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8A" w:rsidRDefault="007732D4" w:rsidP="00C70F8A">
      <w:pPr>
        <w:spacing w:after="0" w:line="240" w:lineRule="auto"/>
        <w:jc w:val="right"/>
        <w:rPr>
          <w:rFonts w:ascii="Times New Roman" w:eastAsia="Calibri" w:hAnsi="Times New Roman" w:cs="Times New Roman"/>
          <w:sz w:val="24"/>
          <w:szCs w:val="24"/>
        </w:rPr>
      </w:pPr>
      <w:r w:rsidRPr="007732D4">
        <w:rPr>
          <w:rFonts w:ascii="Times New Roman" w:eastAsia="Calibri" w:hAnsi="Times New Roman" w:cs="Times New Roman"/>
          <w:sz w:val="24"/>
          <w:szCs w:val="24"/>
        </w:rPr>
        <w:t>APSTIPRINĀTS</w:t>
      </w:r>
    </w:p>
    <w:p w:rsidR="007732D4" w:rsidRPr="00C70F8A" w:rsidRDefault="006D2D8B" w:rsidP="00C70F8A">
      <w:pPr>
        <w:spacing w:after="0" w:line="240" w:lineRule="auto"/>
        <w:jc w:val="right"/>
        <w:rPr>
          <w:rFonts w:ascii="Times New Roman" w:eastAsia="Calibri" w:hAnsi="Times New Roman" w:cs="Times New Roman"/>
          <w:sz w:val="24"/>
          <w:szCs w:val="24"/>
        </w:rPr>
      </w:pPr>
      <w:r>
        <w:rPr>
          <w:rFonts w:ascii="Times New Roman" w:hAnsi="Times New Roman"/>
          <w:sz w:val="24"/>
        </w:rPr>
        <w:t>I</w:t>
      </w:r>
      <w:r w:rsidR="00F61B99">
        <w:rPr>
          <w:rFonts w:ascii="Times New Roman" w:hAnsi="Times New Roman"/>
          <w:sz w:val="24"/>
        </w:rPr>
        <w:t>epirkumu</w:t>
      </w:r>
      <w:r w:rsidR="007732D4" w:rsidRPr="007732D4">
        <w:rPr>
          <w:rFonts w:ascii="Times New Roman" w:hAnsi="Times New Roman"/>
          <w:sz w:val="24"/>
        </w:rPr>
        <w:t xml:space="preserve"> komisijas</w:t>
      </w:r>
    </w:p>
    <w:p w:rsidR="007732D4" w:rsidRPr="007732D4" w:rsidRDefault="007732D4" w:rsidP="007732D4">
      <w:pPr>
        <w:pStyle w:val="P"/>
        <w:spacing w:before="0" w:after="0"/>
        <w:jc w:val="right"/>
        <w:rPr>
          <w:rFonts w:ascii="Times New Roman" w:hAnsi="Times New Roman"/>
          <w:sz w:val="24"/>
        </w:rPr>
      </w:pPr>
      <w:r w:rsidRPr="007732D4">
        <w:rPr>
          <w:rFonts w:ascii="Times New Roman" w:hAnsi="Times New Roman"/>
          <w:sz w:val="24"/>
        </w:rPr>
        <w:t xml:space="preserve"> 201</w:t>
      </w:r>
      <w:r w:rsidR="008277CB">
        <w:rPr>
          <w:rFonts w:ascii="Times New Roman" w:hAnsi="Times New Roman"/>
          <w:sz w:val="24"/>
        </w:rPr>
        <w:t>5</w:t>
      </w:r>
      <w:r w:rsidRPr="007732D4">
        <w:rPr>
          <w:rFonts w:ascii="Times New Roman" w:hAnsi="Times New Roman"/>
          <w:sz w:val="24"/>
        </w:rPr>
        <w:t xml:space="preserve">.gada </w:t>
      </w:r>
      <w:r w:rsidR="006D2D8B">
        <w:rPr>
          <w:rFonts w:ascii="Times New Roman" w:hAnsi="Times New Roman"/>
          <w:sz w:val="24"/>
        </w:rPr>
        <w:t>1</w:t>
      </w:r>
      <w:r w:rsidR="006D505F">
        <w:rPr>
          <w:rFonts w:ascii="Times New Roman" w:hAnsi="Times New Roman"/>
          <w:sz w:val="24"/>
        </w:rPr>
        <w:t>7</w:t>
      </w:r>
      <w:bookmarkStart w:id="0" w:name="_GoBack"/>
      <w:bookmarkEnd w:id="0"/>
      <w:r w:rsidR="006D2D8B">
        <w:rPr>
          <w:rFonts w:ascii="Times New Roman" w:hAnsi="Times New Roman"/>
          <w:sz w:val="24"/>
        </w:rPr>
        <w:t>.marta</w:t>
      </w:r>
      <w:r w:rsidRPr="007732D4">
        <w:rPr>
          <w:rFonts w:ascii="Times New Roman" w:hAnsi="Times New Roman"/>
          <w:sz w:val="24"/>
        </w:rPr>
        <w:t xml:space="preserve"> sēdē</w:t>
      </w:r>
    </w:p>
    <w:p w:rsidR="007732D4" w:rsidRPr="007732D4" w:rsidRDefault="007732D4" w:rsidP="007732D4">
      <w:pPr>
        <w:pStyle w:val="P"/>
        <w:spacing w:before="0" w:after="0"/>
        <w:jc w:val="right"/>
        <w:rPr>
          <w:rFonts w:ascii="Times New Roman" w:hAnsi="Times New Roman"/>
          <w:b/>
          <w:sz w:val="24"/>
        </w:rPr>
      </w:pPr>
      <w:r w:rsidRPr="007732D4">
        <w:rPr>
          <w:rFonts w:ascii="Times New Roman" w:hAnsi="Times New Roman"/>
          <w:sz w:val="24"/>
        </w:rPr>
        <w:t>(protokols Nr. 1-16</w:t>
      </w:r>
      <w:r w:rsidR="003F71CC">
        <w:rPr>
          <w:rFonts w:ascii="Times New Roman" w:hAnsi="Times New Roman"/>
          <w:sz w:val="24"/>
        </w:rPr>
        <w:t>.1</w:t>
      </w:r>
      <w:r w:rsidRPr="007732D4">
        <w:rPr>
          <w:rFonts w:ascii="Times New Roman" w:hAnsi="Times New Roman"/>
          <w:sz w:val="24"/>
        </w:rPr>
        <w:t>/</w:t>
      </w:r>
      <w:r w:rsidR="009A6090">
        <w:rPr>
          <w:rFonts w:ascii="Times New Roman" w:hAnsi="Times New Roman"/>
          <w:sz w:val="24"/>
        </w:rPr>
        <w:t>2</w:t>
      </w:r>
      <w:r w:rsidRPr="007732D4">
        <w:rPr>
          <w:rFonts w:ascii="Times New Roman" w:hAnsi="Times New Roman"/>
          <w:sz w:val="24"/>
        </w:rPr>
        <w:t>)</w:t>
      </w:r>
    </w:p>
    <w:p w:rsidR="007732D4" w:rsidRPr="007732D4" w:rsidRDefault="007732D4" w:rsidP="007732D4">
      <w:pPr>
        <w:spacing w:line="240" w:lineRule="auto"/>
        <w:jc w:val="right"/>
        <w:rPr>
          <w:rFonts w:ascii="Times New Roman" w:eastAsia="Calibri" w:hAnsi="Times New Roman" w:cs="Times New Roman"/>
          <w:sz w:val="24"/>
          <w:szCs w:val="24"/>
        </w:rPr>
      </w:pPr>
    </w:p>
    <w:p w:rsidR="007732D4" w:rsidRPr="007732D4" w:rsidRDefault="007732D4" w:rsidP="007732D4">
      <w:pPr>
        <w:spacing w:line="240" w:lineRule="auto"/>
        <w:jc w:val="right"/>
        <w:rPr>
          <w:rFonts w:ascii="Times New Roman" w:eastAsia="Calibri" w:hAnsi="Times New Roman" w:cs="Times New Roman"/>
          <w:sz w:val="24"/>
          <w:szCs w:val="24"/>
        </w:rPr>
      </w:pPr>
    </w:p>
    <w:p w:rsidR="007732D4" w:rsidRPr="007732D4" w:rsidRDefault="007732D4" w:rsidP="007732D4">
      <w:pPr>
        <w:spacing w:line="240" w:lineRule="auto"/>
        <w:jc w:val="right"/>
        <w:rPr>
          <w:rFonts w:ascii="Times New Roman" w:eastAsia="Calibri" w:hAnsi="Times New Roman" w:cs="Times New Roman"/>
          <w:sz w:val="24"/>
          <w:szCs w:val="24"/>
        </w:rPr>
      </w:pPr>
    </w:p>
    <w:p w:rsidR="007732D4" w:rsidRPr="007732D4" w:rsidRDefault="007732D4" w:rsidP="007732D4">
      <w:pPr>
        <w:spacing w:line="240" w:lineRule="auto"/>
        <w:jc w:val="right"/>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b/>
          <w:sz w:val="28"/>
          <w:szCs w:val="28"/>
        </w:rPr>
      </w:pPr>
      <w:r w:rsidRPr="007732D4">
        <w:rPr>
          <w:rFonts w:ascii="Times New Roman" w:eastAsia="Calibri" w:hAnsi="Times New Roman" w:cs="Times New Roman"/>
          <w:b/>
          <w:bCs/>
          <w:sz w:val="28"/>
          <w:szCs w:val="28"/>
        </w:rPr>
        <w:t>Pašvaldības SIA „Sadzīves pakalpojumu kombināts”</w:t>
      </w:r>
      <w:r w:rsidRPr="007732D4">
        <w:rPr>
          <w:rFonts w:ascii="Times New Roman" w:eastAsia="Calibri" w:hAnsi="Times New Roman" w:cs="Times New Roman"/>
          <w:b/>
          <w:bCs/>
          <w:sz w:val="28"/>
          <w:szCs w:val="28"/>
        </w:rPr>
        <w:br/>
      </w:r>
    </w:p>
    <w:p w:rsidR="007732D4" w:rsidRDefault="007732D4" w:rsidP="007732D4">
      <w:pPr>
        <w:spacing w:line="240" w:lineRule="auto"/>
        <w:jc w:val="center"/>
        <w:rPr>
          <w:rFonts w:ascii="Times New Roman" w:eastAsia="Calibri" w:hAnsi="Times New Roman" w:cs="Times New Roman"/>
          <w:b/>
          <w:sz w:val="36"/>
          <w:szCs w:val="36"/>
        </w:rPr>
      </w:pPr>
      <w:r w:rsidRPr="007732D4">
        <w:rPr>
          <w:rFonts w:ascii="Times New Roman" w:eastAsia="Calibri" w:hAnsi="Times New Roman" w:cs="Times New Roman"/>
          <w:b/>
          <w:sz w:val="36"/>
          <w:szCs w:val="36"/>
        </w:rPr>
        <w:t>NOLIKUMS</w:t>
      </w:r>
      <w:r w:rsidR="009A6090">
        <w:rPr>
          <w:rFonts w:ascii="Times New Roman" w:eastAsia="Calibri" w:hAnsi="Times New Roman" w:cs="Times New Roman"/>
          <w:b/>
          <w:sz w:val="36"/>
          <w:szCs w:val="36"/>
        </w:rPr>
        <w:t xml:space="preserve"> IEPIRKUMAM</w:t>
      </w:r>
    </w:p>
    <w:p w:rsidR="009A6090" w:rsidRPr="009A6090" w:rsidRDefault="009A6090" w:rsidP="007732D4">
      <w:pPr>
        <w:spacing w:line="240" w:lineRule="auto"/>
        <w:jc w:val="center"/>
        <w:rPr>
          <w:rFonts w:ascii="Times New Roman" w:eastAsia="Calibri" w:hAnsi="Times New Roman" w:cs="Times New Roman"/>
          <w:sz w:val="28"/>
          <w:szCs w:val="28"/>
        </w:rPr>
      </w:pPr>
      <w:r w:rsidRPr="009A6090">
        <w:rPr>
          <w:rFonts w:ascii="Times New Roman" w:eastAsia="Calibri" w:hAnsi="Times New Roman" w:cs="Times New Roman"/>
          <w:sz w:val="28"/>
          <w:szCs w:val="28"/>
        </w:rPr>
        <w:t>Publisko iepirkumu likuma 8.</w:t>
      </w:r>
      <w:r w:rsidRPr="009A6090">
        <w:rPr>
          <w:rFonts w:ascii="Times New Roman" w:eastAsia="Calibri" w:hAnsi="Times New Roman" w:cs="Times New Roman"/>
          <w:sz w:val="28"/>
          <w:szCs w:val="28"/>
          <w:vertAlign w:val="superscript"/>
        </w:rPr>
        <w:t>2</w:t>
      </w:r>
      <w:r w:rsidRPr="009A6090">
        <w:rPr>
          <w:rFonts w:ascii="Times New Roman" w:eastAsia="Calibri" w:hAnsi="Times New Roman" w:cs="Times New Roman"/>
          <w:sz w:val="28"/>
          <w:szCs w:val="28"/>
        </w:rPr>
        <w:t xml:space="preserve"> pantā noteiktā kartībā</w:t>
      </w:r>
    </w:p>
    <w:p w:rsidR="007732D4" w:rsidRPr="007732D4" w:rsidRDefault="007732D4" w:rsidP="007732D4">
      <w:pPr>
        <w:spacing w:after="0" w:line="240" w:lineRule="auto"/>
        <w:jc w:val="center"/>
        <w:rPr>
          <w:rFonts w:ascii="Times New Roman" w:eastAsia="Calibri" w:hAnsi="Times New Roman" w:cs="Times New Roman"/>
          <w:sz w:val="24"/>
          <w:szCs w:val="24"/>
        </w:rPr>
      </w:pPr>
    </w:p>
    <w:p w:rsidR="007732D4" w:rsidRPr="007732D4" w:rsidRDefault="007732D4" w:rsidP="007732D4">
      <w:pPr>
        <w:spacing w:after="0" w:line="240" w:lineRule="auto"/>
        <w:jc w:val="center"/>
        <w:rPr>
          <w:rFonts w:ascii="Times New Roman" w:hAnsi="Times New Roman" w:cs="Times New Roman"/>
          <w:b/>
          <w:bCs/>
          <w:sz w:val="28"/>
          <w:szCs w:val="28"/>
        </w:rPr>
      </w:pPr>
      <w:r w:rsidRPr="007732D4">
        <w:rPr>
          <w:rFonts w:ascii="Times New Roman" w:eastAsia="Calibri" w:hAnsi="Times New Roman" w:cs="Times New Roman"/>
          <w:b/>
          <w:sz w:val="28"/>
          <w:szCs w:val="28"/>
        </w:rPr>
        <w:t>„</w:t>
      </w:r>
      <w:r w:rsidRPr="007732D4">
        <w:rPr>
          <w:rFonts w:ascii="Times New Roman" w:hAnsi="Times New Roman" w:cs="Times New Roman"/>
          <w:b/>
          <w:bCs/>
          <w:sz w:val="28"/>
          <w:szCs w:val="28"/>
        </w:rPr>
        <w:t>PAR TIESĪBĀM PIEGĀDĀT KOKSKAIDU GRANULAS 201</w:t>
      </w:r>
      <w:r w:rsidR="008277CB">
        <w:rPr>
          <w:rFonts w:ascii="Times New Roman" w:hAnsi="Times New Roman" w:cs="Times New Roman"/>
          <w:b/>
          <w:bCs/>
          <w:sz w:val="28"/>
          <w:szCs w:val="28"/>
        </w:rPr>
        <w:t>5</w:t>
      </w:r>
      <w:r w:rsidRPr="007732D4">
        <w:rPr>
          <w:rFonts w:ascii="Times New Roman" w:hAnsi="Times New Roman" w:cs="Times New Roman"/>
          <w:b/>
          <w:bCs/>
          <w:sz w:val="28"/>
          <w:szCs w:val="28"/>
        </w:rPr>
        <w:t>.gadā</w:t>
      </w:r>
      <w:r w:rsidRPr="007732D4">
        <w:rPr>
          <w:rFonts w:ascii="Times New Roman" w:hAnsi="Times New Roman" w:cs="Times New Roman"/>
          <w:b/>
          <w:noProof/>
          <w:color w:val="000000"/>
          <w:sz w:val="28"/>
          <w:szCs w:val="28"/>
        </w:rPr>
        <w:t>”</w:t>
      </w:r>
    </w:p>
    <w:p w:rsidR="009A6090" w:rsidRPr="007732D4" w:rsidRDefault="009A6090" w:rsidP="009A6090">
      <w:pPr>
        <w:spacing w:after="0" w:line="240" w:lineRule="auto"/>
        <w:jc w:val="center"/>
        <w:rPr>
          <w:rFonts w:ascii="Times New Roman" w:eastAsia="Calibri" w:hAnsi="Times New Roman" w:cs="Times New Roman"/>
          <w:b/>
          <w:sz w:val="24"/>
          <w:szCs w:val="24"/>
        </w:rPr>
      </w:pPr>
      <w:r w:rsidRPr="007732D4">
        <w:rPr>
          <w:rFonts w:ascii="Times New Roman" w:eastAsia="Calibri" w:hAnsi="Times New Roman" w:cs="Times New Roman"/>
          <w:sz w:val="24"/>
          <w:szCs w:val="24"/>
        </w:rPr>
        <w:t xml:space="preserve">ID Nr: SPK </w:t>
      </w:r>
      <w:r w:rsidRPr="00921C9D">
        <w:rPr>
          <w:rFonts w:ascii="Times New Roman" w:eastAsia="Calibri" w:hAnsi="Times New Roman" w:cs="Times New Roman"/>
          <w:sz w:val="24"/>
          <w:szCs w:val="24"/>
        </w:rPr>
        <w:t>2015/2</w:t>
      </w:r>
    </w:p>
    <w:p w:rsidR="007732D4" w:rsidRPr="007732D4" w:rsidRDefault="007732D4" w:rsidP="007732D4">
      <w:pPr>
        <w:spacing w:after="0" w:line="240" w:lineRule="auto"/>
        <w:jc w:val="center"/>
        <w:rPr>
          <w:rFonts w:ascii="Times New Roman" w:eastAsia="Calibri" w:hAnsi="Times New Roman" w:cs="Times New Roman"/>
          <w:b/>
          <w:sz w:val="28"/>
          <w:szCs w:val="28"/>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7732D4" w:rsidP="007732D4">
      <w:pPr>
        <w:spacing w:line="240" w:lineRule="auto"/>
        <w:jc w:val="center"/>
        <w:rPr>
          <w:rFonts w:ascii="Times New Roman" w:eastAsia="Calibri" w:hAnsi="Times New Roman" w:cs="Times New Roman"/>
          <w:sz w:val="24"/>
          <w:szCs w:val="24"/>
        </w:rPr>
      </w:pPr>
    </w:p>
    <w:p w:rsidR="007732D4" w:rsidRPr="007732D4" w:rsidRDefault="008277CB" w:rsidP="007732D4">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Daugavpils, 2015</w:t>
      </w:r>
    </w:p>
    <w:p w:rsidR="00F225EF" w:rsidRPr="007732D4" w:rsidRDefault="00F225EF">
      <w:pPr>
        <w:rPr>
          <w:rFonts w:ascii="Times New Roman" w:hAnsi="Times New Roman" w:cs="Times New Roman"/>
        </w:rPr>
      </w:pPr>
    </w:p>
    <w:p w:rsidR="007732D4" w:rsidRPr="007732D4" w:rsidRDefault="007732D4">
      <w:pPr>
        <w:rPr>
          <w:rFonts w:ascii="Times New Roman" w:hAnsi="Times New Roman" w:cs="Times New Roman"/>
        </w:rPr>
      </w:pPr>
    </w:p>
    <w:p w:rsidR="007732D4" w:rsidRPr="007732D4" w:rsidRDefault="007732D4">
      <w:pPr>
        <w:rPr>
          <w:rFonts w:ascii="Times New Roman" w:hAnsi="Times New Roman" w:cs="Times New Roman"/>
        </w:rPr>
      </w:pPr>
    </w:p>
    <w:p w:rsidR="007732D4" w:rsidRDefault="007732D4">
      <w:pPr>
        <w:rPr>
          <w:rFonts w:ascii="Times New Roman" w:hAnsi="Times New Roman" w:cs="Times New Roman"/>
        </w:rPr>
      </w:pPr>
    </w:p>
    <w:p w:rsidR="009A6090" w:rsidRPr="007732D4" w:rsidRDefault="009A6090">
      <w:pPr>
        <w:rPr>
          <w:rFonts w:ascii="Times New Roman" w:hAnsi="Times New Roman" w:cs="Times New Roman"/>
        </w:rPr>
      </w:pPr>
    </w:p>
    <w:p w:rsidR="007732D4" w:rsidRPr="007732D4" w:rsidRDefault="007732D4">
      <w:pPr>
        <w:rPr>
          <w:rFonts w:ascii="Times New Roman" w:hAnsi="Times New Roman" w:cs="Times New Roman"/>
        </w:rPr>
      </w:pPr>
    </w:p>
    <w:p w:rsidR="007732D4" w:rsidRPr="00201823" w:rsidRDefault="007732D4" w:rsidP="00201823">
      <w:pPr>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rPr>
      </w:pPr>
      <w:r w:rsidRPr="00201823">
        <w:rPr>
          <w:rFonts w:ascii="Times New Roman" w:hAnsi="Times New Roman" w:cs="Times New Roman"/>
          <w:b/>
          <w:bCs/>
          <w:color w:val="000000"/>
          <w:sz w:val="24"/>
          <w:szCs w:val="24"/>
        </w:rPr>
        <w:lastRenderedPageBreak/>
        <w:t>Iepirkuma priekšmets</w:t>
      </w:r>
    </w:p>
    <w:p w:rsidR="007732D4" w:rsidRPr="00201823" w:rsidRDefault="007732D4" w:rsidP="00201823">
      <w:pPr>
        <w:spacing w:after="0" w:line="240" w:lineRule="auto"/>
        <w:ind w:left="720"/>
        <w:jc w:val="center"/>
        <w:rPr>
          <w:rFonts w:ascii="Times New Roman" w:hAnsi="Times New Roman" w:cs="Times New Roman"/>
          <w:bCs/>
          <w:color w:val="000000"/>
          <w:sz w:val="24"/>
          <w:szCs w:val="24"/>
        </w:rPr>
      </w:pPr>
    </w:p>
    <w:p w:rsidR="007732D4" w:rsidRPr="00201823" w:rsidRDefault="007732D4" w:rsidP="00201823">
      <w:pPr>
        <w:spacing w:after="0" w:line="240" w:lineRule="auto"/>
        <w:jc w:val="both"/>
        <w:rPr>
          <w:rFonts w:ascii="Times New Roman" w:hAnsi="Times New Roman" w:cs="Times New Roman"/>
          <w:sz w:val="24"/>
          <w:szCs w:val="24"/>
        </w:rPr>
      </w:pPr>
      <w:r w:rsidRPr="00A47994">
        <w:rPr>
          <w:rFonts w:ascii="Times New Roman" w:hAnsi="Times New Roman" w:cs="Times New Roman"/>
          <w:b/>
          <w:color w:val="000000"/>
          <w:sz w:val="24"/>
          <w:szCs w:val="24"/>
        </w:rPr>
        <w:t>1.1.</w:t>
      </w:r>
      <w:r w:rsidRPr="00201823">
        <w:rPr>
          <w:rFonts w:ascii="Times New Roman" w:hAnsi="Times New Roman" w:cs="Times New Roman"/>
          <w:sz w:val="24"/>
          <w:szCs w:val="24"/>
        </w:rPr>
        <w:t xml:space="preserve">Kurināmā </w:t>
      </w:r>
      <w:r w:rsidR="008277CB">
        <w:rPr>
          <w:rFonts w:ascii="Times New Roman" w:hAnsi="Times New Roman" w:cs="Times New Roman"/>
          <w:sz w:val="24"/>
          <w:szCs w:val="24"/>
        </w:rPr>
        <w:t>– kokskaidu granulu piegāde 2015</w:t>
      </w:r>
      <w:r w:rsidRPr="00201823">
        <w:rPr>
          <w:rFonts w:ascii="Times New Roman" w:hAnsi="Times New Roman" w:cs="Times New Roman"/>
          <w:sz w:val="24"/>
          <w:szCs w:val="24"/>
        </w:rPr>
        <w:t xml:space="preserve">.gadā pašvaldības SIA „Sadzīves pakalpojumu kombināts” vajadzībām, </w:t>
      </w:r>
      <w:r w:rsidRPr="00201823">
        <w:rPr>
          <w:rFonts w:ascii="Times New Roman" w:hAnsi="Times New Roman" w:cs="Times New Roman"/>
          <w:bCs/>
          <w:sz w:val="24"/>
          <w:szCs w:val="24"/>
        </w:rPr>
        <w:t xml:space="preserve">saskaņā ar tehniskā uzdevuma (Pielikums Nr.2) </w:t>
      </w:r>
      <w:r w:rsidRPr="00201823">
        <w:rPr>
          <w:rFonts w:ascii="Times New Roman" w:hAnsi="Times New Roman" w:cs="Times New Roman"/>
          <w:sz w:val="24"/>
          <w:szCs w:val="24"/>
        </w:rPr>
        <w:t>prasībām.</w:t>
      </w:r>
    </w:p>
    <w:p w:rsidR="007732D4" w:rsidRPr="00201823" w:rsidRDefault="007732D4" w:rsidP="00201823">
      <w:pPr>
        <w:tabs>
          <w:tab w:val="left" w:pos="4395"/>
        </w:tabs>
        <w:autoSpaceDE w:val="0"/>
        <w:autoSpaceDN w:val="0"/>
        <w:adjustRightInd w:val="0"/>
        <w:spacing w:after="0" w:line="240" w:lineRule="auto"/>
        <w:jc w:val="both"/>
        <w:rPr>
          <w:rFonts w:ascii="Times New Roman" w:hAnsi="Times New Roman" w:cs="Times New Roman"/>
          <w:sz w:val="24"/>
          <w:szCs w:val="24"/>
        </w:rPr>
      </w:pPr>
      <w:r w:rsidRPr="00A47994">
        <w:rPr>
          <w:rFonts w:ascii="Times New Roman" w:hAnsi="Times New Roman" w:cs="Times New Roman"/>
          <w:b/>
          <w:sz w:val="24"/>
          <w:szCs w:val="24"/>
        </w:rPr>
        <w:t>1.2.</w:t>
      </w:r>
      <w:r w:rsidRPr="00201823">
        <w:rPr>
          <w:rFonts w:ascii="Times New Roman" w:hAnsi="Times New Roman" w:cs="Times New Roman"/>
          <w:sz w:val="24"/>
          <w:szCs w:val="24"/>
        </w:rPr>
        <w:t xml:space="preserve"> Piegādes vieta –</w:t>
      </w:r>
      <w:r w:rsidR="0049141F">
        <w:rPr>
          <w:rFonts w:ascii="Times New Roman" w:hAnsi="Times New Roman" w:cs="Times New Roman"/>
          <w:sz w:val="24"/>
          <w:szCs w:val="24"/>
        </w:rPr>
        <w:t xml:space="preserve"> </w:t>
      </w:r>
      <w:r w:rsidR="0049141F" w:rsidRPr="0049141F">
        <w:rPr>
          <w:rFonts w:ascii="Times New Roman" w:hAnsi="Times New Roman" w:cs="Times New Roman"/>
          <w:b/>
          <w:sz w:val="24"/>
          <w:szCs w:val="24"/>
        </w:rPr>
        <w:t>Višķu iela 21 K</w:t>
      </w:r>
      <w:r w:rsidRPr="0049141F">
        <w:rPr>
          <w:rFonts w:ascii="Times New Roman" w:hAnsi="Times New Roman" w:cs="Times New Roman"/>
          <w:b/>
          <w:sz w:val="24"/>
          <w:szCs w:val="24"/>
        </w:rPr>
        <w:t xml:space="preserve">, </w:t>
      </w:r>
      <w:r w:rsidRPr="00337923">
        <w:rPr>
          <w:rFonts w:ascii="Times New Roman" w:hAnsi="Times New Roman" w:cs="Times New Roman"/>
          <w:b/>
          <w:sz w:val="24"/>
          <w:szCs w:val="24"/>
        </w:rPr>
        <w:t>Daugavpils</w:t>
      </w:r>
      <w:r w:rsidRPr="00201823">
        <w:rPr>
          <w:rFonts w:ascii="Times New Roman" w:hAnsi="Times New Roman" w:cs="Times New Roman"/>
          <w:sz w:val="24"/>
          <w:szCs w:val="24"/>
        </w:rPr>
        <w:t>.</w:t>
      </w:r>
    </w:p>
    <w:p w:rsidR="007732D4" w:rsidRPr="00201823" w:rsidRDefault="007732D4" w:rsidP="00201823">
      <w:pPr>
        <w:autoSpaceDE w:val="0"/>
        <w:autoSpaceDN w:val="0"/>
        <w:adjustRightInd w:val="0"/>
        <w:spacing w:after="0" w:line="240" w:lineRule="auto"/>
        <w:jc w:val="both"/>
        <w:rPr>
          <w:rFonts w:ascii="Times New Roman" w:hAnsi="Times New Roman" w:cs="Times New Roman"/>
          <w:sz w:val="24"/>
          <w:szCs w:val="24"/>
        </w:rPr>
      </w:pPr>
      <w:r w:rsidRPr="00A47994">
        <w:rPr>
          <w:rFonts w:ascii="Times New Roman" w:hAnsi="Times New Roman" w:cs="Times New Roman"/>
          <w:b/>
          <w:color w:val="000000"/>
          <w:sz w:val="24"/>
          <w:szCs w:val="24"/>
        </w:rPr>
        <w:t>1.3.</w:t>
      </w:r>
      <w:r w:rsidRPr="00201823">
        <w:rPr>
          <w:rFonts w:ascii="Times New Roman" w:hAnsi="Times New Roman" w:cs="Times New Roman"/>
          <w:sz w:val="24"/>
          <w:szCs w:val="24"/>
        </w:rPr>
        <w:t xml:space="preserve">Līguma izpildes laiks: Līgums par kurināmā iegādi tiks slēgts uz </w:t>
      </w:r>
      <w:r w:rsidRPr="00A91F8B">
        <w:rPr>
          <w:rFonts w:ascii="Times New Roman" w:hAnsi="Times New Roman" w:cs="Times New Roman"/>
          <w:sz w:val="24"/>
          <w:szCs w:val="24"/>
        </w:rPr>
        <w:t>1 (vienu) gadu jeb 12</w:t>
      </w:r>
      <w:r w:rsidR="00337923" w:rsidRPr="00A91F8B">
        <w:rPr>
          <w:rFonts w:ascii="Times New Roman" w:hAnsi="Times New Roman" w:cs="Times New Roman"/>
          <w:sz w:val="24"/>
          <w:szCs w:val="24"/>
        </w:rPr>
        <w:t xml:space="preserve"> </w:t>
      </w:r>
      <w:r w:rsidRPr="00201823">
        <w:rPr>
          <w:rFonts w:ascii="Times New Roman" w:hAnsi="Times New Roman" w:cs="Times New Roman"/>
          <w:sz w:val="24"/>
          <w:szCs w:val="24"/>
        </w:rPr>
        <w:t xml:space="preserve">(divpadsmit) mēnešiem. </w:t>
      </w:r>
    </w:p>
    <w:p w:rsidR="00337923" w:rsidRPr="00975656" w:rsidRDefault="00337923" w:rsidP="00CA25B9">
      <w:pPr>
        <w:pStyle w:val="ab"/>
        <w:numPr>
          <w:ilvl w:val="1"/>
          <w:numId w:val="6"/>
        </w:numPr>
        <w:spacing w:after="0" w:line="240" w:lineRule="auto"/>
        <w:ind w:left="426" w:hanging="426"/>
        <w:jc w:val="both"/>
        <w:rPr>
          <w:rFonts w:ascii="Times New Roman" w:eastAsia="Calibri" w:hAnsi="Times New Roman" w:cs="Times New Roman"/>
          <w:sz w:val="24"/>
          <w:szCs w:val="24"/>
        </w:rPr>
      </w:pPr>
      <w:r w:rsidRPr="00975656">
        <w:rPr>
          <w:rFonts w:ascii="Times New Roman" w:eastAsia="Calibri" w:hAnsi="Times New Roman" w:cs="Times New Roman"/>
          <w:sz w:val="24"/>
          <w:szCs w:val="24"/>
        </w:rPr>
        <w:t>Pretendenti ar nolikumu var iepazīties un lejupielādēt PSIA „SPK” tīmekļa vietnē</w:t>
      </w:r>
      <w:r w:rsidR="001236A9" w:rsidRPr="00975656">
        <w:rPr>
          <w:rFonts w:ascii="Times New Roman" w:eastAsia="Calibri" w:hAnsi="Times New Roman" w:cs="Times New Roman"/>
          <w:sz w:val="24"/>
          <w:szCs w:val="24"/>
        </w:rPr>
        <w:t xml:space="preserve"> </w:t>
      </w:r>
      <w:hyperlink r:id="rId7" w:history="1">
        <w:r w:rsidRPr="00975656">
          <w:rPr>
            <w:rStyle w:val="a7"/>
            <w:rFonts w:ascii="Times New Roman" w:eastAsia="Calibri" w:hAnsi="Times New Roman" w:cs="Times New Roman"/>
            <w:color w:val="auto"/>
            <w:sz w:val="24"/>
            <w:szCs w:val="24"/>
          </w:rPr>
          <w:t>www.sadzive.lv</w:t>
        </w:r>
      </w:hyperlink>
      <w:r w:rsidRPr="00975656">
        <w:rPr>
          <w:rFonts w:ascii="Times New Roman" w:eastAsia="Calibri" w:hAnsi="Times New Roman" w:cs="Times New Roman"/>
          <w:sz w:val="24"/>
          <w:szCs w:val="24"/>
          <w:u w:val="single"/>
        </w:rPr>
        <w:t>,</w:t>
      </w:r>
      <w:r w:rsidR="001236A9" w:rsidRPr="00975656">
        <w:rPr>
          <w:rFonts w:ascii="Times New Roman" w:eastAsia="Calibri" w:hAnsi="Times New Roman" w:cs="Times New Roman"/>
          <w:sz w:val="24"/>
          <w:szCs w:val="24"/>
        </w:rPr>
        <w:t xml:space="preserve"> </w:t>
      </w:r>
      <w:r w:rsidRPr="00975656">
        <w:rPr>
          <w:rFonts w:ascii="Times New Roman" w:eastAsia="Calibri" w:hAnsi="Times New Roman" w:cs="Times New Roman"/>
          <w:sz w:val="24"/>
          <w:szCs w:val="24"/>
        </w:rPr>
        <w:t>sadaļā „Izsole”.;</w:t>
      </w:r>
    </w:p>
    <w:p w:rsidR="007732D4" w:rsidRPr="00201823" w:rsidRDefault="007732D4" w:rsidP="00201823">
      <w:pPr>
        <w:tabs>
          <w:tab w:val="left" w:pos="284"/>
          <w:tab w:val="left" w:pos="426"/>
        </w:tabs>
        <w:autoSpaceDE w:val="0"/>
        <w:autoSpaceDN w:val="0"/>
        <w:adjustRightInd w:val="0"/>
        <w:spacing w:after="0" w:line="240" w:lineRule="auto"/>
        <w:jc w:val="both"/>
        <w:rPr>
          <w:rFonts w:ascii="Times New Roman" w:hAnsi="Times New Roman" w:cs="Times New Roman"/>
          <w:sz w:val="24"/>
          <w:szCs w:val="24"/>
        </w:rPr>
      </w:pPr>
    </w:p>
    <w:p w:rsidR="007732D4" w:rsidRPr="00201823" w:rsidRDefault="007732D4" w:rsidP="00CA25B9">
      <w:pPr>
        <w:numPr>
          <w:ilvl w:val="0"/>
          <w:numId w:val="6"/>
        </w:numPr>
        <w:autoSpaceDE w:val="0"/>
        <w:autoSpaceDN w:val="0"/>
        <w:adjustRightInd w:val="0"/>
        <w:spacing w:after="0" w:line="240" w:lineRule="auto"/>
        <w:jc w:val="center"/>
        <w:rPr>
          <w:rFonts w:ascii="Times New Roman" w:hAnsi="Times New Roman" w:cs="Times New Roman"/>
          <w:b/>
          <w:bCs/>
          <w:color w:val="000000"/>
          <w:sz w:val="24"/>
          <w:szCs w:val="24"/>
        </w:rPr>
      </w:pPr>
      <w:r w:rsidRPr="00201823">
        <w:rPr>
          <w:rFonts w:ascii="Times New Roman" w:hAnsi="Times New Roman" w:cs="Times New Roman"/>
          <w:b/>
          <w:bCs/>
          <w:color w:val="000000"/>
          <w:sz w:val="24"/>
          <w:szCs w:val="24"/>
        </w:rPr>
        <w:t>Piedāvājuma noformēšana</w:t>
      </w:r>
    </w:p>
    <w:p w:rsidR="007732D4" w:rsidRPr="00201823" w:rsidRDefault="007732D4" w:rsidP="00201823">
      <w:pPr>
        <w:autoSpaceDE w:val="0"/>
        <w:autoSpaceDN w:val="0"/>
        <w:adjustRightInd w:val="0"/>
        <w:spacing w:after="0" w:line="240" w:lineRule="auto"/>
        <w:ind w:left="720"/>
        <w:jc w:val="center"/>
        <w:rPr>
          <w:rFonts w:ascii="Times New Roman" w:hAnsi="Times New Roman" w:cs="Times New Roman"/>
          <w:b/>
          <w:bCs/>
          <w:color w:val="000000"/>
          <w:sz w:val="24"/>
          <w:szCs w:val="24"/>
        </w:rPr>
      </w:pPr>
    </w:p>
    <w:p w:rsidR="007732D4" w:rsidRPr="00201823" w:rsidRDefault="00C8055F" w:rsidP="00C8055F">
      <w:pPr>
        <w:tabs>
          <w:tab w:val="left" w:pos="426"/>
        </w:tabs>
        <w:autoSpaceDE w:val="0"/>
        <w:autoSpaceDN w:val="0"/>
        <w:adjustRightInd w:val="0"/>
        <w:spacing w:after="0" w:line="240" w:lineRule="auto"/>
        <w:jc w:val="both"/>
        <w:rPr>
          <w:rFonts w:ascii="Times New Roman" w:hAnsi="Times New Roman" w:cs="Times New Roman"/>
          <w:sz w:val="24"/>
          <w:szCs w:val="24"/>
        </w:rPr>
      </w:pPr>
      <w:r w:rsidRPr="00C8055F">
        <w:rPr>
          <w:rFonts w:ascii="Times New Roman" w:hAnsi="Times New Roman" w:cs="Times New Roman"/>
          <w:b/>
          <w:color w:val="000000"/>
          <w:sz w:val="24"/>
          <w:szCs w:val="24"/>
        </w:rPr>
        <w:t>2.1.</w:t>
      </w:r>
      <w:r w:rsidR="007732D4" w:rsidRPr="00C8055F">
        <w:rPr>
          <w:rFonts w:ascii="Times New Roman" w:hAnsi="Times New Roman" w:cs="Times New Roman"/>
          <w:b/>
          <w:color w:val="000000"/>
          <w:sz w:val="24"/>
          <w:szCs w:val="24"/>
        </w:rPr>
        <w:tab/>
      </w:r>
      <w:r w:rsidR="007732D4" w:rsidRPr="00201823">
        <w:rPr>
          <w:rFonts w:ascii="Times New Roman" w:hAnsi="Times New Roman" w:cs="Times New Roman"/>
          <w:color w:val="000000"/>
          <w:sz w:val="24"/>
          <w:szCs w:val="24"/>
        </w:rPr>
        <w:t xml:space="preserve">Piedāvājums ir jānoformē un jāiesniedz atbilstoši šā nolikuma 2.2. - 2.8.punktu nosacījumiem. </w:t>
      </w:r>
    </w:p>
    <w:p w:rsidR="007732D4" w:rsidRPr="00201823" w:rsidRDefault="00C8055F" w:rsidP="00C8055F">
      <w:pPr>
        <w:tabs>
          <w:tab w:val="left" w:pos="426"/>
        </w:tabs>
        <w:autoSpaceDE w:val="0"/>
        <w:autoSpaceDN w:val="0"/>
        <w:adjustRightInd w:val="0"/>
        <w:spacing w:after="0" w:line="240" w:lineRule="auto"/>
        <w:jc w:val="both"/>
        <w:rPr>
          <w:rFonts w:ascii="Times New Roman" w:hAnsi="Times New Roman" w:cs="Times New Roman"/>
          <w:sz w:val="24"/>
          <w:szCs w:val="24"/>
        </w:rPr>
      </w:pPr>
      <w:r w:rsidRPr="00C8055F">
        <w:rPr>
          <w:rFonts w:ascii="Times New Roman" w:hAnsi="Times New Roman" w:cs="Times New Roman"/>
          <w:b/>
          <w:color w:val="000000"/>
          <w:sz w:val="24"/>
          <w:szCs w:val="24"/>
        </w:rPr>
        <w:t>2.2.</w:t>
      </w:r>
      <w:r w:rsidR="007732D4" w:rsidRPr="00201823">
        <w:rPr>
          <w:rFonts w:ascii="Times New Roman" w:hAnsi="Times New Roman" w:cs="Times New Roman"/>
          <w:color w:val="000000"/>
          <w:sz w:val="24"/>
          <w:szCs w:val="24"/>
        </w:rPr>
        <w:tab/>
        <w:t>Piedāvājumu paraksta</w:t>
      </w:r>
      <w:r w:rsidR="007732D4" w:rsidRPr="00201823">
        <w:rPr>
          <w:rFonts w:ascii="Times New Roman" w:hAnsi="Times New Roman" w:cs="Times New Roman"/>
          <w:sz w:val="24"/>
          <w:szCs w:val="24"/>
        </w:rPr>
        <w:t xml:space="preserve"> persona ar pārstāvības tiesībām vai tās pilnvarota persona. Ja piedāvājumu parakstījusi pilnvarotā persona, piedāvājumam pievienojams pilnvaras oriģināls.</w:t>
      </w:r>
    </w:p>
    <w:p w:rsidR="007732D4" w:rsidRPr="00201823" w:rsidRDefault="00C8055F" w:rsidP="00C8055F">
      <w:pPr>
        <w:tabs>
          <w:tab w:val="left" w:pos="426"/>
        </w:tabs>
        <w:autoSpaceDE w:val="0"/>
        <w:autoSpaceDN w:val="0"/>
        <w:adjustRightInd w:val="0"/>
        <w:spacing w:after="0" w:line="240" w:lineRule="auto"/>
        <w:jc w:val="both"/>
        <w:rPr>
          <w:rFonts w:ascii="Times New Roman" w:hAnsi="Times New Roman" w:cs="Times New Roman"/>
          <w:sz w:val="24"/>
          <w:szCs w:val="24"/>
        </w:rPr>
      </w:pPr>
      <w:r w:rsidRPr="00C8055F">
        <w:rPr>
          <w:rFonts w:ascii="Times New Roman" w:hAnsi="Times New Roman" w:cs="Times New Roman"/>
          <w:b/>
          <w:sz w:val="24"/>
          <w:szCs w:val="24"/>
        </w:rPr>
        <w:t>2.3.</w:t>
      </w:r>
      <w:r w:rsidR="007732D4" w:rsidRPr="00201823">
        <w:rPr>
          <w:rFonts w:ascii="Times New Roman" w:hAnsi="Times New Roman" w:cs="Times New Roman"/>
          <w:sz w:val="24"/>
          <w:szCs w:val="24"/>
        </w:rPr>
        <w:tab/>
      </w:r>
      <w:r w:rsidR="007732D4" w:rsidRPr="00201823">
        <w:rPr>
          <w:rFonts w:ascii="Times New Roman" w:hAnsi="Times New Roman" w:cs="Times New Roman"/>
          <w:color w:val="000000"/>
          <w:sz w:val="24"/>
          <w:szCs w:val="24"/>
        </w:rPr>
        <w:t>Pretendenta</w:t>
      </w:r>
      <w:r w:rsidR="00337923" w:rsidRPr="00201823">
        <w:rPr>
          <w:rFonts w:ascii="Times New Roman" w:hAnsi="Times New Roman" w:cs="Times New Roman"/>
          <w:color w:val="000000"/>
          <w:sz w:val="24"/>
          <w:szCs w:val="24"/>
        </w:rPr>
        <w:t xml:space="preserve"> </w:t>
      </w:r>
      <w:r w:rsidR="007732D4" w:rsidRPr="00201823">
        <w:rPr>
          <w:rFonts w:ascii="Times New Roman" w:hAnsi="Times New Roman" w:cs="Times New Roman"/>
          <w:sz w:val="24"/>
          <w:szCs w:val="24"/>
        </w:rPr>
        <w:t>piedāvājumā ietilpst:</w:t>
      </w:r>
    </w:p>
    <w:p w:rsidR="007732D4" w:rsidRPr="008277CB" w:rsidRDefault="00C8055F" w:rsidP="00C8055F">
      <w:pPr>
        <w:tabs>
          <w:tab w:val="left" w:pos="426"/>
        </w:tabs>
        <w:autoSpaceDE w:val="0"/>
        <w:autoSpaceDN w:val="0"/>
        <w:adjustRightInd w:val="0"/>
        <w:spacing w:after="0" w:line="240" w:lineRule="auto"/>
        <w:ind w:left="360"/>
        <w:jc w:val="both"/>
        <w:rPr>
          <w:rFonts w:ascii="Times New Roman" w:hAnsi="Times New Roman" w:cs="Times New Roman"/>
          <w:color w:val="FF0000"/>
          <w:sz w:val="24"/>
          <w:szCs w:val="24"/>
        </w:rPr>
      </w:pPr>
      <w:r w:rsidRPr="00C8055F">
        <w:rPr>
          <w:rFonts w:ascii="Times New Roman" w:hAnsi="Times New Roman" w:cs="Times New Roman"/>
          <w:b/>
          <w:color w:val="000000"/>
          <w:sz w:val="24"/>
          <w:szCs w:val="24"/>
        </w:rPr>
        <w:t>2.3.1.</w:t>
      </w:r>
      <w:r w:rsidR="007732D4" w:rsidRPr="00201823">
        <w:rPr>
          <w:rFonts w:ascii="Times New Roman" w:hAnsi="Times New Roman" w:cs="Times New Roman"/>
          <w:color w:val="000000"/>
          <w:sz w:val="24"/>
          <w:szCs w:val="24"/>
        </w:rPr>
        <w:t>Valsts ieņēmumu dienesta izziņa (</w:t>
      </w:r>
      <w:r w:rsidR="007732D4" w:rsidRPr="00201823">
        <w:rPr>
          <w:rStyle w:val="a8"/>
          <w:rFonts w:ascii="Times New Roman" w:hAnsi="Times New Roman" w:cs="Times New Roman"/>
          <w:i w:val="0"/>
          <w:sz w:val="24"/>
          <w:szCs w:val="24"/>
          <w:u w:val="single"/>
        </w:rPr>
        <w:t>oriģināls</w:t>
      </w:r>
      <w:r w:rsidR="007732D4" w:rsidRPr="00201823">
        <w:rPr>
          <w:rStyle w:val="a8"/>
          <w:rFonts w:ascii="Times New Roman" w:hAnsi="Times New Roman" w:cs="Times New Roman"/>
          <w:i w:val="0"/>
          <w:sz w:val="24"/>
          <w:szCs w:val="24"/>
        </w:rPr>
        <w:t>)</w:t>
      </w:r>
      <w:r w:rsidR="007732D4" w:rsidRPr="00201823">
        <w:rPr>
          <w:rStyle w:val="st"/>
          <w:rFonts w:ascii="Times New Roman" w:hAnsi="Times New Roman" w:cs="Times New Roman"/>
          <w:i/>
          <w:sz w:val="24"/>
          <w:szCs w:val="24"/>
        </w:rPr>
        <w:t>,</w:t>
      </w:r>
      <w:r w:rsidR="007732D4" w:rsidRPr="00201823">
        <w:rPr>
          <w:rStyle w:val="st"/>
          <w:rFonts w:ascii="Times New Roman" w:hAnsi="Times New Roman" w:cs="Times New Roman"/>
          <w:sz w:val="24"/>
          <w:szCs w:val="24"/>
        </w:rPr>
        <w:t xml:space="preserve"> </w:t>
      </w:r>
      <w:r w:rsidR="007732D4" w:rsidRPr="00201823">
        <w:rPr>
          <w:rFonts w:ascii="Times New Roman" w:hAnsi="Times New Roman" w:cs="Times New Roman"/>
          <w:color w:val="000000"/>
          <w:sz w:val="24"/>
          <w:szCs w:val="24"/>
        </w:rPr>
        <w:t>kas izdota ne agrāk kā 1 (vienu) kalendāro mēnesi pirms piedāvājuma iesniegšanas dienas, par to, ka pretendentam nav nodokļu parādu</w:t>
      </w:r>
      <w:r w:rsidR="007732D4" w:rsidRPr="00201823">
        <w:rPr>
          <w:rFonts w:ascii="Times New Roman" w:hAnsi="Times New Roman" w:cs="Times New Roman"/>
          <w:sz w:val="24"/>
          <w:szCs w:val="24"/>
        </w:rPr>
        <w:t xml:space="preserve"> un citu valsts obligāto maksājumu parādu, tajā skaitā valsts sociālās apdrošināšanas iemaksu parādu, kas kopsummā pārsniedz </w:t>
      </w:r>
      <w:r w:rsidR="007732D4" w:rsidRPr="00533AA8">
        <w:rPr>
          <w:rFonts w:ascii="Times New Roman" w:hAnsi="Times New Roman" w:cs="Times New Roman"/>
          <w:sz w:val="24"/>
          <w:szCs w:val="24"/>
        </w:rPr>
        <w:t>1</w:t>
      </w:r>
      <w:r w:rsidR="0059055C">
        <w:rPr>
          <w:rFonts w:ascii="Times New Roman" w:hAnsi="Times New Roman" w:cs="Times New Roman"/>
          <w:sz w:val="24"/>
          <w:szCs w:val="24"/>
        </w:rPr>
        <w:t>5</w:t>
      </w:r>
      <w:r w:rsidR="007732D4" w:rsidRPr="00533AA8">
        <w:rPr>
          <w:rFonts w:ascii="Times New Roman" w:hAnsi="Times New Roman" w:cs="Times New Roman"/>
          <w:sz w:val="24"/>
          <w:szCs w:val="24"/>
        </w:rPr>
        <w:t xml:space="preserve">0 </w:t>
      </w:r>
      <w:r w:rsidR="00533AA8">
        <w:rPr>
          <w:rFonts w:ascii="Times New Roman" w:hAnsi="Times New Roman" w:cs="Times New Roman"/>
          <w:sz w:val="24"/>
          <w:szCs w:val="24"/>
        </w:rPr>
        <w:t>EUR</w:t>
      </w:r>
      <w:r w:rsidR="007732D4" w:rsidRPr="00533AA8">
        <w:rPr>
          <w:rFonts w:ascii="Times New Roman" w:hAnsi="Times New Roman" w:cs="Times New Roman"/>
          <w:sz w:val="24"/>
          <w:szCs w:val="24"/>
        </w:rPr>
        <w:t>;</w:t>
      </w:r>
    </w:p>
    <w:p w:rsidR="007732D4" w:rsidRPr="00201823" w:rsidRDefault="00C8055F" w:rsidP="00C8055F">
      <w:pPr>
        <w:tabs>
          <w:tab w:val="left" w:pos="426"/>
        </w:tabs>
        <w:autoSpaceDE w:val="0"/>
        <w:autoSpaceDN w:val="0"/>
        <w:adjustRightInd w:val="0"/>
        <w:spacing w:after="0" w:line="240" w:lineRule="auto"/>
        <w:ind w:left="360"/>
        <w:jc w:val="both"/>
        <w:rPr>
          <w:rFonts w:ascii="Times New Roman" w:hAnsi="Times New Roman" w:cs="Times New Roman"/>
          <w:sz w:val="24"/>
          <w:szCs w:val="24"/>
        </w:rPr>
      </w:pPr>
      <w:r w:rsidRPr="00C8055F">
        <w:rPr>
          <w:rFonts w:ascii="Times New Roman" w:hAnsi="Times New Roman" w:cs="Times New Roman"/>
          <w:b/>
          <w:color w:val="000000"/>
          <w:sz w:val="24"/>
          <w:szCs w:val="24"/>
        </w:rPr>
        <w:t>2.3.2.</w:t>
      </w:r>
      <w:r w:rsidR="007732D4" w:rsidRPr="00201823">
        <w:rPr>
          <w:rFonts w:ascii="Times New Roman" w:hAnsi="Times New Roman" w:cs="Times New Roman"/>
          <w:color w:val="000000"/>
          <w:sz w:val="24"/>
          <w:szCs w:val="24"/>
        </w:rPr>
        <w:t>Dokumentu kopijas, kas apliecina tiesības veikt profesionālo darbību atbilstoši šī nolikuma nosacījumiem (piem. diplomi, sertifikāti utt.)</w:t>
      </w:r>
      <w:r w:rsidR="007732D4" w:rsidRPr="00201823">
        <w:rPr>
          <w:rFonts w:ascii="Times New Roman" w:eastAsia="Calibri" w:hAnsi="Times New Roman" w:cs="Times New Roman"/>
          <w:sz w:val="24"/>
          <w:szCs w:val="24"/>
        </w:rPr>
        <w:t>. P</w:t>
      </w:r>
      <w:r w:rsidR="007732D4" w:rsidRPr="00201823">
        <w:rPr>
          <w:rFonts w:ascii="Times New Roman" w:hAnsi="Times New Roman" w:cs="Times New Roman"/>
          <w:sz w:val="24"/>
          <w:szCs w:val="24"/>
        </w:rPr>
        <w:t>rofesionālās kvalifikācijas sertifikātiem jābūt spēkā esošiem.</w:t>
      </w:r>
    </w:p>
    <w:p w:rsidR="007732D4" w:rsidRPr="00201823" w:rsidRDefault="00C8055F" w:rsidP="00C8055F">
      <w:pPr>
        <w:tabs>
          <w:tab w:val="left" w:pos="426"/>
        </w:tabs>
        <w:autoSpaceDE w:val="0"/>
        <w:autoSpaceDN w:val="0"/>
        <w:adjustRightInd w:val="0"/>
        <w:spacing w:after="0" w:line="240" w:lineRule="auto"/>
        <w:ind w:left="360"/>
        <w:jc w:val="both"/>
        <w:rPr>
          <w:rFonts w:ascii="Times New Roman" w:hAnsi="Times New Roman" w:cs="Times New Roman"/>
          <w:sz w:val="24"/>
          <w:szCs w:val="24"/>
        </w:rPr>
      </w:pPr>
      <w:r w:rsidRPr="00C8055F">
        <w:rPr>
          <w:rFonts w:ascii="Times New Roman" w:hAnsi="Times New Roman" w:cs="Times New Roman"/>
          <w:b/>
          <w:sz w:val="24"/>
          <w:szCs w:val="24"/>
        </w:rPr>
        <w:t>2.3.3.</w:t>
      </w:r>
      <w:r w:rsidR="007732D4" w:rsidRPr="00201823">
        <w:rPr>
          <w:rFonts w:ascii="Times New Roman" w:hAnsi="Times New Roman" w:cs="Times New Roman"/>
          <w:sz w:val="24"/>
          <w:szCs w:val="24"/>
        </w:rPr>
        <w:t>Pretendenta</w:t>
      </w:r>
      <w:r w:rsidR="007732D4" w:rsidRPr="00201823">
        <w:rPr>
          <w:rFonts w:ascii="Times New Roman" w:hAnsi="Times New Roman" w:cs="Times New Roman"/>
          <w:bCs/>
          <w:sz w:val="24"/>
          <w:szCs w:val="24"/>
        </w:rPr>
        <w:t xml:space="preserve"> parakstītais pieteikums iepirkumam (</w:t>
      </w:r>
      <w:r w:rsidR="007732D4" w:rsidRPr="00201823">
        <w:rPr>
          <w:rFonts w:ascii="Times New Roman" w:hAnsi="Times New Roman" w:cs="Times New Roman"/>
          <w:color w:val="000000"/>
          <w:sz w:val="24"/>
          <w:szCs w:val="24"/>
        </w:rPr>
        <w:t>Pielikums Nr.1)</w:t>
      </w:r>
      <w:r w:rsidR="007732D4" w:rsidRPr="00201823">
        <w:rPr>
          <w:rFonts w:ascii="Times New Roman" w:hAnsi="Times New Roman" w:cs="Times New Roman"/>
          <w:bCs/>
          <w:sz w:val="24"/>
          <w:szCs w:val="24"/>
        </w:rPr>
        <w:t>;</w:t>
      </w:r>
    </w:p>
    <w:p w:rsidR="007732D4" w:rsidRPr="00201823" w:rsidRDefault="00C8055F" w:rsidP="00C8055F">
      <w:pPr>
        <w:tabs>
          <w:tab w:val="left" w:pos="426"/>
        </w:tabs>
        <w:autoSpaceDE w:val="0"/>
        <w:autoSpaceDN w:val="0"/>
        <w:adjustRightInd w:val="0"/>
        <w:spacing w:after="0" w:line="240" w:lineRule="auto"/>
        <w:jc w:val="both"/>
        <w:rPr>
          <w:rFonts w:ascii="Times New Roman" w:hAnsi="Times New Roman" w:cs="Times New Roman"/>
          <w:sz w:val="24"/>
          <w:szCs w:val="24"/>
        </w:rPr>
      </w:pPr>
      <w:r w:rsidRPr="00C8055F">
        <w:rPr>
          <w:rFonts w:ascii="Times New Roman" w:hAnsi="Times New Roman" w:cs="Times New Roman"/>
          <w:b/>
          <w:sz w:val="24"/>
          <w:szCs w:val="24"/>
        </w:rPr>
        <w:t xml:space="preserve">      2.3.4.</w:t>
      </w:r>
      <w:r w:rsidR="007732D4" w:rsidRPr="00201823">
        <w:rPr>
          <w:rFonts w:ascii="Times New Roman" w:hAnsi="Times New Roman" w:cs="Times New Roman"/>
          <w:sz w:val="24"/>
          <w:szCs w:val="24"/>
        </w:rPr>
        <w:t xml:space="preserve">Pretendenta </w:t>
      </w:r>
      <w:r w:rsidR="007732D4" w:rsidRPr="00201823">
        <w:rPr>
          <w:rFonts w:ascii="Times New Roman" w:hAnsi="Times New Roman" w:cs="Times New Roman"/>
          <w:bCs/>
          <w:sz w:val="24"/>
          <w:szCs w:val="24"/>
        </w:rPr>
        <w:t>parakstītais</w:t>
      </w:r>
      <w:r w:rsidR="007732D4" w:rsidRPr="00201823">
        <w:rPr>
          <w:rFonts w:ascii="Times New Roman" w:hAnsi="Times New Roman" w:cs="Times New Roman"/>
          <w:sz w:val="24"/>
          <w:szCs w:val="24"/>
        </w:rPr>
        <w:t xml:space="preserve"> finanšu piedāvājums </w:t>
      </w:r>
      <w:r w:rsidR="007732D4" w:rsidRPr="00201823">
        <w:rPr>
          <w:rFonts w:ascii="Times New Roman" w:hAnsi="Times New Roman" w:cs="Times New Roman"/>
          <w:bCs/>
          <w:sz w:val="24"/>
          <w:szCs w:val="24"/>
        </w:rPr>
        <w:t>iepirkumam</w:t>
      </w:r>
      <w:r w:rsidR="007732D4" w:rsidRPr="00201823">
        <w:rPr>
          <w:rFonts w:ascii="Times New Roman" w:hAnsi="Times New Roman" w:cs="Times New Roman"/>
          <w:color w:val="000000"/>
          <w:sz w:val="24"/>
          <w:szCs w:val="24"/>
        </w:rPr>
        <w:t xml:space="preserve"> (Pielikums Nr.3);</w:t>
      </w:r>
    </w:p>
    <w:p w:rsidR="007732D4" w:rsidRPr="00201823" w:rsidRDefault="007732D4" w:rsidP="00201823">
      <w:pPr>
        <w:autoSpaceDE w:val="0"/>
        <w:autoSpaceDN w:val="0"/>
        <w:adjustRightInd w:val="0"/>
        <w:spacing w:after="0" w:line="240" w:lineRule="auto"/>
        <w:jc w:val="both"/>
        <w:rPr>
          <w:rFonts w:ascii="Times New Roman" w:hAnsi="Times New Roman" w:cs="Times New Roman"/>
          <w:sz w:val="24"/>
          <w:szCs w:val="24"/>
        </w:rPr>
      </w:pPr>
      <w:r w:rsidRPr="00A47994">
        <w:rPr>
          <w:rFonts w:ascii="Times New Roman" w:hAnsi="Times New Roman" w:cs="Times New Roman"/>
          <w:b/>
          <w:sz w:val="24"/>
          <w:szCs w:val="24"/>
        </w:rPr>
        <w:t>2.4.</w:t>
      </w:r>
      <w:r w:rsidRPr="00201823">
        <w:rPr>
          <w:rFonts w:ascii="Times New Roman" w:hAnsi="Times New Roman" w:cs="Times New Roman"/>
          <w:sz w:val="24"/>
          <w:szCs w:val="24"/>
        </w:rPr>
        <w:t>Visiem dokumentiem jābūt latviešu valodā. Gadījumā, ja piedāvājumā iekļautais dokuments ir svešvalodā, tam jāpievieno tulkojums valsts valodā, saskaņā ar Ministru kabineta 2000.gada 22.augusta noteikumiem Nr.291 „Kārtība, kādā apliecināmi dokumentu tulkojumi valsts valodā”, pretējā gadījumā komisijai ir tiesības uzskatīt, ka attiecīgais kvalifikāciju apliecinošais dokuments nav iesniegts.</w:t>
      </w:r>
    </w:p>
    <w:p w:rsidR="007732D4" w:rsidRPr="00201823" w:rsidRDefault="007732D4" w:rsidP="00201823">
      <w:pPr>
        <w:tabs>
          <w:tab w:val="left" w:pos="426"/>
        </w:tabs>
        <w:autoSpaceDE w:val="0"/>
        <w:autoSpaceDN w:val="0"/>
        <w:adjustRightInd w:val="0"/>
        <w:spacing w:after="0" w:line="240" w:lineRule="auto"/>
        <w:jc w:val="both"/>
        <w:rPr>
          <w:rFonts w:ascii="Times New Roman" w:hAnsi="Times New Roman" w:cs="Times New Roman"/>
          <w:sz w:val="24"/>
          <w:szCs w:val="24"/>
        </w:rPr>
      </w:pPr>
      <w:r w:rsidRPr="00A47994">
        <w:rPr>
          <w:rFonts w:ascii="Times New Roman" w:hAnsi="Times New Roman" w:cs="Times New Roman"/>
          <w:b/>
          <w:sz w:val="24"/>
          <w:szCs w:val="24"/>
        </w:rPr>
        <w:t>2.5.</w:t>
      </w:r>
      <w:r w:rsidR="00C8055F">
        <w:rPr>
          <w:rFonts w:ascii="Times New Roman" w:hAnsi="Times New Roman" w:cs="Times New Roman"/>
          <w:sz w:val="24"/>
          <w:szCs w:val="24"/>
        </w:rPr>
        <w:tab/>
      </w:r>
      <w:r w:rsidRPr="00201823">
        <w:rPr>
          <w:rFonts w:ascii="Times New Roman" w:hAnsi="Times New Roman" w:cs="Times New Roman"/>
          <w:sz w:val="24"/>
          <w:szCs w:val="24"/>
        </w:rPr>
        <w:t>Piedāvājuma dokumentu lapām jābūt numurētām un caurauklotām, pievienotam satura rādītājam.</w:t>
      </w:r>
    </w:p>
    <w:p w:rsidR="007732D4" w:rsidRPr="00201823" w:rsidRDefault="007732D4" w:rsidP="00201823">
      <w:pPr>
        <w:autoSpaceDE w:val="0"/>
        <w:autoSpaceDN w:val="0"/>
        <w:adjustRightInd w:val="0"/>
        <w:spacing w:after="0" w:line="240" w:lineRule="auto"/>
        <w:jc w:val="both"/>
        <w:rPr>
          <w:rFonts w:ascii="Times New Roman" w:hAnsi="Times New Roman" w:cs="Times New Roman"/>
          <w:sz w:val="24"/>
          <w:szCs w:val="24"/>
        </w:rPr>
      </w:pPr>
      <w:r w:rsidRPr="00A47994">
        <w:rPr>
          <w:rFonts w:ascii="Times New Roman" w:hAnsi="Times New Roman" w:cs="Times New Roman"/>
          <w:b/>
          <w:sz w:val="24"/>
          <w:szCs w:val="24"/>
        </w:rPr>
        <w:t>2.6.</w:t>
      </w:r>
      <w:r w:rsidRPr="00201823">
        <w:rPr>
          <w:rFonts w:ascii="Times New Roman" w:hAnsi="Times New Roman" w:cs="Times New Roman"/>
          <w:sz w:val="24"/>
          <w:szCs w:val="24"/>
        </w:rPr>
        <w:t>Viens Pretendents var iesniegt tikai 1 (vienu) piedāvājuma variantu par visu apjomu.</w:t>
      </w:r>
    </w:p>
    <w:p w:rsidR="007732D4" w:rsidRPr="00201823" w:rsidRDefault="007732D4" w:rsidP="00201823">
      <w:pPr>
        <w:autoSpaceDE w:val="0"/>
        <w:autoSpaceDN w:val="0"/>
        <w:adjustRightInd w:val="0"/>
        <w:spacing w:after="0" w:line="240" w:lineRule="auto"/>
        <w:jc w:val="both"/>
        <w:rPr>
          <w:rFonts w:ascii="Times New Roman" w:hAnsi="Times New Roman" w:cs="Times New Roman"/>
          <w:sz w:val="24"/>
          <w:szCs w:val="24"/>
        </w:rPr>
      </w:pPr>
      <w:r w:rsidRPr="00A47994">
        <w:rPr>
          <w:rFonts w:ascii="Times New Roman" w:hAnsi="Times New Roman" w:cs="Times New Roman"/>
          <w:b/>
          <w:sz w:val="24"/>
          <w:szCs w:val="24"/>
        </w:rPr>
        <w:t>2.7.</w:t>
      </w:r>
      <w:r w:rsidRPr="00201823">
        <w:rPr>
          <w:rFonts w:ascii="Times New Roman" w:hAnsi="Times New Roman" w:cs="Times New Roman"/>
          <w:sz w:val="24"/>
          <w:szCs w:val="24"/>
        </w:rPr>
        <w:t>Visām piedāvājumā iekļautajām dokumentu kopijām jābūt attiecīgi apliecinātām.</w:t>
      </w:r>
    </w:p>
    <w:p w:rsidR="007732D4" w:rsidRPr="00201823" w:rsidRDefault="007732D4" w:rsidP="00201823">
      <w:pPr>
        <w:pStyle w:val="a5"/>
        <w:rPr>
          <w:color w:val="000000"/>
          <w:sz w:val="24"/>
          <w:szCs w:val="24"/>
        </w:rPr>
      </w:pPr>
      <w:r w:rsidRPr="00A47994">
        <w:rPr>
          <w:b/>
          <w:spacing w:val="-4"/>
          <w:sz w:val="24"/>
          <w:szCs w:val="24"/>
        </w:rPr>
        <w:t>2.8.</w:t>
      </w:r>
      <w:r w:rsidRPr="00201823">
        <w:rPr>
          <w:color w:val="000000"/>
          <w:sz w:val="24"/>
          <w:szCs w:val="24"/>
        </w:rPr>
        <w:t>Piedāvājuma cenā jāiekļauj visas izmaksas, kas saistītas ar iepirkuma priekšmetu, piedāvājuma sagatavošanu un iesniegšanu. Pretendentam nav tiesību, pēc lēmuma par iepirkuma uzvarētāju pieņemšanas norādīt papildus izmaksas.</w:t>
      </w:r>
    </w:p>
    <w:p w:rsidR="007732D4" w:rsidRPr="00201823" w:rsidRDefault="007732D4" w:rsidP="00201823">
      <w:pPr>
        <w:pStyle w:val="a5"/>
        <w:rPr>
          <w:spacing w:val="-4"/>
          <w:sz w:val="24"/>
          <w:szCs w:val="24"/>
        </w:rPr>
      </w:pPr>
      <w:r w:rsidRPr="00A47994">
        <w:rPr>
          <w:b/>
          <w:color w:val="000000"/>
          <w:sz w:val="24"/>
          <w:szCs w:val="24"/>
        </w:rPr>
        <w:t>2.9.</w:t>
      </w:r>
      <w:r w:rsidRPr="00201823">
        <w:rPr>
          <w:color w:val="000000"/>
          <w:sz w:val="24"/>
          <w:szCs w:val="24"/>
        </w:rPr>
        <w:t>I</w:t>
      </w:r>
      <w:r w:rsidRPr="00201823">
        <w:rPr>
          <w:spacing w:val="-4"/>
          <w:sz w:val="24"/>
          <w:szCs w:val="24"/>
        </w:rPr>
        <w:t>epirkumu komisijai ir tiesības pieprasīt papildus informāciju, lai precizētu datus par iesniegtajiem Pretendentu dokumentiem un piedāvājumiem, kā arī pieprasīt Pretendentiem uzrādīt iesniegto dokumentu kopiju oriģinālus.</w:t>
      </w:r>
    </w:p>
    <w:p w:rsidR="007732D4" w:rsidRPr="00201823" w:rsidRDefault="007732D4" w:rsidP="00201823">
      <w:pPr>
        <w:autoSpaceDE w:val="0"/>
        <w:autoSpaceDN w:val="0"/>
        <w:adjustRightInd w:val="0"/>
        <w:spacing w:after="0" w:line="240" w:lineRule="auto"/>
        <w:jc w:val="both"/>
        <w:rPr>
          <w:rFonts w:ascii="Times New Roman" w:hAnsi="Times New Roman" w:cs="Times New Roman"/>
          <w:sz w:val="24"/>
          <w:szCs w:val="24"/>
        </w:rPr>
      </w:pPr>
      <w:r w:rsidRPr="00A47994">
        <w:rPr>
          <w:rFonts w:ascii="Times New Roman" w:hAnsi="Times New Roman" w:cs="Times New Roman"/>
          <w:b/>
          <w:sz w:val="24"/>
          <w:szCs w:val="24"/>
        </w:rPr>
        <w:t>2.10.</w:t>
      </w:r>
      <w:r w:rsidRPr="00201823">
        <w:rPr>
          <w:rFonts w:ascii="Times New Roman" w:hAnsi="Times New Roman" w:cs="Times New Roman"/>
          <w:sz w:val="24"/>
          <w:szCs w:val="24"/>
        </w:rPr>
        <w:t>Iesniegtie</w:t>
      </w:r>
      <w:r w:rsidR="001236A9" w:rsidRPr="00201823">
        <w:rPr>
          <w:rFonts w:ascii="Times New Roman" w:hAnsi="Times New Roman" w:cs="Times New Roman"/>
          <w:sz w:val="24"/>
          <w:szCs w:val="24"/>
        </w:rPr>
        <w:t xml:space="preserve"> </w:t>
      </w:r>
      <w:r w:rsidRPr="00201823">
        <w:rPr>
          <w:rFonts w:ascii="Times New Roman" w:hAnsi="Times New Roman" w:cs="Times New Roman"/>
          <w:sz w:val="24"/>
          <w:szCs w:val="24"/>
        </w:rPr>
        <w:t>piedāvājumi ir Pasūtītāja īpašums un netiek atdoti atpakaļ Pretendentiem.</w:t>
      </w:r>
    </w:p>
    <w:p w:rsidR="007732D4" w:rsidRPr="007732D4" w:rsidRDefault="007732D4" w:rsidP="007732D4">
      <w:pPr>
        <w:autoSpaceDE w:val="0"/>
        <w:autoSpaceDN w:val="0"/>
        <w:adjustRightInd w:val="0"/>
        <w:jc w:val="center"/>
        <w:rPr>
          <w:rFonts w:ascii="Times New Roman" w:hAnsi="Times New Roman" w:cs="Times New Roman"/>
          <w:b/>
          <w:bCs/>
          <w:color w:val="000000"/>
        </w:rPr>
      </w:pPr>
    </w:p>
    <w:p w:rsidR="007732D4" w:rsidRPr="00201823" w:rsidRDefault="007732D4" w:rsidP="00201823">
      <w:pPr>
        <w:autoSpaceDE w:val="0"/>
        <w:autoSpaceDN w:val="0"/>
        <w:adjustRightInd w:val="0"/>
        <w:spacing w:after="0" w:line="240" w:lineRule="auto"/>
        <w:jc w:val="center"/>
        <w:rPr>
          <w:rFonts w:ascii="Times New Roman" w:hAnsi="Times New Roman" w:cs="Times New Roman"/>
          <w:b/>
          <w:bCs/>
          <w:color w:val="000000"/>
          <w:sz w:val="24"/>
          <w:szCs w:val="24"/>
        </w:rPr>
      </w:pPr>
      <w:r w:rsidRPr="00201823">
        <w:rPr>
          <w:rFonts w:ascii="Times New Roman" w:hAnsi="Times New Roman" w:cs="Times New Roman"/>
          <w:b/>
          <w:bCs/>
          <w:color w:val="000000"/>
          <w:sz w:val="24"/>
          <w:szCs w:val="24"/>
        </w:rPr>
        <w:t>3. Piedāvājumu iesniegšanas vieta un termiņš</w:t>
      </w:r>
    </w:p>
    <w:p w:rsidR="007732D4" w:rsidRPr="00201823" w:rsidRDefault="007732D4" w:rsidP="00201823">
      <w:pPr>
        <w:autoSpaceDE w:val="0"/>
        <w:autoSpaceDN w:val="0"/>
        <w:adjustRightInd w:val="0"/>
        <w:spacing w:after="0" w:line="240" w:lineRule="auto"/>
        <w:rPr>
          <w:rFonts w:ascii="Times New Roman" w:hAnsi="Times New Roman" w:cs="Times New Roman"/>
          <w:b/>
          <w:bCs/>
          <w:color w:val="000000"/>
          <w:sz w:val="24"/>
          <w:szCs w:val="24"/>
        </w:rPr>
      </w:pPr>
    </w:p>
    <w:p w:rsidR="007732D4" w:rsidRPr="00AE356E" w:rsidRDefault="007732D4" w:rsidP="00201823">
      <w:pPr>
        <w:autoSpaceDE w:val="0"/>
        <w:autoSpaceDN w:val="0"/>
        <w:adjustRightInd w:val="0"/>
        <w:spacing w:after="0" w:line="240" w:lineRule="auto"/>
        <w:jc w:val="both"/>
        <w:rPr>
          <w:rFonts w:ascii="Times New Roman" w:hAnsi="Times New Roman" w:cs="Times New Roman"/>
          <w:color w:val="FF0000"/>
          <w:sz w:val="24"/>
          <w:szCs w:val="24"/>
        </w:rPr>
      </w:pPr>
      <w:r w:rsidRPr="00A91F8B">
        <w:rPr>
          <w:rFonts w:ascii="Times New Roman" w:hAnsi="Times New Roman" w:cs="Times New Roman"/>
          <w:b/>
          <w:sz w:val="24"/>
          <w:szCs w:val="24"/>
        </w:rPr>
        <w:t>3.1.</w:t>
      </w:r>
      <w:r w:rsidRPr="00A91F8B">
        <w:rPr>
          <w:rFonts w:ascii="Times New Roman" w:hAnsi="Times New Roman" w:cs="Times New Roman"/>
          <w:sz w:val="24"/>
          <w:szCs w:val="24"/>
        </w:rPr>
        <w:tab/>
        <w:t xml:space="preserve">Piedāvājumu var iesniegt personīgi vai nosūtīt pa pastu līdz </w:t>
      </w:r>
      <w:r w:rsidRPr="00F26840">
        <w:rPr>
          <w:rFonts w:ascii="Times New Roman" w:hAnsi="Times New Roman" w:cs="Times New Roman"/>
          <w:b/>
          <w:sz w:val="24"/>
          <w:szCs w:val="24"/>
        </w:rPr>
        <w:t>201</w:t>
      </w:r>
      <w:r w:rsidR="008277CB" w:rsidRPr="00F26840">
        <w:rPr>
          <w:rFonts w:ascii="Times New Roman" w:hAnsi="Times New Roman" w:cs="Times New Roman"/>
          <w:b/>
          <w:sz w:val="24"/>
          <w:szCs w:val="24"/>
        </w:rPr>
        <w:t>5</w:t>
      </w:r>
      <w:r w:rsidRPr="00F26840">
        <w:rPr>
          <w:rFonts w:ascii="Times New Roman" w:hAnsi="Times New Roman" w:cs="Times New Roman"/>
          <w:b/>
          <w:sz w:val="24"/>
          <w:szCs w:val="24"/>
        </w:rPr>
        <w:t xml:space="preserve">.gada </w:t>
      </w:r>
      <w:r w:rsidR="009A6090">
        <w:rPr>
          <w:rFonts w:ascii="Times New Roman" w:hAnsi="Times New Roman" w:cs="Times New Roman"/>
          <w:b/>
          <w:sz w:val="24"/>
          <w:szCs w:val="24"/>
        </w:rPr>
        <w:t>3</w:t>
      </w:r>
      <w:r w:rsidR="005932C7">
        <w:rPr>
          <w:rFonts w:ascii="Times New Roman" w:hAnsi="Times New Roman" w:cs="Times New Roman"/>
          <w:b/>
          <w:sz w:val="24"/>
          <w:szCs w:val="24"/>
        </w:rPr>
        <w:t>1</w:t>
      </w:r>
      <w:r w:rsidR="00F26840" w:rsidRPr="00F26840">
        <w:rPr>
          <w:rFonts w:ascii="Times New Roman" w:hAnsi="Times New Roman" w:cs="Times New Roman"/>
          <w:b/>
          <w:sz w:val="24"/>
          <w:szCs w:val="24"/>
        </w:rPr>
        <w:t>.marta</w:t>
      </w:r>
      <w:r w:rsidRPr="00F26840">
        <w:rPr>
          <w:rFonts w:ascii="Times New Roman" w:hAnsi="Times New Roman" w:cs="Times New Roman"/>
          <w:b/>
          <w:sz w:val="24"/>
          <w:szCs w:val="24"/>
        </w:rPr>
        <w:t xml:space="preserve"> plkst.10:00.</w:t>
      </w:r>
    </w:p>
    <w:p w:rsidR="007732D4" w:rsidRPr="00201823" w:rsidRDefault="007732D4" w:rsidP="00201823">
      <w:pPr>
        <w:autoSpaceDE w:val="0"/>
        <w:autoSpaceDN w:val="0"/>
        <w:adjustRightInd w:val="0"/>
        <w:spacing w:after="0" w:line="240" w:lineRule="auto"/>
        <w:ind w:left="450" w:hanging="450"/>
        <w:jc w:val="both"/>
        <w:rPr>
          <w:rFonts w:ascii="Times New Roman" w:hAnsi="Times New Roman" w:cs="Times New Roman"/>
          <w:color w:val="000000"/>
          <w:sz w:val="24"/>
          <w:szCs w:val="24"/>
        </w:rPr>
      </w:pPr>
      <w:r w:rsidRPr="00CA25B9">
        <w:rPr>
          <w:rFonts w:ascii="Times New Roman" w:hAnsi="Times New Roman" w:cs="Times New Roman"/>
          <w:b/>
          <w:color w:val="000000"/>
          <w:sz w:val="24"/>
          <w:szCs w:val="24"/>
        </w:rPr>
        <w:t>3.2.</w:t>
      </w:r>
      <w:r w:rsidRPr="00201823">
        <w:rPr>
          <w:rFonts w:ascii="Times New Roman" w:hAnsi="Times New Roman" w:cs="Times New Roman"/>
          <w:color w:val="000000"/>
          <w:sz w:val="24"/>
          <w:szCs w:val="24"/>
        </w:rPr>
        <w:tab/>
      </w:r>
      <w:r w:rsidRPr="00201823">
        <w:rPr>
          <w:rFonts w:ascii="Times New Roman" w:hAnsi="Times New Roman" w:cs="Times New Roman"/>
          <w:color w:val="000000"/>
          <w:sz w:val="24"/>
          <w:szCs w:val="24"/>
        </w:rPr>
        <w:tab/>
        <w:t>Piedāvājuma iesniegšana:</w:t>
      </w:r>
    </w:p>
    <w:p w:rsidR="007732D4" w:rsidRPr="00201823" w:rsidRDefault="007732D4" w:rsidP="00201823">
      <w:pPr>
        <w:autoSpaceDE w:val="0"/>
        <w:autoSpaceDN w:val="0"/>
        <w:adjustRightInd w:val="0"/>
        <w:spacing w:after="0" w:line="240" w:lineRule="auto"/>
        <w:ind w:left="1080" w:hanging="630"/>
        <w:jc w:val="both"/>
        <w:rPr>
          <w:rFonts w:ascii="Times New Roman" w:hAnsi="Times New Roman" w:cs="Times New Roman"/>
          <w:color w:val="000000"/>
          <w:sz w:val="24"/>
          <w:szCs w:val="24"/>
        </w:rPr>
      </w:pPr>
      <w:r w:rsidRPr="00CA25B9">
        <w:rPr>
          <w:rFonts w:ascii="Times New Roman" w:hAnsi="Times New Roman" w:cs="Times New Roman"/>
          <w:b/>
          <w:color w:val="000000"/>
          <w:sz w:val="24"/>
          <w:szCs w:val="24"/>
        </w:rPr>
        <w:t>3.2.1.</w:t>
      </w:r>
      <w:r w:rsidRPr="00201823">
        <w:rPr>
          <w:rFonts w:ascii="Times New Roman" w:hAnsi="Times New Roman" w:cs="Times New Roman"/>
          <w:color w:val="000000"/>
          <w:sz w:val="24"/>
          <w:szCs w:val="24"/>
        </w:rPr>
        <w:t xml:space="preserve"> </w:t>
      </w:r>
      <w:r w:rsidRPr="00201823">
        <w:rPr>
          <w:rFonts w:ascii="Times New Roman" w:hAnsi="Times New Roman" w:cs="Times New Roman"/>
          <w:i/>
          <w:color w:val="000000"/>
          <w:sz w:val="24"/>
          <w:szCs w:val="24"/>
        </w:rPr>
        <w:t>iesniegšanai personīgi:</w:t>
      </w:r>
      <w:r w:rsidRPr="00201823">
        <w:rPr>
          <w:rFonts w:ascii="Times New Roman" w:hAnsi="Times New Roman" w:cs="Times New Roman"/>
          <w:color w:val="000000"/>
          <w:sz w:val="24"/>
          <w:szCs w:val="24"/>
        </w:rPr>
        <w:t xml:space="preserve"> </w:t>
      </w:r>
    </w:p>
    <w:p w:rsidR="007732D4" w:rsidRDefault="007732D4" w:rsidP="00201823">
      <w:pPr>
        <w:autoSpaceDE w:val="0"/>
        <w:autoSpaceDN w:val="0"/>
        <w:adjustRightInd w:val="0"/>
        <w:spacing w:after="0" w:line="240" w:lineRule="auto"/>
        <w:ind w:left="1080" w:hanging="630"/>
        <w:jc w:val="both"/>
        <w:rPr>
          <w:rFonts w:ascii="Times New Roman" w:hAnsi="Times New Roman" w:cs="Times New Roman"/>
          <w:color w:val="000000"/>
          <w:sz w:val="24"/>
          <w:szCs w:val="24"/>
        </w:rPr>
      </w:pPr>
      <w:r w:rsidRPr="00201823">
        <w:rPr>
          <w:rFonts w:ascii="Times New Roman" w:hAnsi="Times New Roman" w:cs="Times New Roman"/>
          <w:color w:val="000000"/>
          <w:sz w:val="24"/>
          <w:szCs w:val="24"/>
        </w:rPr>
        <w:t xml:space="preserve">          Višķu ielā 21 K, Daugavpilī, lietvedības sekretārei</w:t>
      </w:r>
      <w:r w:rsidR="00A91F8B">
        <w:rPr>
          <w:rFonts w:ascii="Times New Roman" w:hAnsi="Times New Roman" w:cs="Times New Roman"/>
          <w:color w:val="000000"/>
          <w:sz w:val="24"/>
          <w:szCs w:val="24"/>
        </w:rPr>
        <w:t>:</w:t>
      </w:r>
      <w:r w:rsidRPr="00201823">
        <w:rPr>
          <w:rFonts w:ascii="Times New Roman" w:hAnsi="Times New Roman" w:cs="Times New Roman"/>
          <w:color w:val="000000"/>
          <w:sz w:val="24"/>
          <w:szCs w:val="24"/>
        </w:rPr>
        <w:t xml:space="preserve"> </w:t>
      </w:r>
      <w:r w:rsidR="00A91F8B">
        <w:rPr>
          <w:rFonts w:ascii="Times New Roman" w:hAnsi="Times New Roman" w:cs="Times New Roman"/>
          <w:color w:val="000000"/>
          <w:sz w:val="24"/>
          <w:szCs w:val="24"/>
        </w:rPr>
        <w:t xml:space="preserve">pirmdien, otrdien, trešdien, </w:t>
      </w:r>
      <w:r w:rsidR="009A6090">
        <w:rPr>
          <w:rFonts w:ascii="Times New Roman" w:hAnsi="Times New Roman" w:cs="Times New Roman"/>
          <w:color w:val="000000"/>
          <w:sz w:val="24"/>
          <w:szCs w:val="24"/>
        </w:rPr>
        <w:t>ceturtdien</w:t>
      </w:r>
      <w:r w:rsidRPr="00201823">
        <w:rPr>
          <w:rFonts w:ascii="Times New Roman" w:hAnsi="Times New Roman" w:cs="Times New Roman"/>
          <w:color w:val="000000"/>
          <w:sz w:val="24"/>
          <w:szCs w:val="24"/>
        </w:rPr>
        <w:t xml:space="preserve"> no plkst. </w:t>
      </w:r>
      <w:r w:rsidR="008277CB">
        <w:rPr>
          <w:rFonts w:ascii="Times New Roman" w:hAnsi="Times New Roman" w:cs="Times New Roman"/>
          <w:color w:val="000000"/>
          <w:sz w:val="24"/>
          <w:szCs w:val="24"/>
        </w:rPr>
        <w:t>0</w:t>
      </w:r>
      <w:r w:rsidR="00A91F8B">
        <w:rPr>
          <w:rFonts w:ascii="Times New Roman" w:hAnsi="Times New Roman" w:cs="Times New Roman"/>
          <w:color w:val="000000"/>
          <w:sz w:val="24"/>
          <w:szCs w:val="24"/>
        </w:rPr>
        <w:t>8:00 līdz plkst.12</w:t>
      </w:r>
      <w:r w:rsidRPr="00201823">
        <w:rPr>
          <w:rFonts w:ascii="Times New Roman" w:hAnsi="Times New Roman" w:cs="Times New Roman"/>
          <w:color w:val="000000"/>
          <w:sz w:val="24"/>
          <w:szCs w:val="24"/>
        </w:rPr>
        <w:t>:</w:t>
      </w:r>
      <w:r w:rsidR="00DA2495">
        <w:rPr>
          <w:rFonts w:ascii="Times New Roman" w:hAnsi="Times New Roman" w:cs="Times New Roman"/>
          <w:color w:val="000000"/>
          <w:sz w:val="24"/>
          <w:szCs w:val="24"/>
        </w:rPr>
        <w:t>00</w:t>
      </w:r>
      <w:r w:rsidR="00A91F8B">
        <w:rPr>
          <w:rFonts w:ascii="Times New Roman" w:hAnsi="Times New Roman" w:cs="Times New Roman"/>
          <w:color w:val="000000"/>
          <w:sz w:val="24"/>
          <w:szCs w:val="24"/>
        </w:rPr>
        <w:t xml:space="preserve"> un no plkst.1</w:t>
      </w:r>
      <w:r w:rsidR="00DA2495">
        <w:rPr>
          <w:rFonts w:ascii="Times New Roman" w:hAnsi="Times New Roman" w:cs="Times New Roman"/>
          <w:color w:val="000000"/>
          <w:sz w:val="24"/>
          <w:szCs w:val="24"/>
        </w:rPr>
        <w:t>3:00</w:t>
      </w:r>
      <w:r w:rsidR="00A91F8B">
        <w:rPr>
          <w:rFonts w:ascii="Times New Roman" w:hAnsi="Times New Roman" w:cs="Times New Roman"/>
          <w:color w:val="000000"/>
          <w:sz w:val="24"/>
          <w:szCs w:val="24"/>
        </w:rPr>
        <w:t xml:space="preserve"> līdz plkst.17:00</w:t>
      </w:r>
      <w:r w:rsidRPr="00201823">
        <w:rPr>
          <w:rFonts w:ascii="Times New Roman" w:hAnsi="Times New Roman" w:cs="Times New Roman"/>
          <w:color w:val="000000"/>
          <w:sz w:val="24"/>
          <w:szCs w:val="24"/>
        </w:rPr>
        <w:t xml:space="preserve">, </w:t>
      </w:r>
      <w:r w:rsidR="00A91F8B">
        <w:rPr>
          <w:rFonts w:ascii="Times New Roman" w:hAnsi="Times New Roman" w:cs="Times New Roman"/>
          <w:color w:val="000000"/>
          <w:sz w:val="24"/>
          <w:szCs w:val="24"/>
        </w:rPr>
        <w:t>piektdien no plkst.08:00 līdz plkst.13:00 un no plkst.13:00 līdz plkst.16:00</w:t>
      </w:r>
      <w:r w:rsidRPr="00201823">
        <w:rPr>
          <w:rFonts w:ascii="Times New Roman" w:hAnsi="Times New Roman" w:cs="Times New Roman"/>
          <w:color w:val="000000"/>
          <w:sz w:val="24"/>
          <w:szCs w:val="24"/>
        </w:rPr>
        <w:t>;</w:t>
      </w:r>
    </w:p>
    <w:p w:rsidR="00A91F8B" w:rsidRDefault="00A91F8B" w:rsidP="00201823">
      <w:pPr>
        <w:autoSpaceDE w:val="0"/>
        <w:autoSpaceDN w:val="0"/>
        <w:adjustRightInd w:val="0"/>
        <w:spacing w:after="0" w:line="240" w:lineRule="auto"/>
        <w:ind w:left="1080" w:hanging="630"/>
        <w:jc w:val="both"/>
        <w:rPr>
          <w:rFonts w:ascii="Times New Roman" w:hAnsi="Times New Roman" w:cs="Times New Roman"/>
          <w:color w:val="000000"/>
          <w:sz w:val="24"/>
          <w:szCs w:val="24"/>
        </w:rPr>
      </w:pPr>
    </w:p>
    <w:p w:rsidR="00A91F8B" w:rsidRPr="00201823" w:rsidRDefault="00A91F8B" w:rsidP="00201823">
      <w:pPr>
        <w:autoSpaceDE w:val="0"/>
        <w:autoSpaceDN w:val="0"/>
        <w:adjustRightInd w:val="0"/>
        <w:spacing w:after="0" w:line="240" w:lineRule="auto"/>
        <w:ind w:left="1080" w:hanging="630"/>
        <w:jc w:val="both"/>
        <w:rPr>
          <w:rFonts w:ascii="Times New Roman" w:hAnsi="Times New Roman" w:cs="Times New Roman"/>
          <w:color w:val="000000"/>
          <w:sz w:val="24"/>
          <w:szCs w:val="24"/>
        </w:rPr>
      </w:pPr>
    </w:p>
    <w:p w:rsidR="007732D4" w:rsidRPr="00201823" w:rsidRDefault="007732D4" w:rsidP="00C8055F">
      <w:pPr>
        <w:autoSpaceDE w:val="0"/>
        <w:autoSpaceDN w:val="0"/>
        <w:adjustRightInd w:val="0"/>
        <w:spacing w:after="0" w:line="240" w:lineRule="auto"/>
        <w:jc w:val="both"/>
        <w:rPr>
          <w:rFonts w:ascii="Times New Roman" w:hAnsi="Times New Roman" w:cs="Times New Roman"/>
          <w:i/>
          <w:color w:val="000000"/>
          <w:sz w:val="24"/>
          <w:szCs w:val="24"/>
        </w:rPr>
      </w:pPr>
      <w:r w:rsidRPr="00CA25B9">
        <w:rPr>
          <w:rFonts w:ascii="Times New Roman" w:hAnsi="Times New Roman" w:cs="Times New Roman"/>
          <w:b/>
          <w:color w:val="000000"/>
          <w:sz w:val="24"/>
          <w:szCs w:val="24"/>
        </w:rPr>
        <w:lastRenderedPageBreak/>
        <w:t>3.2.2</w:t>
      </w:r>
      <w:r w:rsidRPr="00201823">
        <w:rPr>
          <w:rFonts w:ascii="Times New Roman" w:hAnsi="Times New Roman" w:cs="Times New Roman"/>
          <w:i/>
          <w:color w:val="000000"/>
          <w:sz w:val="24"/>
          <w:szCs w:val="24"/>
        </w:rPr>
        <w:t xml:space="preserve">. pasta adrese: </w:t>
      </w:r>
    </w:p>
    <w:p w:rsidR="007732D4" w:rsidRPr="00201823" w:rsidRDefault="00135401" w:rsidP="00201823">
      <w:pPr>
        <w:autoSpaceDE w:val="0"/>
        <w:autoSpaceDN w:val="0"/>
        <w:adjustRightInd w:val="0"/>
        <w:spacing w:after="0" w:line="240" w:lineRule="auto"/>
        <w:ind w:left="1080" w:hanging="630"/>
        <w:jc w:val="both"/>
        <w:rPr>
          <w:rFonts w:ascii="Times New Roman" w:hAnsi="Times New Roman" w:cs="Times New Roman"/>
          <w:color w:val="000000"/>
          <w:sz w:val="24"/>
          <w:szCs w:val="24"/>
        </w:rPr>
      </w:pPr>
      <w:r w:rsidRPr="00201823">
        <w:rPr>
          <w:rFonts w:ascii="Times New Roman" w:hAnsi="Times New Roman" w:cs="Times New Roman"/>
          <w:color w:val="000000"/>
          <w:sz w:val="24"/>
          <w:szCs w:val="24"/>
        </w:rPr>
        <w:t xml:space="preserve">          Pašvaldības SIA „Sadzīves pakalpojumu kombināts”</w:t>
      </w:r>
      <w:r w:rsidR="007732D4" w:rsidRPr="00201823">
        <w:rPr>
          <w:rFonts w:ascii="Times New Roman" w:hAnsi="Times New Roman" w:cs="Times New Roman"/>
          <w:color w:val="000000"/>
          <w:sz w:val="24"/>
          <w:szCs w:val="24"/>
        </w:rPr>
        <w:t xml:space="preserve">, </w:t>
      </w:r>
      <w:r w:rsidRPr="00201823">
        <w:rPr>
          <w:rFonts w:ascii="Times New Roman" w:hAnsi="Times New Roman" w:cs="Times New Roman"/>
          <w:color w:val="000000"/>
          <w:sz w:val="24"/>
          <w:szCs w:val="24"/>
        </w:rPr>
        <w:t xml:space="preserve">Višķu </w:t>
      </w:r>
      <w:r w:rsidR="007732D4" w:rsidRPr="00201823">
        <w:rPr>
          <w:rFonts w:ascii="Times New Roman" w:hAnsi="Times New Roman" w:cs="Times New Roman"/>
          <w:color w:val="000000"/>
          <w:sz w:val="24"/>
          <w:szCs w:val="24"/>
        </w:rPr>
        <w:t xml:space="preserve">ielā </w:t>
      </w:r>
      <w:r w:rsidRPr="00201823">
        <w:rPr>
          <w:rFonts w:ascii="Times New Roman" w:hAnsi="Times New Roman" w:cs="Times New Roman"/>
          <w:color w:val="000000"/>
          <w:sz w:val="24"/>
          <w:szCs w:val="24"/>
        </w:rPr>
        <w:t>21 K</w:t>
      </w:r>
      <w:r w:rsidR="007732D4" w:rsidRPr="00201823">
        <w:rPr>
          <w:rFonts w:ascii="Times New Roman" w:hAnsi="Times New Roman" w:cs="Times New Roman"/>
          <w:color w:val="000000"/>
          <w:sz w:val="24"/>
          <w:szCs w:val="24"/>
        </w:rPr>
        <w:t>, Daugavpilī, LV-541</w:t>
      </w:r>
      <w:r w:rsidRPr="00201823">
        <w:rPr>
          <w:rFonts w:ascii="Times New Roman" w:hAnsi="Times New Roman" w:cs="Times New Roman"/>
          <w:color w:val="000000"/>
          <w:sz w:val="24"/>
          <w:szCs w:val="24"/>
        </w:rPr>
        <w:t>0</w:t>
      </w:r>
      <w:r w:rsidR="007732D4" w:rsidRPr="00201823">
        <w:rPr>
          <w:rFonts w:ascii="Times New Roman" w:hAnsi="Times New Roman" w:cs="Times New Roman"/>
          <w:color w:val="000000"/>
          <w:sz w:val="24"/>
          <w:szCs w:val="24"/>
        </w:rPr>
        <w:t>;</w:t>
      </w:r>
    </w:p>
    <w:p w:rsidR="007732D4" w:rsidRPr="00201823" w:rsidRDefault="007732D4" w:rsidP="00CA25B9">
      <w:pPr>
        <w:spacing w:after="0" w:line="240" w:lineRule="auto"/>
        <w:rPr>
          <w:rFonts w:ascii="Times New Roman" w:hAnsi="Times New Roman" w:cs="Times New Roman"/>
          <w:b/>
          <w:bCs/>
          <w:sz w:val="24"/>
          <w:szCs w:val="24"/>
        </w:rPr>
      </w:pPr>
      <w:r w:rsidRPr="00A47994">
        <w:rPr>
          <w:rFonts w:ascii="Times New Roman" w:hAnsi="Times New Roman" w:cs="Times New Roman"/>
          <w:b/>
          <w:color w:val="000000"/>
          <w:sz w:val="24"/>
          <w:szCs w:val="24"/>
        </w:rPr>
        <w:t>3.3.</w:t>
      </w:r>
      <w:r w:rsidRPr="00201823">
        <w:rPr>
          <w:rFonts w:ascii="Times New Roman" w:hAnsi="Times New Roman" w:cs="Times New Roman"/>
          <w:sz w:val="24"/>
          <w:szCs w:val="24"/>
        </w:rPr>
        <w:t xml:space="preserve">Piedāvājums jāiesniedz </w:t>
      </w:r>
      <w:r w:rsidRPr="00201823">
        <w:rPr>
          <w:rFonts w:ascii="Times New Roman" w:hAnsi="Times New Roman" w:cs="Times New Roman"/>
          <w:sz w:val="24"/>
          <w:szCs w:val="24"/>
          <w:u w:val="single"/>
        </w:rPr>
        <w:t>slēgtā aploksnē ar norādi</w:t>
      </w:r>
      <w:r w:rsidRPr="00201823">
        <w:rPr>
          <w:rFonts w:ascii="Times New Roman" w:hAnsi="Times New Roman" w:cs="Times New Roman"/>
          <w:sz w:val="24"/>
          <w:szCs w:val="24"/>
        </w:rPr>
        <w:t xml:space="preserve"> </w:t>
      </w:r>
      <w:r w:rsidRPr="00201823">
        <w:rPr>
          <w:rFonts w:ascii="Times New Roman" w:hAnsi="Times New Roman" w:cs="Times New Roman"/>
          <w:b/>
          <w:sz w:val="24"/>
          <w:szCs w:val="24"/>
        </w:rPr>
        <w:t xml:space="preserve">Iepirkums: </w:t>
      </w:r>
      <w:r w:rsidRPr="00201823">
        <w:rPr>
          <w:rFonts w:ascii="Times New Roman" w:hAnsi="Times New Roman" w:cs="Times New Roman"/>
          <w:b/>
          <w:noProof/>
          <w:color w:val="000000"/>
          <w:sz w:val="24"/>
          <w:szCs w:val="24"/>
        </w:rPr>
        <w:t>„</w:t>
      </w:r>
      <w:r w:rsidRPr="00201823">
        <w:rPr>
          <w:rFonts w:ascii="Times New Roman" w:hAnsi="Times New Roman" w:cs="Times New Roman"/>
          <w:b/>
          <w:bCs/>
          <w:sz w:val="24"/>
          <w:szCs w:val="24"/>
        </w:rPr>
        <w:t xml:space="preserve">Par tiesībām piegādāt </w:t>
      </w:r>
    </w:p>
    <w:p w:rsidR="007732D4" w:rsidRPr="00201823" w:rsidRDefault="007732D4" w:rsidP="00201823">
      <w:pPr>
        <w:tabs>
          <w:tab w:val="left" w:pos="709"/>
        </w:tabs>
        <w:spacing w:after="0" w:line="240" w:lineRule="auto"/>
        <w:jc w:val="both"/>
        <w:rPr>
          <w:rFonts w:ascii="Times New Roman" w:hAnsi="Times New Roman" w:cs="Times New Roman"/>
          <w:bCs/>
          <w:sz w:val="24"/>
          <w:szCs w:val="24"/>
        </w:rPr>
      </w:pPr>
      <w:r w:rsidRPr="00201823">
        <w:rPr>
          <w:rFonts w:ascii="Times New Roman" w:hAnsi="Times New Roman" w:cs="Times New Roman"/>
          <w:b/>
          <w:bCs/>
          <w:sz w:val="24"/>
          <w:szCs w:val="24"/>
        </w:rPr>
        <w:t>kokskaidu granulas 201</w:t>
      </w:r>
      <w:r w:rsidR="008277CB">
        <w:rPr>
          <w:rFonts w:ascii="Times New Roman" w:hAnsi="Times New Roman" w:cs="Times New Roman"/>
          <w:b/>
          <w:bCs/>
          <w:sz w:val="24"/>
          <w:szCs w:val="24"/>
        </w:rPr>
        <w:t>5</w:t>
      </w:r>
      <w:r w:rsidRPr="00201823">
        <w:rPr>
          <w:rFonts w:ascii="Times New Roman" w:hAnsi="Times New Roman" w:cs="Times New Roman"/>
          <w:b/>
          <w:bCs/>
          <w:sz w:val="24"/>
          <w:szCs w:val="24"/>
        </w:rPr>
        <w:t>.gadā”</w:t>
      </w:r>
      <w:r w:rsidRPr="00201823">
        <w:rPr>
          <w:rFonts w:ascii="Times New Roman" w:hAnsi="Times New Roman" w:cs="Times New Roman"/>
          <w:bCs/>
          <w:sz w:val="24"/>
          <w:szCs w:val="24"/>
        </w:rPr>
        <w:t xml:space="preserve">. </w:t>
      </w:r>
      <w:r w:rsidRPr="00201823">
        <w:rPr>
          <w:rFonts w:ascii="Times New Roman" w:hAnsi="Times New Roman" w:cs="Times New Roman"/>
          <w:sz w:val="24"/>
          <w:szCs w:val="24"/>
        </w:rPr>
        <w:t>Uz aploksnes jānorāda</w:t>
      </w:r>
      <w:r w:rsidR="00135401" w:rsidRPr="00201823">
        <w:rPr>
          <w:rFonts w:ascii="Times New Roman" w:hAnsi="Times New Roman" w:cs="Times New Roman"/>
          <w:sz w:val="24"/>
          <w:szCs w:val="24"/>
        </w:rPr>
        <w:t xml:space="preserve"> </w:t>
      </w:r>
      <w:r w:rsidRPr="00201823">
        <w:rPr>
          <w:rFonts w:ascii="Times New Roman" w:hAnsi="Times New Roman" w:cs="Times New Roman"/>
          <w:sz w:val="24"/>
          <w:szCs w:val="24"/>
        </w:rPr>
        <w:t>Pretendenta nosaukums, adrese, e-pasta adrese, tālruņa un faksa numuri.</w:t>
      </w:r>
    </w:p>
    <w:p w:rsidR="007732D4" w:rsidRPr="00201823" w:rsidRDefault="007732D4" w:rsidP="00201823">
      <w:pPr>
        <w:autoSpaceDE w:val="0"/>
        <w:autoSpaceDN w:val="0"/>
        <w:adjustRightInd w:val="0"/>
        <w:spacing w:after="0" w:line="240" w:lineRule="auto"/>
        <w:jc w:val="both"/>
        <w:rPr>
          <w:rFonts w:ascii="Times New Roman" w:hAnsi="Times New Roman" w:cs="Times New Roman"/>
          <w:color w:val="000000"/>
          <w:sz w:val="24"/>
          <w:szCs w:val="24"/>
        </w:rPr>
      </w:pPr>
      <w:r w:rsidRPr="00A47994">
        <w:rPr>
          <w:rFonts w:ascii="Times New Roman" w:hAnsi="Times New Roman" w:cs="Times New Roman"/>
          <w:b/>
          <w:color w:val="000000"/>
          <w:sz w:val="24"/>
          <w:szCs w:val="24"/>
        </w:rPr>
        <w:t>3.4.</w:t>
      </w:r>
      <w:r w:rsidRPr="00201823">
        <w:rPr>
          <w:rFonts w:ascii="Times New Roman" w:hAnsi="Times New Roman" w:cs="Times New Roman"/>
          <w:color w:val="000000"/>
          <w:sz w:val="24"/>
          <w:szCs w:val="24"/>
        </w:rPr>
        <w:t xml:space="preserve">Piedāvājumam jābūt spēkā ne mazāk kā 60 (sešdesmit) kalendārās dienas no piedāvājuma iesniegšanas termiņa beigām. </w:t>
      </w:r>
    </w:p>
    <w:p w:rsidR="007732D4" w:rsidRPr="00201823" w:rsidRDefault="007732D4" w:rsidP="00201823">
      <w:pPr>
        <w:autoSpaceDE w:val="0"/>
        <w:autoSpaceDN w:val="0"/>
        <w:adjustRightInd w:val="0"/>
        <w:spacing w:after="0" w:line="240" w:lineRule="auto"/>
        <w:jc w:val="both"/>
        <w:rPr>
          <w:rFonts w:ascii="Times New Roman" w:hAnsi="Times New Roman" w:cs="Times New Roman"/>
          <w:color w:val="000000"/>
          <w:sz w:val="24"/>
          <w:szCs w:val="24"/>
        </w:rPr>
      </w:pPr>
    </w:p>
    <w:p w:rsidR="007732D4" w:rsidRPr="00201823" w:rsidRDefault="007732D4" w:rsidP="00201823">
      <w:pPr>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201823">
        <w:rPr>
          <w:rFonts w:ascii="Times New Roman" w:hAnsi="Times New Roman" w:cs="Times New Roman"/>
          <w:b/>
          <w:sz w:val="24"/>
          <w:szCs w:val="24"/>
        </w:rPr>
        <w:t>Finanšu piedāvājums</w:t>
      </w:r>
    </w:p>
    <w:p w:rsidR="007732D4" w:rsidRPr="00201823" w:rsidRDefault="007732D4" w:rsidP="00201823">
      <w:pPr>
        <w:autoSpaceDE w:val="0"/>
        <w:autoSpaceDN w:val="0"/>
        <w:adjustRightInd w:val="0"/>
        <w:spacing w:after="0" w:line="240" w:lineRule="auto"/>
        <w:ind w:left="720"/>
        <w:jc w:val="center"/>
        <w:rPr>
          <w:rFonts w:ascii="Times New Roman" w:hAnsi="Times New Roman" w:cs="Times New Roman"/>
          <w:b/>
          <w:sz w:val="24"/>
          <w:szCs w:val="24"/>
        </w:rPr>
      </w:pPr>
    </w:p>
    <w:p w:rsidR="007732D4" w:rsidRPr="00201823" w:rsidRDefault="007732D4" w:rsidP="00201823">
      <w:pPr>
        <w:numPr>
          <w:ilvl w:val="1"/>
          <w:numId w:val="3"/>
        </w:numPr>
        <w:tabs>
          <w:tab w:val="left" w:pos="426"/>
        </w:tabs>
        <w:spacing w:after="0" w:line="240" w:lineRule="auto"/>
        <w:ind w:left="0" w:firstLine="0"/>
        <w:jc w:val="both"/>
        <w:rPr>
          <w:rFonts w:ascii="Times New Roman" w:hAnsi="Times New Roman" w:cs="Times New Roman"/>
          <w:sz w:val="24"/>
          <w:szCs w:val="24"/>
        </w:rPr>
      </w:pPr>
      <w:r w:rsidRPr="00201823">
        <w:rPr>
          <w:rFonts w:ascii="Times New Roman" w:hAnsi="Times New Roman" w:cs="Times New Roman"/>
          <w:sz w:val="24"/>
          <w:szCs w:val="24"/>
        </w:rPr>
        <w:t>Finanšu piedāvājums ir jāsagatavo saskaņā ar šā nolikuma Pielikumu Nr.3 „Pretendenta finanšu piedāvājums”.</w:t>
      </w:r>
    </w:p>
    <w:p w:rsidR="007732D4" w:rsidRPr="00201823" w:rsidRDefault="008277CB" w:rsidP="00201823">
      <w:pPr>
        <w:numPr>
          <w:ilvl w:val="1"/>
          <w:numId w:val="3"/>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Visām cenām jābūt norādītām </w:t>
      </w:r>
      <w:r w:rsidR="00135401" w:rsidRPr="00201823">
        <w:rPr>
          <w:rFonts w:ascii="Times New Roman" w:hAnsi="Times New Roman" w:cs="Times New Roman"/>
          <w:sz w:val="24"/>
          <w:szCs w:val="24"/>
        </w:rPr>
        <w:t>E</w:t>
      </w:r>
      <w:r>
        <w:rPr>
          <w:rFonts w:ascii="Times New Roman" w:hAnsi="Times New Roman" w:cs="Times New Roman"/>
          <w:sz w:val="24"/>
          <w:szCs w:val="24"/>
        </w:rPr>
        <w:t>u</w:t>
      </w:r>
      <w:r w:rsidR="00135401" w:rsidRPr="00201823">
        <w:rPr>
          <w:rFonts w:ascii="Times New Roman" w:hAnsi="Times New Roman" w:cs="Times New Roman"/>
          <w:sz w:val="24"/>
          <w:szCs w:val="24"/>
        </w:rPr>
        <w:t>ro (EUR)</w:t>
      </w:r>
      <w:r w:rsidR="007732D4" w:rsidRPr="00201823">
        <w:rPr>
          <w:rFonts w:ascii="Times New Roman" w:hAnsi="Times New Roman" w:cs="Times New Roman"/>
          <w:sz w:val="24"/>
          <w:szCs w:val="24"/>
        </w:rPr>
        <w:t>.</w:t>
      </w:r>
    </w:p>
    <w:p w:rsidR="007732D4" w:rsidRPr="00201823" w:rsidRDefault="007732D4" w:rsidP="00201823">
      <w:pPr>
        <w:numPr>
          <w:ilvl w:val="1"/>
          <w:numId w:val="3"/>
        </w:numPr>
        <w:tabs>
          <w:tab w:val="left" w:pos="426"/>
        </w:tabs>
        <w:spacing w:after="0" w:line="240" w:lineRule="auto"/>
        <w:ind w:left="0" w:firstLine="0"/>
        <w:jc w:val="both"/>
        <w:rPr>
          <w:rFonts w:ascii="Times New Roman" w:hAnsi="Times New Roman" w:cs="Times New Roman"/>
          <w:sz w:val="24"/>
          <w:szCs w:val="24"/>
        </w:rPr>
      </w:pPr>
      <w:r w:rsidRPr="00201823">
        <w:rPr>
          <w:rFonts w:ascii="Times New Roman" w:hAnsi="Times New Roman" w:cs="Times New Roman"/>
          <w:sz w:val="24"/>
          <w:szCs w:val="24"/>
        </w:rPr>
        <w:t>Finanšu piedāvājums jāparaksta šā nolikuma 2.2.punktā paredzētajā kārtībā.</w:t>
      </w:r>
    </w:p>
    <w:p w:rsidR="007732D4" w:rsidRPr="00201823" w:rsidRDefault="007732D4" w:rsidP="00201823">
      <w:pPr>
        <w:autoSpaceDE w:val="0"/>
        <w:autoSpaceDN w:val="0"/>
        <w:adjustRightInd w:val="0"/>
        <w:spacing w:after="0" w:line="240" w:lineRule="auto"/>
        <w:rPr>
          <w:rFonts w:ascii="Times New Roman" w:hAnsi="Times New Roman" w:cs="Times New Roman"/>
          <w:b/>
          <w:bCs/>
          <w:color w:val="000000"/>
          <w:sz w:val="24"/>
          <w:szCs w:val="24"/>
        </w:rPr>
      </w:pPr>
    </w:p>
    <w:p w:rsidR="007732D4" w:rsidRPr="00201823" w:rsidRDefault="007732D4" w:rsidP="00201823">
      <w:pPr>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rPr>
      </w:pPr>
      <w:r w:rsidRPr="00201823">
        <w:rPr>
          <w:rFonts w:ascii="Times New Roman" w:hAnsi="Times New Roman" w:cs="Times New Roman"/>
          <w:b/>
          <w:bCs/>
          <w:color w:val="000000"/>
          <w:sz w:val="24"/>
          <w:szCs w:val="24"/>
        </w:rPr>
        <w:t>Piedāvājumu vērtēšana un lēmuma pieņemšana</w:t>
      </w:r>
    </w:p>
    <w:p w:rsidR="007732D4" w:rsidRPr="00201823" w:rsidRDefault="007732D4" w:rsidP="00201823">
      <w:pPr>
        <w:autoSpaceDE w:val="0"/>
        <w:autoSpaceDN w:val="0"/>
        <w:adjustRightInd w:val="0"/>
        <w:spacing w:after="0" w:line="240" w:lineRule="auto"/>
        <w:rPr>
          <w:rFonts w:ascii="Times New Roman" w:hAnsi="Times New Roman" w:cs="Times New Roman"/>
          <w:b/>
          <w:bCs/>
          <w:color w:val="000000"/>
          <w:sz w:val="24"/>
          <w:szCs w:val="24"/>
        </w:rPr>
      </w:pPr>
    </w:p>
    <w:p w:rsidR="007732D4" w:rsidRPr="00201823" w:rsidRDefault="007732D4" w:rsidP="00201823">
      <w:pPr>
        <w:autoSpaceDE w:val="0"/>
        <w:autoSpaceDN w:val="0"/>
        <w:adjustRightInd w:val="0"/>
        <w:spacing w:after="0" w:line="240" w:lineRule="auto"/>
        <w:jc w:val="both"/>
        <w:rPr>
          <w:rFonts w:ascii="Times New Roman" w:hAnsi="Times New Roman" w:cs="Times New Roman"/>
          <w:color w:val="000000"/>
          <w:sz w:val="24"/>
          <w:szCs w:val="24"/>
        </w:rPr>
      </w:pPr>
      <w:r w:rsidRPr="00CA25B9">
        <w:rPr>
          <w:rFonts w:ascii="Times New Roman" w:hAnsi="Times New Roman" w:cs="Times New Roman"/>
          <w:b/>
          <w:color w:val="000000"/>
          <w:sz w:val="24"/>
          <w:szCs w:val="24"/>
        </w:rPr>
        <w:t>5.1.</w:t>
      </w:r>
      <w:r w:rsidRPr="00201823">
        <w:rPr>
          <w:rFonts w:ascii="Times New Roman" w:hAnsi="Times New Roman" w:cs="Times New Roman"/>
          <w:color w:val="000000"/>
          <w:sz w:val="24"/>
          <w:szCs w:val="24"/>
        </w:rPr>
        <w:t>Pasūtītājs var izslēgt Pretendentu no turpmākās dalības iepirkumā, ja netiek izpildītas nolikuma prasības.</w:t>
      </w:r>
    </w:p>
    <w:p w:rsidR="007732D4" w:rsidRPr="00201823" w:rsidRDefault="007732D4" w:rsidP="00201823">
      <w:pPr>
        <w:autoSpaceDE w:val="0"/>
        <w:autoSpaceDN w:val="0"/>
        <w:adjustRightInd w:val="0"/>
        <w:spacing w:after="0" w:line="240" w:lineRule="auto"/>
        <w:jc w:val="both"/>
        <w:rPr>
          <w:rFonts w:ascii="Times New Roman" w:hAnsi="Times New Roman" w:cs="Times New Roman"/>
          <w:color w:val="000000"/>
          <w:sz w:val="24"/>
          <w:szCs w:val="24"/>
        </w:rPr>
      </w:pPr>
      <w:r w:rsidRPr="00CA25B9">
        <w:rPr>
          <w:rFonts w:ascii="Times New Roman" w:hAnsi="Times New Roman" w:cs="Times New Roman"/>
          <w:b/>
          <w:color w:val="000000"/>
          <w:sz w:val="24"/>
          <w:szCs w:val="24"/>
        </w:rPr>
        <w:t>5.2.</w:t>
      </w:r>
      <w:r w:rsidRPr="00201823">
        <w:rPr>
          <w:rFonts w:ascii="Times New Roman" w:hAnsi="Times New Roman" w:cs="Times New Roman"/>
          <w:color w:val="000000"/>
          <w:sz w:val="24"/>
          <w:szCs w:val="24"/>
        </w:rPr>
        <w:t>Par iepirkuma uzvarētāju tiks atzīts Pretendents, kas piedāvās zemāko cenu, ar nosacījumu, ka tiks izpildītas iepirkuma nolikuma prasības.</w:t>
      </w:r>
    </w:p>
    <w:p w:rsidR="007732D4" w:rsidRPr="00201823" w:rsidRDefault="007732D4" w:rsidP="00201823">
      <w:pPr>
        <w:autoSpaceDE w:val="0"/>
        <w:autoSpaceDN w:val="0"/>
        <w:adjustRightInd w:val="0"/>
        <w:spacing w:after="0" w:line="240" w:lineRule="auto"/>
        <w:jc w:val="both"/>
        <w:rPr>
          <w:rFonts w:ascii="Times New Roman" w:hAnsi="Times New Roman" w:cs="Times New Roman"/>
          <w:color w:val="000000"/>
          <w:sz w:val="24"/>
          <w:szCs w:val="24"/>
        </w:rPr>
      </w:pPr>
      <w:r w:rsidRPr="00CA25B9">
        <w:rPr>
          <w:rFonts w:ascii="Times New Roman" w:hAnsi="Times New Roman" w:cs="Times New Roman"/>
          <w:b/>
          <w:color w:val="000000"/>
          <w:sz w:val="24"/>
          <w:szCs w:val="24"/>
        </w:rPr>
        <w:t>5.3.</w:t>
      </w:r>
      <w:r w:rsidRPr="00201823">
        <w:rPr>
          <w:rFonts w:ascii="Times New Roman" w:hAnsi="Times New Roman" w:cs="Times New Roman"/>
          <w:color w:val="000000"/>
          <w:sz w:val="24"/>
          <w:szCs w:val="24"/>
        </w:rPr>
        <w:t>Ja piedāvājumu Pasūtītājs uzskata par nepamatoti lētu, Pasūtītājs rakstveidā var pieprasīt no Pretendenta detalizētu paskaidrojumu par būtiskiem piedāvājuma nosacījumiem. Pretendentam ir pienākums sniegt skaidrojumu pieprasījumā norādītajā termiņā. Ja skaidrojums netiek iesniegts noteiktajā termiņā, Pasūtītājam ir tiesības Pretendentu izslēgt no turpmākās dalības iepirkumā.</w:t>
      </w:r>
    </w:p>
    <w:p w:rsidR="007732D4" w:rsidRPr="00201823" w:rsidRDefault="007732D4" w:rsidP="00201823">
      <w:pPr>
        <w:autoSpaceDE w:val="0"/>
        <w:autoSpaceDN w:val="0"/>
        <w:adjustRightInd w:val="0"/>
        <w:spacing w:after="0" w:line="240" w:lineRule="auto"/>
        <w:jc w:val="both"/>
        <w:rPr>
          <w:rFonts w:ascii="Times New Roman" w:hAnsi="Times New Roman" w:cs="Times New Roman"/>
          <w:color w:val="000000"/>
          <w:sz w:val="24"/>
          <w:szCs w:val="24"/>
        </w:rPr>
      </w:pPr>
      <w:r w:rsidRPr="00CA25B9">
        <w:rPr>
          <w:rFonts w:ascii="Times New Roman" w:hAnsi="Times New Roman" w:cs="Times New Roman"/>
          <w:b/>
          <w:color w:val="000000"/>
          <w:sz w:val="24"/>
          <w:szCs w:val="24"/>
        </w:rPr>
        <w:t>5.4.</w:t>
      </w:r>
      <w:r w:rsidRPr="00201823">
        <w:rPr>
          <w:rFonts w:ascii="Times New Roman" w:hAnsi="Times New Roman" w:cs="Times New Roman"/>
          <w:color w:val="000000"/>
          <w:sz w:val="24"/>
          <w:szCs w:val="24"/>
        </w:rPr>
        <w:t>Ar iepirkuma uzvarētāju tiks slēgts līgums atbilstoši šā nolikuma prasībām un Pretendenta piedāvājumam.</w:t>
      </w:r>
    </w:p>
    <w:p w:rsidR="007732D4" w:rsidRPr="00201823" w:rsidRDefault="007732D4" w:rsidP="00201823">
      <w:pPr>
        <w:autoSpaceDE w:val="0"/>
        <w:autoSpaceDN w:val="0"/>
        <w:adjustRightInd w:val="0"/>
        <w:spacing w:after="0" w:line="240" w:lineRule="auto"/>
        <w:jc w:val="both"/>
        <w:rPr>
          <w:rFonts w:ascii="Times New Roman" w:hAnsi="Times New Roman" w:cs="Times New Roman"/>
          <w:sz w:val="24"/>
          <w:szCs w:val="24"/>
        </w:rPr>
      </w:pPr>
      <w:r w:rsidRPr="00CA25B9">
        <w:rPr>
          <w:rFonts w:ascii="Times New Roman" w:hAnsi="Times New Roman" w:cs="Times New Roman"/>
          <w:b/>
          <w:color w:val="000000"/>
          <w:sz w:val="24"/>
          <w:szCs w:val="24"/>
        </w:rPr>
        <w:t>5.5.</w:t>
      </w:r>
      <w:r w:rsidRPr="00201823">
        <w:rPr>
          <w:rFonts w:ascii="Times New Roman" w:hAnsi="Times New Roman" w:cs="Times New Roman"/>
          <w:color w:val="000000"/>
          <w:sz w:val="24"/>
          <w:szCs w:val="24"/>
        </w:rPr>
        <w:t xml:space="preserve">Pēc lēmuma pieņemšanas, 3 (trīs) darba dienu laikā, </w:t>
      </w:r>
      <w:r w:rsidRPr="00201823">
        <w:rPr>
          <w:rFonts w:ascii="Times New Roman" w:hAnsi="Times New Roman" w:cs="Times New Roman"/>
          <w:sz w:val="24"/>
          <w:szCs w:val="24"/>
        </w:rPr>
        <w:t xml:space="preserve">iepirkumu komisija informēs visus Pretendentus par komisijas pieņemto lēmumu, nosūtot informāciju </w:t>
      </w:r>
      <w:r w:rsidRPr="00201823">
        <w:rPr>
          <w:rStyle w:val="FontStyle25"/>
          <w:rFonts w:ascii="Times New Roman" w:hAnsi="Times New Roman" w:cs="Times New Roman"/>
          <w:sz w:val="24"/>
          <w:szCs w:val="24"/>
        </w:rPr>
        <w:t>pa pastu un elektroniskā veidā vai pa faksu</w:t>
      </w:r>
      <w:r w:rsidRPr="00201823">
        <w:rPr>
          <w:rFonts w:ascii="Times New Roman" w:hAnsi="Times New Roman" w:cs="Times New Roman"/>
          <w:sz w:val="24"/>
          <w:szCs w:val="24"/>
        </w:rPr>
        <w:t>.</w:t>
      </w:r>
    </w:p>
    <w:p w:rsidR="007732D4" w:rsidRPr="00201823" w:rsidRDefault="007732D4" w:rsidP="00201823">
      <w:pPr>
        <w:autoSpaceDE w:val="0"/>
        <w:autoSpaceDN w:val="0"/>
        <w:adjustRightInd w:val="0"/>
        <w:spacing w:after="0" w:line="240" w:lineRule="auto"/>
        <w:jc w:val="both"/>
        <w:rPr>
          <w:rFonts w:ascii="Times New Roman" w:hAnsi="Times New Roman" w:cs="Times New Roman"/>
          <w:color w:val="000000"/>
          <w:sz w:val="24"/>
          <w:szCs w:val="24"/>
        </w:rPr>
      </w:pPr>
      <w:r w:rsidRPr="00CA25B9">
        <w:rPr>
          <w:rFonts w:ascii="Times New Roman" w:hAnsi="Times New Roman" w:cs="Times New Roman"/>
          <w:b/>
          <w:sz w:val="24"/>
          <w:szCs w:val="24"/>
        </w:rPr>
        <w:t>5.6.</w:t>
      </w:r>
      <w:r w:rsidRPr="00201823">
        <w:rPr>
          <w:rFonts w:ascii="Times New Roman" w:hAnsi="Times New Roman" w:cs="Times New Roman"/>
          <w:sz w:val="24"/>
          <w:szCs w:val="24"/>
        </w:rPr>
        <w:t xml:space="preserve">Piedāvājumi, kas iesniegti pēc šajā nolikumā norādītā termiņa, </w:t>
      </w:r>
      <w:r w:rsidRPr="00201823">
        <w:rPr>
          <w:rStyle w:val="a8"/>
          <w:rFonts w:ascii="Times New Roman" w:hAnsi="Times New Roman" w:cs="Times New Roman"/>
          <w:i w:val="0"/>
          <w:sz w:val="24"/>
          <w:szCs w:val="24"/>
        </w:rPr>
        <w:t>netiks atvērti</w:t>
      </w:r>
      <w:r w:rsidRPr="00201823">
        <w:rPr>
          <w:rStyle w:val="st"/>
          <w:rFonts w:ascii="Times New Roman" w:hAnsi="Times New Roman" w:cs="Times New Roman"/>
          <w:i/>
          <w:sz w:val="24"/>
          <w:szCs w:val="24"/>
        </w:rPr>
        <w:t xml:space="preserve"> </w:t>
      </w:r>
      <w:r w:rsidRPr="00201823">
        <w:rPr>
          <w:rStyle w:val="st"/>
          <w:rFonts w:ascii="Times New Roman" w:hAnsi="Times New Roman" w:cs="Times New Roman"/>
          <w:sz w:val="24"/>
          <w:szCs w:val="24"/>
        </w:rPr>
        <w:t>un</w:t>
      </w:r>
      <w:r w:rsidRPr="00201823">
        <w:rPr>
          <w:rStyle w:val="st"/>
          <w:rFonts w:ascii="Times New Roman" w:hAnsi="Times New Roman" w:cs="Times New Roman"/>
          <w:i/>
          <w:sz w:val="24"/>
          <w:szCs w:val="24"/>
        </w:rPr>
        <w:t xml:space="preserve"> </w:t>
      </w:r>
      <w:r w:rsidRPr="00201823">
        <w:rPr>
          <w:rStyle w:val="st"/>
          <w:rFonts w:ascii="Times New Roman" w:hAnsi="Times New Roman" w:cs="Times New Roman"/>
          <w:sz w:val="24"/>
          <w:szCs w:val="24"/>
        </w:rPr>
        <w:t>neatvērtā veidā</w:t>
      </w:r>
      <w:r w:rsidRPr="00201823">
        <w:rPr>
          <w:rStyle w:val="st"/>
          <w:rFonts w:ascii="Times New Roman" w:hAnsi="Times New Roman" w:cs="Times New Roman"/>
          <w:i/>
          <w:sz w:val="24"/>
          <w:szCs w:val="24"/>
        </w:rPr>
        <w:t xml:space="preserve"> </w:t>
      </w:r>
      <w:r w:rsidRPr="00201823">
        <w:rPr>
          <w:rStyle w:val="a8"/>
          <w:rFonts w:ascii="Times New Roman" w:hAnsi="Times New Roman" w:cs="Times New Roman"/>
          <w:i w:val="0"/>
          <w:sz w:val="24"/>
          <w:szCs w:val="24"/>
        </w:rPr>
        <w:t>tiks atdoti</w:t>
      </w:r>
      <w:r w:rsidRPr="00201823">
        <w:rPr>
          <w:rStyle w:val="st"/>
          <w:rFonts w:ascii="Times New Roman" w:hAnsi="Times New Roman" w:cs="Times New Roman"/>
          <w:i/>
          <w:sz w:val="24"/>
          <w:szCs w:val="24"/>
        </w:rPr>
        <w:t xml:space="preserve"> </w:t>
      </w:r>
      <w:r w:rsidRPr="00201823">
        <w:rPr>
          <w:rStyle w:val="st"/>
          <w:rFonts w:ascii="Times New Roman" w:hAnsi="Times New Roman" w:cs="Times New Roman"/>
          <w:sz w:val="24"/>
          <w:szCs w:val="24"/>
        </w:rPr>
        <w:t>vai nosūtīti</w:t>
      </w:r>
      <w:r w:rsidRPr="00201823">
        <w:rPr>
          <w:rStyle w:val="st"/>
          <w:rFonts w:ascii="Times New Roman" w:hAnsi="Times New Roman" w:cs="Times New Roman"/>
          <w:i/>
          <w:sz w:val="24"/>
          <w:szCs w:val="24"/>
        </w:rPr>
        <w:t xml:space="preserve"> </w:t>
      </w:r>
      <w:r w:rsidRPr="00201823">
        <w:rPr>
          <w:rStyle w:val="a8"/>
          <w:rFonts w:ascii="Times New Roman" w:hAnsi="Times New Roman" w:cs="Times New Roman"/>
          <w:i w:val="0"/>
          <w:sz w:val="24"/>
          <w:szCs w:val="24"/>
        </w:rPr>
        <w:t>atpakaļ</w:t>
      </w:r>
      <w:r w:rsidRPr="00201823">
        <w:rPr>
          <w:rStyle w:val="st"/>
          <w:rFonts w:ascii="Times New Roman" w:hAnsi="Times New Roman" w:cs="Times New Roman"/>
          <w:i/>
          <w:sz w:val="24"/>
          <w:szCs w:val="24"/>
        </w:rPr>
        <w:t xml:space="preserve"> </w:t>
      </w:r>
      <w:r w:rsidRPr="00201823">
        <w:rPr>
          <w:rStyle w:val="st"/>
          <w:rFonts w:ascii="Times New Roman" w:hAnsi="Times New Roman" w:cs="Times New Roman"/>
          <w:sz w:val="24"/>
          <w:szCs w:val="24"/>
        </w:rPr>
        <w:t>iesniedzējam</w:t>
      </w:r>
      <w:r w:rsidRPr="00201823">
        <w:rPr>
          <w:rFonts w:ascii="Times New Roman" w:hAnsi="Times New Roman" w:cs="Times New Roman"/>
          <w:sz w:val="24"/>
          <w:szCs w:val="24"/>
        </w:rPr>
        <w:t>.</w:t>
      </w:r>
    </w:p>
    <w:p w:rsidR="007732D4" w:rsidRPr="00201823" w:rsidRDefault="007732D4" w:rsidP="00201823">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A25B9">
        <w:rPr>
          <w:rFonts w:ascii="Times New Roman" w:hAnsi="Times New Roman" w:cs="Times New Roman"/>
          <w:b/>
          <w:color w:val="000000"/>
          <w:sz w:val="24"/>
          <w:szCs w:val="24"/>
        </w:rPr>
        <w:t>5.7.</w:t>
      </w:r>
      <w:r w:rsidRPr="00201823">
        <w:rPr>
          <w:rFonts w:ascii="Times New Roman" w:hAnsi="Times New Roman" w:cs="Times New Roman"/>
          <w:sz w:val="24"/>
          <w:szCs w:val="24"/>
        </w:rPr>
        <w:t>Gadījumā, ja iepirkumam tiks iesniegts tikai viens piedāvājums, kas pilnībā atbilst nolikuma prasībām, Pretendents, kas iesniedzis šo piedāvājumu, var tikt atzīts par iepirkuma uzvarētāju.</w:t>
      </w:r>
    </w:p>
    <w:p w:rsidR="007732D4" w:rsidRPr="00201823" w:rsidRDefault="007732D4" w:rsidP="00201823">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CA25B9">
        <w:rPr>
          <w:rFonts w:ascii="Times New Roman" w:hAnsi="Times New Roman" w:cs="Times New Roman"/>
          <w:b/>
          <w:sz w:val="24"/>
          <w:szCs w:val="24"/>
        </w:rPr>
        <w:t>5.8.</w:t>
      </w:r>
      <w:r w:rsidRPr="00201823">
        <w:rPr>
          <w:rFonts w:ascii="Times New Roman" w:hAnsi="Times New Roman" w:cs="Times New Roman"/>
          <w:sz w:val="24"/>
          <w:szCs w:val="24"/>
        </w:rPr>
        <w:t>Iepirkumu komisijai ir tiesības pieprasīt, lai Pretendents rakstiski precizē vai izskaidro informāciju par savu piedāvājumu (tiktāl, lai netiktu mainīts piedāvājums un tajā ietvertā informācija pēc būtības).</w:t>
      </w:r>
    </w:p>
    <w:p w:rsidR="007732D4" w:rsidRPr="00201823" w:rsidRDefault="007732D4" w:rsidP="00201823">
      <w:pPr>
        <w:widowControl w:val="0"/>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CA25B9">
        <w:rPr>
          <w:rFonts w:ascii="Times New Roman" w:hAnsi="Times New Roman" w:cs="Times New Roman"/>
          <w:b/>
          <w:sz w:val="24"/>
          <w:szCs w:val="24"/>
        </w:rPr>
        <w:t>5.9.</w:t>
      </w:r>
      <w:r w:rsidRPr="00201823">
        <w:rPr>
          <w:rFonts w:ascii="Times New Roman" w:hAnsi="Times New Roman" w:cs="Times New Roman"/>
          <w:iCs/>
          <w:sz w:val="24"/>
          <w:szCs w:val="24"/>
        </w:rPr>
        <w:t>Ja par iepirkuma uzvarētāju atzītais Pretendents 1 (vienas) nedēļas laikā no dienas, kad tiks paziņots uzvarētājs nenoslēgs ar Pasūtītāju līgumu, Pasūtītājs ir tiesīgs par uzvarētāju atzīt cita Pretendenta piedāvājumu ar nākamo zemāko cenu un slēgt ar viņu līgumu.</w:t>
      </w:r>
    </w:p>
    <w:p w:rsidR="007732D4" w:rsidRPr="00201823" w:rsidRDefault="007732D4" w:rsidP="00201823">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7732D4" w:rsidRPr="00201823" w:rsidRDefault="007732D4" w:rsidP="00201823">
      <w:pPr>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rPr>
      </w:pPr>
      <w:r w:rsidRPr="00201823">
        <w:rPr>
          <w:rFonts w:ascii="Times New Roman" w:hAnsi="Times New Roman" w:cs="Times New Roman"/>
          <w:b/>
          <w:bCs/>
          <w:color w:val="000000"/>
          <w:sz w:val="24"/>
          <w:szCs w:val="24"/>
        </w:rPr>
        <w:t>Lēmums par iepirkuma izbeigšanu bez līguma noslēgšanas</w:t>
      </w:r>
    </w:p>
    <w:p w:rsidR="007732D4" w:rsidRPr="00201823" w:rsidRDefault="007732D4" w:rsidP="00201823">
      <w:pPr>
        <w:autoSpaceDE w:val="0"/>
        <w:autoSpaceDN w:val="0"/>
        <w:adjustRightInd w:val="0"/>
        <w:spacing w:after="0" w:line="240" w:lineRule="auto"/>
        <w:jc w:val="center"/>
        <w:rPr>
          <w:rFonts w:ascii="Times New Roman" w:hAnsi="Times New Roman" w:cs="Times New Roman"/>
          <w:b/>
          <w:bCs/>
          <w:color w:val="000000"/>
          <w:sz w:val="24"/>
          <w:szCs w:val="24"/>
        </w:rPr>
      </w:pPr>
    </w:p>
    <w:p w:rsidR="007732D4" w:rsidRPr="00201823" w:rsidRDefault="00C8055F" w:rsidP="00C8055F">
      <w:pPr>
        <w:autoSpaceDE w:val="0"/>
        <w:autoSpaceDN w:val="0"/>
        <w:adjustRightInd w:val="0"/>
        <w:spacing w:after="0" w:line="240" w:lineRule="auto"/>
        <w:jc w:val="both"/>
        <w:rPr>
          <w:rFonts w:ascii="Times New Roman" w:hAnsi="Times New Roman" w:cs="Times New Roman"/>
          <w:color w:val="000000"/>
          <w:sz w:val="24"/>
          <w:szCs w:val="24"/>
        </w:rPr>
      </w:pPr>
      <w:r w:rsidRPr="00C8055F">
        <w:rPr>
          <w:rFonts w:ascii="Times New Roman" w:hAnsi="Times New Roman" w:cs="Times New Roman"/>
          <w:b/>
          <w:color w:val="000000"/>
          <w:sz w:val="24"/>
          <w:szCs w:val="24"/>
        </w:rPr>
        <w:t>6.1.</w:t>
      </w:r>
      <w:r w:rsidR="007732D4" w:rsidRPr="00201823">
        <w:rPr>
          <w:rFonts w:ascii="Times New Roman" w:hAnsi="Times New Roman" w:cs="Times New Roman"/>
          <w:color w:val="000000"/>
          <w:sz w:val="24"/>
          <w:szCs w:val="24"/>
        </w:rPr>
        <w:t>Pasūtītājs var pieņemt lēmumu par iepirkuma izbeigšanu, neizvēloties nevienu no</w:t>
      </w:r>
      <w:r w:rsidR="00201823" w:rsidRPr="00201823">
        <w:rPr>
          <w:rFonts w:ascii="Times New Roman" w:hAnsi="Times New Roman" w:cs="Times New Roman"/>
          <w:color w:val="000000"/>
          <w:sz w:val="24"/>
          <w:szCs w:val="24"/>
        </w:rPr>
        <w:t xml:space="preserve"> </w:t>
      </w:r>
      <w:r w:rsidR="007732D4" w:rsidRPr="00201823">
        <w:rPr>
          <w:rFonts w:ascii="Times New Roman" w:hAnsi="Times New Roman" w:cs="Times New Roman"/>
          <w:color w:val="000000"/>
          <w:sz w:val="24"/>
          <w:szCs w:val="24"/>
        </w:rPr>
        <w:t>piedāvājumiem.</w:t>
      </w:r>
    </w:p>
    <w:p w:rsidR="007732D4" w:rsidRPr="007732D4" w:rsidRDefault="007732D4" w:rsidP="00201823">
      <w:pPr>
        <w:autoSpaceDE w:val="0"/>
        <w:autoSpaceDN w:val="0"/>
        <w:adjustRightInd w:val="0"/>
        <w:spacing w:after="0" w:line="240" w:lineRule="auto"/>
        <w:jc w:val="both"/>
        <w:rPr>
          <w:rFonts w:ascii="Times New Roman" w:hAnsi="Times New Roman" w:cs="Times New Roman"/>
          <w:color w:val="000000"/>
        </w:rPr>
      </w:pPr>
    </w:p>
    <w:p w:rsidR="007732D4" w:rsidRPr="00201823" w:rsidRDefault="007732D4" w:rsidP="00201823">
      <w:pPr>
        <w:numPr>
          <w:ilvl w:val="0"/>
          <w:numId w:val="3"/>
        </w:numPr>
        <w:autoSpaceDE w:val="0"/>
        <w:autoSpaceDN w:val="0"/>
        <w:adjustRightInd w:val="0"/>
        <w:spacing w:after="0" w:line="240" w:lineRule="auto"/>
        <w:jc w:val="center"/>
        <w:rPr>
          <w:rFonts w:ascii="Times New Roman" w:hAnsi="Times New Roman" w:cs="Times New Roman"/>
          <w:b/>
          <w:bCs/>
          <w:sz w:val="24"/>
          <w:szCs w:val="24"/>
        </w:rPr>
      </w:pPr>
      <w:r w:rsidRPr="00201823">
        <w:rPr>
          <w:rFonts w:ascii="Times New Roman" w:hAnsi="Times New Roman" w:cs="Times New Roman"/>
          <w:b/>
          <w:sz w:val="24"/>
          <w:szCs w:val="24"/>
        </w:rPr>
        <w:t>Cita informācija</w:t>
      </w:r>
    </w:p>
    <w:p w:rsidR="007732D4" w:rsidRPr="00201823" w:rsidRDefault="007732D4" w:rsidP="00201823">
      <w:pPr>
        <w:pStyle w:val="Default"/>
        <w:ind w:left="360"/>
        <w:jc w:val="center"/>
        <w:rPr>
          <w:b/>
          <w:lang w:val="lv-LV"/>
        </w:rPr>
      </w:pPr>
    </w:p>
    <w:p w:rsidR="007732D4" w:rsidRPr="00201823" w:rsidRDefault="007732D4" w:rsidP="00201823">
      <w:pPr>
        <w:spacing w:after="0" w:line="240" w:lineRule="auto"/>
        <w:jc w:val="both"/>
        <w:rPr>
          <w:rFonts w:ascii="Times New Roman" w:hAnsi="Times New Roman" w:cs="Times New Roman"/>
          <w:color w:val="000000"/>
          <w:sz w:val="24"/>
          <w:szCs w:val="24"/>
        </w:rPr>
      </w:pPr>
      <w:r w:rsidRPr="00CA25B9">
        <w:rPr>
          <w:rStyle w:val="FontStyle25"/>
          <w:rFonts w:ascii="Times New Roman" w:hAnsi="Times New Roman" w:cs="Times New Roman"/>
          <w:b/>
          <w:color w:val="000000"/>
          <w:sz w:val="24"/>
          <w:szCs w:val="24"/>
        </w:rPr>
        <w:t>7.1.</w:t>
      </w:r>
      <w:r w:rsidRPr="00201823">
        <w:rPr>
          <w:rFonts w:ascii="Times New Roman" w:hAnsi="Times New Roman" w:cs="Times New Roman"/>
          <w:sz w:val="24"/>
          <w:szCs w:val="24"/>
        </w:rPr>
        <w:t>Ja Pretendents ir laikus pieprasījis papildus informāciju par nolikumā iekļautajām prasībām, Pasūtītājs to sniedz iespējami īsā laikā, bet ne vēlāk kā 4 (četras) darba dienas pirms piedāvājumu iesniegšanas termiņa beigām</w:t>
      </w:r>
      <w:r w:rsidRPr="00201823">
        <w:rPr>
          <w:rFonts w:ascii="Times New Roman" w:hAnsi="Times New Roman" w:cs="Times New Roman"/>
          <w:color w:val="000000"/>
          <w:sz w:val="24"/>
          <w:szCs w:val="24"/>
        </w:rPr>
        <w:t xml:space="preserve">. </w:t>
      </w:r>
    </w:p>
    <w:p w:rsidR="007732D4" w:rsidRPr="00201823" w:rsidRDefault="007732D4" w:rsidP="00201823">
      <w:pPr>
        <w:spacing w:after="0" w:line="240" w:lineRule="auto"/>
        <w:jc w:val="both"/>
        <w:rPr>
          <w:rFonts w:ascii="Times New Roman" w:hAnsi="Times New Roman" w:cs="Times New Roman"/>
          <w:sz w:val="24"/>
          <w:szCs w:val="24"/>
        </w:rPr>
      </w:pPr>
      <w:r w:rsidRPr="00CA25B9">
        <w:rPr>
          <w:rFonts w:ascii="Times New Roman" w:hAnsi="Times New Roman" w:cs="Times New Roman"/>
          <w:b/>
          <w:sz w:val="24"/>
          <w:szCs w:val="24"/>
        </w:rPr>
        <w:lastRenderedPageBreak/>
        <w:t>7.2.</w:t>
      </w:r>
      <w:r w:rsidRPr="00201823">
        <w:rPr>
          <w:rFonts w:ascii="Times New Roman" w:hAnsi="Times New Roman" w:cs="Times New Roman"/>
          <w:sz w:val="24"/>
          <w:szCs w:val="24"/>
        </w:rPr>
        <w:t>Ja Pasūtītājs sniedz papildus informāciju, tas vienlaikus nosūta šo informāciju visiem Pretendentiem, kas saņēmuši iepirkuma procedūras nolikumu, norādot arī uzdoto jautājumu.</w:t>
      </w:r>
    </w:p>
    <w:p w:rsidR="007732D4" w:rsidRPr="00201823" w:rsidRDefault="007732D4" w:rsidP="00201823">
      <w:pPr>
        <w:autoSpaceDE w:val="0"/>
        <w:autoSpaceDN w:val="0"/>
        <w:adjustRightInd w:val="0"/>
        <w:spacing w:after="0" w:line="240" w:lineRule="auto"/>
        <w:jc w:val="both"/>
        <w:rPr>
          <w:rFonts w:ascii="Times New Roman" w:eastAsia="Calibri" w:hAnsi="Times New Roman" w:cs="Times New Roman"/>
          <w:sz w:val="24"/>
          <w:szCs w:val="24"/>
        </w:rPr>
      </w:pPr>
      <w:r w:rsidRPr="00422B8D">
        <w:rPr>
          <w:rFonts w:ascii="Times New Roman" w:eastAsia="Calibri" w:hAnsi="Times New Roman" w:cs="Times New Roman"/>
          <w:b/>
          <w:sz w:val="24"/>
          <w:szCs w:val="24"/>
        </w:rPr>
        <w:t>7.3.</w:t>
      </w:r>
      <w:r w:rsidRPr="00201823">
        <w:rPr>
          <w:rFonts w:ascii="Times New Roman" w:eastAsia="Calibri" w:hAnsi="Times New Roman" w:cs="Times New Roman"/>
          <w:sz w:val="24"/>
          <w:szCs w:val="24"/>
        </w:rPr>
        <w:t>Iepirkumu komisija un Pretendents ar informāciju apmainās rakstiski. Mutiski sniegtā informācija iepirkuma procedūras ietvaros tās dalībniekiem nav saistoša.</w:t>
      </w:r>
    </w:p>
    <w:p w:rsidR="007732D4" w:rsidRPr="00201823" w:rsidRDefault="007732D4" w:rsidP="00201823">
      <w:pPr>
        <w:tabs>
          <w:tab w:val="left" w:pos="284"/>
        </w:tabs>
        <w:autoSpaceDE w:val="0"/>
        <w:autoSpaceDN w:val="0"/>
        <w:adjustRightInd w:val="0"/>
        <w:spacing w:after="0" w:line="240" w:lineRule="auto"/>
        <w:jc w:val="both"/>
        <w:rPr>
          <w:rFonts w:ascii="Times New Roman" w:hAnsi="Times New Roman" w:cs="Times New Roman"/>
          <w:sz w:val="24"/>
          <w:szCs w:val="24"/>
        </w:rPr>
      </w:pPr>
      <w:r w:rsidRPr="00422B8D">
        <w:rPr>
          <w:rFonts w:ascii="Times New Roman" w:hAnsi="Times New Roman" w:cs="Times New Roman"/>
          <w:b/>
          <w:sz w:val="24"/>
          <w:szCs w:val="24"/>
        </w:rPr>
        <w:t>7.4.</w:t>
      </w:r>
      <w:r w:rsidRPr="00201823">
        <w:rPr>
          <w:rStyle w:val="FontStyle25"/>
          <w:rFonts w:ascii="Times New Roman" w:hAnsi="Times New Roman" w:cs="Times New Roman"/>
          <w:sz w:val="24"/>
          <w:szCs w:val="24"/>
        </w:rPr>
        <w:t xml:space="preserve">Saziņa starp Pasūtītāju (iepirkumu komisiju) un ieinteresētajiem </w:t>
      </w:r>
      <w:r w:rsidRPr="00201823">
        <w:rPr>
          <w:rFonts w:ascii="Times New Roman" w:hAnsi="Times New Roman" w:cs="Times New Roman"/>
          <w:sz w:val="24"/>
          <w:szCs w:val="24"/>
        </w:rPr>
        <w:t>Pretendent</w:t>
      </w:r>
      <w:r w:rsidRPr="00201823">
        <w:rPr>
          <w:rStyle w:val="FontStyle25"/>
          <w:rFonts w:ascii="Times New Roman" w:hAnsi="Times New Roman" w:cs="Times New Roman"/>
          <w:sz w:val="24"/>
          <w:szCs w:val="24"/>
        </w:rPr>
        <w:t>iem iepirkuma procedūras ietvaros notiek latviešu valodā pa pastu un elektroniskā veidā vai pa faksu. Saziņas</w:t>
      </w:r>
      <w:r w:rsidR="00201823" w:rsidRPr="00201823">
        <w:rPr>
          <w:rStyle w:val="FontStyle25"/>
          <w:rFonts w:ascii="Times New Roman" w:hAnsi="Times New Roman" w:cs="Times New Roman"/>
          <w:sz w:val="24"/>
          <w:szCs w:val="24"/>
        </w:rPr>
        <w:t xml:space="preserve"> </w:t>
      </w:r>
      <w:r w:rsidRPr="00201823">
        <w:rPr>
          <w:rStyle w:val="FontStyle25"/>
          <w:rFonts w:ascii="Times New Roman" w:hAnsi="Times New Roman" w:cs="Times New Roman"/>
          <w:sz w:val="24"/>
          <w:szCs w:val="24"/>
        </w:rPr>
        <w:t>dokumentu, ko</w:t>
      </w:r>
      <w:r w:rsidR="00201823" w:rsidRPr="00201823">
        <w:rPr>
          <w:rStyle w:val="FontStyle25"/>
          <w:rFonts w:ascii="Times New Roman" w:hAnsi="Times New Roman" w:cs="Times New Roman"/>
          <w:sz w:val="24"/>
          <w:szCs w:val="24"/>
        </w:rPr>
        <w:t xml:space="preserve"> </w:t>
      </w:r>
      <w:r w:rsidRPr="00201823">
        <w:rPr>
          <w:rStyle w:val="FontStyle25"/>
          <w:rFonts w:ascii="Times New Roman" w:hAnsi="Times New Roman" w:cs="Times New Roman"/>
          <w:sz w:val="24"/>
          <w:szCs w:val="24"/>
        </w:rPr>
        <w:t>nosūta</w:t>
      </w:r>
      <w:r w:rsidR="00201823" w:rsidRPr="00201823">
        <w:rPr>
          <w:rStyle w:val="FontStyle25"/>
          <w:rFonts w:ascii="Times New Roman" w:hAnsi="Times New Roman" w:cs="Times New Roman"/>
          <w:sz w:val="24"/>
          <w:szCs w:val="24"/>
        </w:rPr>
        <w:t xml:space="preserve"> </w:t>
      </w:r>
      <w:r w:rsidRPr="00201823">
        <w:rPr>
          <w:rStyle w:val="FontStyle25"/>
          <w:rFonts w:ascii="Times New Roman" w:hAnsi="Times New Roman" w:cs="Times New Roman"/>
          <w:sz w:val="24"/>
          <w:szCs w:val="24"/>
        </w:rPr>
        <w:t>elektroniskā</w:t>
      </w:r>
      <w:r w:rsidR="00201823" w:rsidRPr="00201823">
        <w:rPr>
          <w:rStyle w:val="FontStyle25"/>
          <w:rFonts w:ascii="Times New Roman" w:hAnsi="Times New Roman" w:cs="Times New Roman"/>
          <w:sz w:val="24"/>
          <w:szCs w:val="24"/>
        </w:rPr>
        <w:t xml:space="preserve"> </w:t>
      </w:r>
      <w:r w:rsidRPr="00201823">
        <w:rPr>
          <w:rStyle w:val="FontStyle25"/>
          <w:rFonts w:ascii="Times New Roman" w:hAnsi="Times New Roman" w:cs="Times New Roman"/>
          <w:sz w:val="24"/>
          <w:szCs w:val="24"/>
        </w:rPr>
        <w:t>veidā</w:t>
      </w:r>
      <w:r w:rsidR="00201823" w:rsidRPr="00201823">
        <w:rPr>
          <w:rStyle w:val="FontStyle25"/>
          <w:rFonts w:ascii="Times New Roman" w:hAnsi="Times New Roman" w:cs="Times New Roman"/>
          <w:sz w:val="24"/>
          <w:szCs w:val="24"/>
        </w:rPr>
        <w:t xml:space="preserve"> </w:t>
      </w:r>
      <w:r w:rsidRPr="00201823">
        <w:rPr>
          <w:rStyle w:val="FontStyle25"/>
          <w:rFonts w:ascii="Times New Roman" w:hAnsi="Times New Roman" w:cs="Times New Roman"/>
          <w:sz w:val="24"/>
          <w:szCs w:val="24"/>
        </w:rPr>
        <w:t>vai</w:t>
      </w:r>
      <w:r w:rsidR="00201823" w:rsidRPr="00201823">
        <w:rPr>
          <w:rStyle w:val="FontStyle25"/>
          <w:rFonts w:ascii="Times New Roman" w:hAnsi="Times New Roman" w:cs="Times New Roman"/>
          <w:sz w:val="24"/>
          <w:szCs w:val="24"/>
        </w:rPr>
        <w:t xml:space="preserve"> </w:t>
      </w:r>
      <w:r w:rsidRPr="00201823">
        <w:rPr>
          <w:rStyle w:val="FontStyle25"/>
          <w:rFonts w:ascii="Times New Roman" w:hAnsi="Times New Roman" w:cs="Times New Roman"/>
          <w:sz w:val="24"/>
          <w:szCs w:val="24"/>
        </w:rPr>
        <w:t>pa</w:t>
      </w:r>
      <w:r w:rsidR="00201823" w:rsidRPr="00201823">
        <w:rPr>
          <w:rStyle w:val="FontStyle25"/>
          <w:rFonts w:ascii="Times New Roman" w:hAnsi="Times New Roman" w:cs="Times New Roman"/>
          <w:sz w:val="24"/>
          <w:szCs w:val="24"/>
        </w:rPr>
        <w:t xml:space="preserve"> </w:t>
      </w:r>
      <w:r w:rsidRPr="00201823">
        <w:rPr>
          <w:rStyle w:val="FontStyle25"/>
          <w:rFonts w:ascii="Times New Roman" w:hAnsi="Times New Roman" w:cs="Times New Roman"/>
          <w:sz w:val="24"/>
          <w:szCs w:val="24"/>
        </w:rPr>
        <w:t xml:space="preserve">faksu </w:t>
      </w:r>
      <w:r w:rsidRPr="00201823">
        <w:rPr>
          <w:rFonts w:ascii="Times New Roman" w:hAnsi="Times New Roman" w:cs="Times New Roman"/>
          <w:sz w:val="24"/>
          <w:szCs w:val="24"/>
        </w:rPr>
        <w:t>(Pasūtītāja faksa Nr. 654-</w:t>
      </w:r>
      <w:r w:rsidR="004835FD">
        <w:rPr>
          <w:rFonts w:ascii="Times New Roman" w:hAnsi="Times New Roman" w:cs="Times New Roman"/>
          <w:sz w:val="24"/>
          <w:szCs w:val="24"/>
        </w:rPr>
        <w:t>2</w:t>
      </w:r>
      <w:r w:rsidR="00201823">
        <w:rPr>
          <w:rFonts w:ascii="Times New Roman" w:hAnsi="Times New Roman" w:cs="Times New Roman"/>
          <w:sz w:val="24"/>
          <w:szCs w:val="24"/>
        </w:rPr>
        <w:t>4769</w:t>
      </w:r>
      <w:r w:rsidRPr="00201823">
        <w:rPr>
          <w:rFonts w:ascii="Times New Roman" w:hAnsi="Times New Roman" w:cs="Times New Roman"/>
          <w:sz w:val="24"/>
          <w:szCs w:val="24"/>
        </w:rPr>
        <w:t>)</w:t>
      </w:r>
      <w:r w:rsidRPr="00201823">
        <w:rPr>
          <w:rStyle w:val="FontStyle25"/>
          <w:rFonts w:ascii="Times New Roman" w:hAnsi="Times New Roman" w:cs="Times New Roman"/>
          <w:sz w:val="24"/>
          <w:szCs w:val="24"/>
        </w:rPr>
        <w:t>, vienlaikus nosūta arī pa pastu.</w:t>
      </w:r>
    </w:p>
    <w:p w:rsidR="007732D4" w:rsidRPr="007732D4" w:rsidRDefault="007732D4" w:rsidP="007732D4">
      <w:pPr>
        <w:autoSpaceDE w:val="0"/>
        <w:autoSpaceDN w:val="0"/>
        <w:adjustRightInd w:val="0"/>
        <w:jc w:val="both"/>
        <w:rPr>
          <w:rFonts w:ascii="Times New Roman" w:hAnsi="Times New Roman" w:cs="Times New Roman"/>
          <w:bCs/>
          <w:color w:val="000000"/>
        </w:rPr>
      </w:pPr>
      <w:r w:rsidRPr="00422B8D">
        <w:rPr>
          <w:rFonts w:ascii="Times New Roman" w:hAnsi="Times New Roman" w:cs="Times New Roman"/>
          <w:b/>
          <w:bCs/>
          <w:color w:val="000000"/>
        </w:rPr>
        <w:t>7.5.</w:t>
      </w:r>
      <w:r w:rsidRPr="007732D4">
        <w:rPr>
          <w:rFonts w:ascii="Times New Roman" w:hAnsi="Times New Roman" w:cs="Times New Roman"/>
          <w:bCs/>
          <w:color w:val="000000"/>
        </w:rPr>
        <w:t>Kontaktpersonas:</w:t>
      </w:r>
    </w:p>
    <w:p w:rsidR="007732D4" w:rsidRPr="00455807" w:rsidRDefault="007732D4" w:rsidP="007732D4">
      <w:pPr>
        <w:jc w:val="both"/>
        <w:rPr>
          <w:rFonts w:ascii="Times New Roman" w:hAnsi="Times New Roman" w:cs="Times New Roman"/>
          <w:sz w:val="24"/>
          <w:szCs w:val="24"/>
        </w:rPr>
      </w:pPr>
      <w:r w:rsidRPr="00455807">
        <w:rPr>
          <w:rFonts w:ascii="Times New Roman" w:hAnsi="Times New Roman" w:cs="Times New Roman"/>
          <w:sz w:val="24"/>
          <w:szCs w:val="24"/>
        </w:rPr>
        <w:t xml:space="preserve">- </w:t>
      </w:r>
      <w:r w:rsidR="00533AA8">
        <w:rPr>
          <w:rFonts w:ascii="Times New Roman" w:hAnsi="Times New Roman" w:cs="Times New Roman"/>
          <w:sz w:val="24"/>
          <w:szCs w:val="24"/>
        </w:rPr>
        <w:t>Andrejs Jeršovs</w:t>
      </w:r>
      <w:r w:rsidRPr="00455807">
        <w:rPr>
          <w:rFonts w:ascii="Times New Roman" w:hAnsi="Times New Roman" w:cs="Times New Roman"/>
          <w:sz w:val="24"/>
          <w:szCs w:val="24"/>
        </w:rPr>
        <w:t xml:space="preserve">, tālr. </w:t>
      </w:r>
      <w:r w:rsidR="006A519A" w:rsidRPr="00455807">
        <w:rPr>
          <w:rFonts w:ascii="Times New Roman" w:hAnsi="Times New Roman" w:cs="Times New Roman"/>
          <w:sz w:val="24"/>
          <w:szCs w:val="24"/>
        </w:rPr>
        <w:t>26344047</w:t>
      </w:r>
      <w:r w:rsidR="004835FD" w:rsidRPr="00455807">
        <w:rPr>
          <w:rFonts w:ascii="Times New Roman" w:hAnsi="Times New Roman" w:cs="Times New Roman"/>
          <w:sz w:val="24"/>
          <w:szCs w:val="24"/>
        </w:rPr>
        <w:t>,</w:t>
      </w:r>
      <w:r w:rsidRPr="00455807">
        <w:rPr>
          <w:rFonts w:ascii="Times New Roman" w:hAnsi="Times New Roman" w:cs="Times New Roman"/>
          <w:sz w:val="24"/>
          <w:szCs w:val="24"/>
        </w:rPr>
        <w:t xml:space="preserve"> e –pasts:</w:t>
      </w:r>
      <w:r w:rsidR="006A519A" w:rsidRPr="00455807">
        <w:rPr>
          <w:rFonts w:ascii="Times New Roman" w:hAnsi="Times New Roman" w:cs="Times New Roman"/>
          <w:sz w:val="24"/>
          <w:szCs w:val="24"/>
        </w:rPr>
        <w:t xml:space="preserve"> spkpsia@gmail.com</w:t>
      </w:r>
    </w:p>
    <w:p w:rsidR="007732D4" w:rsidRPr="00455807" w:rsidRDefault="006A519A" w:rsidP="007732D4">
      <w:pPr>
        <w:jc w:val="both"/>
        <w:rPr>
          <w:rFonts w:ascii="Times New Roman" w:hAnsi="Times New Roman" w:cs="Times New Roman"/>
          <w:sz w:val="24"/>
          <w:szCs w:val="24"/>
          <w:u w:val="single"/>
        </w:rPr>
      </w:pPr>
      <w:r w:rsidRPr="00455807">
        <w:rPr>
          <w:rFonts w:ascii="Times New Roman" w:hAnsi="Times New Roman" w:cs="Times New Roman"/>
          <w:sz w:val="24"/>
          <w:szCs w:val="24"/>
        </w:rPr>
        <w:t>- Ludmila Sokolovska</w:t>
      </w:r>
      <w:r w:rsidR="007732D4" w:rsidRPr="00455807">
        <w:rPr>
          <w:rFonts w:ascii="Times New Roman" w:hAnsi="Times New Roman" w:cs="Times New Roman"/>
          <w:sz w:val="24"/>
          <w:szCs w:val="24"/>
        </w:rPr>
        <w:t>, tālr.654</w:t>
      </w:r>
      <w:r w:rsidRPr="00455807">
        <w:rPr>
          <w:rFonts w:ascii="Times New Roman" w:hAnsi="Times New Roman" w:cs="Times New Roman"/>
          <w:sz w:val="24"/>
          <w:szCs w:val="24"/>
        </w:rPr>
        <w:t>-24769, 22001171</w:t>
      </w:r>
      <w:r w:rsidR="007732D4" w:rsidRPr="00455807">
        <w:rPr>
          <w:rFonts w:ascii="Times New Roman" w:hAnsi="Times New Roman" w:cs="Times New Roman"/>
          <w:sz w:val="24"/>
          <w:szCs w:val="24"/>
        </w:rPr>
        <w:t xml:space="preserve">, e-pasts: </w:t>
      </w:r>
      <w:r w:rsidRPr="00455807">
        <w:rPr>
          <w:rFonts w:ascii="Times New Roman" w:hAnsi="Times New Roman" w:cs="Times New Roman"/>
          <w:sz w:val="24"/>
          <w:szCs w:val="24"/>
        </w:rPr>
        <w:t>spkpsia@gmail.com</w:t>
      </w:r>
      <w:r w:rsidRPr="00455807">
        <w:rPr>
          <w:sz w:val="24"/>
          <w:szCs w:val="24"/>
        </w:rPr>
        <w:t xml:space="preserve"> </w:t>
      </w:r>
      <w:hyperlink r:id="rId8" w:history="1"/>
    </w:p>
    <w:p w:rsidR="007732D4" w:rsidRPr="00455807" w:rsidRDefault="007732D4" w:rsidP="007732D4">
      <w:pPr>
        <w:jc w:val="both"/>
        <w:rPr>
          <w:rFonts w:ascii="Times New Roman" w:hAnsi="Times New Roman" w:cs="Times New Roman"/>
          <w:sz w:val="24"/>
          <w:szCs w:val="24"/>
          <w:u w:val="single"/>
        </w:rPr>
      </w:pPr>
    </w:p>
    <w:p w:rsidR="00C04EC3" w:rsidRDefault="00C04EC3" w:rsidP="00C04EC3">
      <w:pPr>
        <w:spacing w:after="0" w:line="240" w:lineRule="auto"/>
        <w:rPr>
          <w:rFonts w:ascii="Times New Roman" w:eastAsia="Times New Roman" w:hAnsi="Times New Roman" w:cs="Times New Roman"/>
          <w:sz w:val="24"/>
          <w:szCs w:val="24"/>
        </w:rPr>
      </w:pPr>
    </w:p>
    <w:p w:rsidR="00C04EC3" w:rsidRDefault="00C04EC3" w:rsidP="00C04EC3">
      <w:pPr>
        <w:spacing w:after="0" w:line="240" w:lineRule="auto"/>
        <w:rPr>
          <w:rFonts w:ascii="Times New Roman" w:eastAsia="Times New Roman" w:hAnsi="Times New Roman" w:cs="Times New Roman"/>
          <w:sz w:val="24"/>
          <w:szCs w:val="24"/>
        </w:rPr>
      </w:pPr>
    </w:p>
    <w:p w:rsidR="00C04EC3" w:rsidRDefault="00C04EC3" w:rsidP="00C04EC3">
      <w:pPr>
        <w:spacing w:after="0" w:line="240" w:lineRule="auto"/>
        <w:rPr>
          <w:rFonts w:ascii="Times New Roman" w:eastAsia="Times New Roman" w:hAnsi="Times New Roman" w:cs="Times New Roman"/>
          <w:sz w:val="24"/>
          <w:szCs w:val="24"/>
        </w:rPr>
      </w:pPr>
    </w:p>
    <w:p w:rsidR="00C04EC3" w:rsidRPr="00036A5D" w:rsidRDefault="00C04EC3" w:rsidP="00C04E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Juriste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Dz.Nikolajenko</w:t>
      </w: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Pr="007732D4" w:rsidRDefault="007732D4" w:rsidP="007732D4">
      <w:pPr>
        <w:jc w:val="both"/>
        <w:rPr>
          <w:rFonts w:ascii="Times New Roman" w:hAnsi="Times New Roman" w:cs="Times New Roman"/>
          <w:u w:val="single"/>
        </w:rPr>
      </w:pPr>
    </w:p>
    <w:p w:rsidR="007732D4" w:rsidRDefault="007732D4" w:rsidP="007732D4">
      <w:pPr>
        <w:jc w:val="both"/>
        <w:rPr>
          <w:rFonts w:ascii="Times New Roman" w:hAnsi="Times New Roman" w:cs="Times New Roman"/>
          <w:u w:val="single"/>
        </w:rPr>
      </w:pPr>
    </w:p>
    <w:p w:rsidR="00201823" w:rsidRPr="00036A5D" w:rsidRDefault="00F26840" w:rsidP="00201823">
      <w:pPr>
        <w:spacing w:after="0"/>
        <w:jc w:val="right"/>
        <w:rPr>
          <w:rFonts w:ascii="Times New Roman" w:eastAsia="Times New Roman" w:hAnsi="Times New Roman" w:cs="Times New Roman"/>
          <w:b/>
          <w:bCs/>
          <w:i/>
          <w:sz w:val="20"/>
          <w:szCs w:val="20"/>
        </w:rPr>
      </w:pPr>
      <w:r>
        <w:rPr>
          <w:rFonts w:ascii="Times New Roman" w:eastAsia="Times New Roman" w:hAnsi="Times New Roman" w:cs="Times New Roman"/>
          <w:b/>
          <w:i/>
          <w:sz w:val="24"/>
          <w:szCs w:val="24"/>
        </w:rPr>
        <w:lastRenderedPageBreak/>
        <w:t>N</w:t>
      </w:r>
      <w:r w:rsidR="00201823" w:rsidRPr="00036A5D">
        <w:rPr>
          <w:rFonts w:ascii="Times New Roman" w:eastAsia="Times New Roman" w:hAnsi="Times New Roman" w:cs="Times New Roman"/>
          <w:b/>
          <w:i/>
          <w:sz w:val="24"/>
          <w:szCs w:val="24"/>
        </w:rPr>
        <w:t>olikuma 1</w:t>
      </w:r>
      <w:r w:rsidR="00201823" w:rsidRPr="00036A5D">
        <w:rPr>
          <w:rFonts w:ascii="Times New Roman" w:eastAsia="Times New Roman" w:hAnsi="Times New Roman" w:cs="Times New Roman"/>
          <w:b/>
          <w:bCs/>
          <w:i/>
          <w:sz w:val="24"/>
          <w:szCs w:val="24"/>
        </w:rPr>
        <w:t>.pielikums</w:t>
      </w:r>
    </w:p>
    <w:p w:rsidR="00201823" w:rsidRPr="00036A5D" w:rsidRDefault="00201823" w:rsidP="00201823">
      <w:pPr>
        <w:spacing w:after="0" w:line="240" w:lineRule="auto"/>
        <w:jc w:val="right"/>
        <w:rPr>
          <w:rFonts w:ascii="Times New Roman" w:eastAsia="Times New Roman" w:hAnsi="Times New Roman" w:cs="Times New Roman"/>
          <w:b/>
          <w:bCs/>
          <w:sz w:val="24"/>
          <w:szCs w:val="24"/>
        </w:rPr>
      </w:pPr>
      <w:r w:rsidRPr="00036A5D">
        <w:rPr>
          <w:rFonts w:ascii="Times New Roman" w:eastAsia="Times New Roman" w:hAnsi="Times New Roman" w:cs="Times New Roman"/>
          <w:bCs/>
          <w:sz w:val="20"/>
          <w:szCs w:val="20"/>
        </w:rPr>
        <w:t xml:space="preserve">identifikācijas Nr. </w:t>
      </w:r>
      <w:r>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8277CB">
        <w:rPr>
          <w:rFonts w:ascii="Times New Roman" w:eastAsia="Times New Roman" w:hAnsi="Times New Roman" w:cs="Times New Roman"/>
          <w:bCs/>
          <w:sz w:val="20"/>
          <w:szCs w:val="20"/>
        </w:rPr>
        <w:t>5</w:t>
      </w:r>
      <w:r w:rsidRPr="00036A5D">
        <w:rPr>
          <w:rFonts w:ascii="Times New Roman" w:eastAsia="Times New Roman" w:hAnsi="Times New Roman" w:cs="Times New Roman"/>
          <w:bCs/>
          <w:sz w:val="20"/>
          <w:szCs w:val="20"/>
        </w:rPr>
        <w:t>/</w:t>
      </w:r>
      <w:r w:rsidR="00A91F8B">
        <w:rPr>
          <w:rFonts w:ascii="Times New Roman" w:eastAsia="Times New Roman" w:hAnsi="Times New Roman" w:cs="Times New Roman"/>
          <w:bCs/>
          <w:sz w:val="20"/>
          <w:szCs w:val="20"/>
        </w:rPr>
        <w:t>2</w:t>
      </w:r>
    </w:p>
    <w:p w:rsidR="00201823" w:rsidRDefault="00201823" w:rsidP="007732D4">
      <w:pPr>
        <w:autoSpaceDE w:val="0"/>
        <w:autoSpaceDN w:val="0"/>
        <w:adjustRightInd w:val="0"/>
        <w:jc w:val="right"/>
        <w:rPr>
          <w:rFonts w:ascii="Times New Roman" w:hAnsi="Times New Roman" w:cs="Times New Roman"/>
          <w:b/>
          <w:bCs/>
        </w:rPr>
      </w:pPr>
    </w:p>
    <w:p w:rsidR="00201823" w:rsidRPr="00187A1C" w:rsidRDefault="00201823" w:rsidP="007732D4">
      <w:pPr>
        <w:autoSpaceDE w:val="0"/>
        <w:autoSpaceDN w:val="0"/>
        <w:adjustRightInd w:val="0"/>
        <w:jc w:val="right"/>
        <w:rPr>
          <w:rFonts w:ascii="Times New Roman" w:hAnsi="Times New Roman" w:cs="Times New Roman"/>
          <w:b/>
          <w:bCs/>
          <w:sz w:val="28"/>
          <w:szCs w:val="28"/>
        </w:rPr>
      </w:pPr>
    </w:p>
    <w:p w:rsidR="007732D4" w:rsidRPr="00187A1C" w:rsidRDefault="007732D4" w:rsidP="00201823">
      <w:pPr>
        <w:autoSpaceDE w:val="0"/>
        <w:autoSpaceDN w:val="0"/>
        <w:adjustRightInd w:val="0"/>
        <w:spacing w:after="0" w:line="240" w:lineRule="auto"/>
        <w:jc w:val="center"/>
        <w:rPr>
          <w:rFonts w:ascii="Times New Roman" w:hAnsi="Times New Roman" w:cs="Times New Roman"/>
          <w:b/>
          <w:bCs/>
          <w:sz w:val="28"/>
          <w:szCs w:val="28"/>
        </w:rPr>
      </w:pPr>
      <w:r w:rsidRPr="00187A1C">
        <w:rPr>
          <w:rFonts w:ascii="Times New Roman" w:hAnsi="Times New Roman" w:cs="Times New Roman"/>
          <w:b/>
          <w:bCs/>
          <w:sz w:val="28"/>
          <w:szCs w:val="28"/>
        </w:rPr>
        <w:t>PIETEIKUMS DALĪBAI IEPIRKUMĀ</w:t>
      </w:r>
    </w:p>
    <w:p w:rsidR="007732D4" w:rsidRPr="00187A1C" w:rsidRDefault="007732D4" w:rsidP="00201823">
      <w:pPr>
        <w:spacing w:after="0" w:line="240" w:lineRule="auto"/>
        <w:jc w:val="center"/>
        <w:rPr>
          <w:rFonts w:ascii="Times New Roman" w:hAnsi="Times New Roman" w:cs="Times New Roman"/>
          <w:b/>
          <w:noProof/>
          <w:color w:val="000000"/>
          <w:sz w:val="24"/>
          <w:szCs w:val="24"/>
        </w:rPr>
      </w:pPr>
      <w:r w:rsidRPr="00187A1C">
        <w:rPr>
          <w:rFonts w:ascii="Times New Roman" w:hAnsi="Times New Roman" w:cs="Times New Roman"/>
          <w:b/>
          <w:noProof/>
          <w:color w:val="000000"/>
          <w:sz w:val="24"/>
          <w:szCs w:val="24"/>
        </w:rPr>
        <w:t>„</w:t>
      </w:r>
      <w:r w:rsidRPr="00187A1C">
        <w:rPr>
          <w:rFonts w:ascii="Times New Roman" w:hAnsi="Times New Roman" w:cs="Times New Roman"/>
          <w:b/>
          <w:bCs/>
          <w:sz w:val="24"/>
          <w:szCs w:val="24"/>
        </w:rPr>
        <w:t>Par tiesībām piegādāt kokskaidu granulas 201</w:t>
      </w:r>
      <w:r w:rsidR="008277CB">
        <w:rPr>
          <w:rFonts w:ascii="Times New Roman" w:hAnsi="Times New Roman" w:cs="Times New Roman"/>
          <w:b/>
          <w:bCs/>
          <w:sz w:val="24"/>
          <w:szCs w:val="24"/>
        </w:rPr>
        <w:t>5</w:t>
      </w:r>
      <w:r w:rsidRPr="00187A1C">
        <w:rPr>
          <w:rFonts w:ascii="Times New Roman" w:hAnsi="Times New Roman" w:cs="Times New Roman"/>
          <w:b/>
          <w:bCs/>
          <w:sz w:val="24"/>
          <w:szCs w:val="24"/>
        </w:rPr>
        <w:t>.gadā</w:t>
      </w:r>
      <w:r w:rsidRPr="00187A1C">
        <w:rPr>
          <w:rFonts w:ascii="Times New Roman" w:hAnsi="Times New Roman" w:cs="Times New Roman"/>
          <w:b/>
          <w:noProof/>
          <w:color w:val="000000"/>
          <w:sz w:val="24"/>
          <w:szCs w:val="24"/>
        </w:rPr>
        <w:t>”</w:t>
      </w:r>
    </w:p>
    <w:p w:rsidR="00201823" w:rsidRPr="00201823" w:rsidRDefault="00201823" w:rsidP="00201823">
      <w:pPr>
        <w:tabs>
          <w:tab w:val="center" w:pos="4153"/>
          <w:tab w:val="right" w:pos="8306"/>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i</w:t>
      </w:r>
      <w:r w:rsidRPr="00201823">
        <w:rPr>
          <w:rFonts w:ascii="Times New Roman" w:eastAsia="Times New Roman" w:hAnsi="Times New Roman" w:cs="Times New Roman"/>
        </w:rPr>
        <w:t>dentifikācijas Nr. SPK</w:t>
      </w:r>
      <w:r w:rsidRPr="00201823">
        <w:rPr>
          <w:rFonts w:ascii="Times New Roman" w:eastAsia="Times New Roman" w:hAnsi="Times New Roman" w:cs="Times New Roman"/>
          <w:bCs/>
        </w:rPr>
        <w:t>201</w:t>
      </w:r>
      <w:r w:rsidR="008277CB">
        <w:rPr>
          <w:rFonts w:ascii="Times New Roman" w:eastAsia="Times New Roman" w:hAnsi="Times New Roman" w:cs="Times New Roman"/>
          <w:bCs/>
        </w:rPr>
        <w:t>5</w:t>
      </w:r>
      <w:r w:rsidR="00187A1C">
        <w:rPr>
          <w:rFonts w:ascii="Times New Roman" w:eastAsia="Times New Roman" w:hAnsi="Times New Roman" w:cs="Times New Roman"/>
          <w:bCs/>
        </w:rPr>
        <w:t>/</w:t>
      </w:r>
      <w:r w:rsidR="00A91F8B">
        <w:rPr>
          <w:rFonts w:ascii="Times New Roman" w:eastAsia="Times New Roman" w:hAnsi="Times New Roman" w:cs="Times New Roman"/>
          <w:bCs/>
        </w:rPr>
        <w:t>2</w:t>
      </w:r>
    </w:p>
    <w:p w:rsidR="00201823" w:rsidRDefault="00201823" w:rsidP="00201823">
      <w:pPr>
        <w:spacing w:after="0" w:line="240" w:lineRule="auto"/>
        <w:jc w:val="center"/>
        <w:rPr>
          <w:rFonts w:ascii="Times New Roman" w:hAnsi="Times New Roman" w:cs="Times New Roman"/>
          <w:b/>
          <w:noProof/>
          <w:color w:val="000000"/>
          <w:sz w:val="28"/>
          <w:szCs w:val="28"/>
        </w:rPr>
      </w:pPr>
    </w:p>
    <w:p w:rsidR="00201823" w:rsidRPr="007732D4" w:rsidRDefault="00201823" w:rsidP="00201823">
      <w:pPr>
        <w:spacing w:after="0" w:line="240" w:lineRule="auto"/>
        <w:jc w:val="center"/>
        <w:rPr>
          <w:rFonts w:ascii="Times New Roman" w:hAnsi="Times New Roman" w:cs="Times New Roman"/>
          <w:b/>
          <w:bCs/>
          <w:sz w:val="28"/>
          <w:szCs w:val="28"/>
        </w:rPr>
      </w:pPr>
    </w:p>
    <w:p w:rsidR="007732D4" w:rsidRPr="007732D4" w:rsidRDefault="007732D4" w:rsidP="007732D4">
      <w:pPr>
        <w:numPr>
          <w:ilvl w:val="0"/>
          <w:numId w:val="1"/>
        </w:numPr>
        <w:tabs>
          <w:tab w:val="left" w:pos="360"/>
        </w:tabs>
        <w:autoSpaceDE w:val="0"/>
        <w:autoSpaceDN w:val="0"/>
        <w:adjustRightInd w:val="0"/>
        <w:spacing w:after="0" w:line="240" w:lineRule="auto"/>
        <w:ind w:hanging="720"/>
        <w:rPr>
          <w:rFonts w:ascii="Times New Roman" w:hAnsi="Times New Roman" w:cs="Times New Roman"/>
          <w:bCs/>
        </w:rPr>
      </w:pPr>
      <w:r w:rsidRPr="007732D4">
        <w:rPr>
          <w:rFonts w:ascii="Times New Roman" w:hAnsi="Times New Roman" w:cs="Times New Roman"/>
          <w:bCs/>
        </w:rPr>
        <w:t xml:space="preserve">Pretendents: </w:t>
      </w:r>
    </w:p>
    <w:p w:rsidR="007732D4" w:rsidRPr="007732D4" w:rsidRDefault="007732D4" w:rsidP="007732D4">
      <w:pPr>
        <w:numPr>
          <w:ilvl w:val="1"/>
          <w:numId w:val="1"/>
        </w:numPr>
        <w:autoSpaceDE w:val="0"/>
        <w:autoSpaceDN w:val="0"/>
        <w:adjustRightInd w:val="0"/>
        <w:spacing w:after="0" w:line="240" w:lineRule="auto"/>
        <w:rPr>
          <w:rFonts w:ascii="Times New Roman" w:hAnsi="Times New Roman" w:cs="Times New Roman"/>
          <w:bCs/>
        </w:rPr>
      </w:pPr>
      <w:r w:rsidRPr="007732D4">
        <w:rPr>
          <w:rFonts w:ascii="Times New Roman" w:hAnsi="Times New Roman" w:cs="Times New Roman"/>
          <w:bCs/>
        </w:rPr>
        <w:t xml:space="preserve">Pretendenta nosaukums. </w:t>
      </w:r>
    </w:p>
    <w:p w:rsidR="007732D4" w:rsidRPr="007732D4" w:rsidRDefault="007732D4" w:rsidP="007732D4">
      <w:pPr>
        <w:numPr>
          <w:ilvl w:val="1"/>
          <w:numId w:val="1"/>
        </w:numPr>
        <w:autoSpaceDE w:val="0"/>
        <w:autoSpaceDN w:val="0"/>
        <w:adjustRightInd w:val="0"/>
        <w:spacing w:after="0" w:line="240" w:lineRule="auto"/>
        <w:rPr>
          <w:rFonts w:ascii="Times New Roman" w:hAnsi="Times New Roman" w:cs="Times New Roman"/>
          <w:bCs/>
        </w:rPr>
      </w:pPr>
      <w:r w:rsidRPr="007732D4">
        <w:rPr>
          <w:rFonts w:ascii="Times New Roman" w:hAnsi="Times New Roman" w:cs="Times New Roman"/>
          <w:bCs/>
        </w:rPr>
        <w:t>Rekvizīti.</w:t>
      </w:r>
    </w:p>
    <w:p w:rsidR="007732D4" w:rsidRPr="007732D4" w:rsidRDefault="007732D4" w:rsidP="007732D4">
      <w:pPr>
        <w:autoSpaceDE w:val="0"/>
        <w:autoSpaceDN w:val="0"/>
        <w:adjustRightInd w:val="0"/>
        <w:ind w:left="1080"/>
        <w:rPr>
          <w:rFonts w:ascii="Times New Roman" w:hAnsi="Times New Roman" w:cs="Times New Roman"/>
          <w:bCs/>
        </w:rPr>
      </w:pPr>
    </w:p>
    <w:p w:rsidR="007732D4" w:rsidRDefault="00201823" w:rsidP="007732D4">
      <w:pPr>
        <w:numPr>
          <w:ilvl w:val="0"/>
          <w:numId w:val="1"/>
        </w:numPr>
        <w:autoSpaceDE w:val="0"/>
        <w:autoSpaceDN w:val="0"/>
        <w:adjustRightInd w:val="0"/>
        <w:spacing w:after="0" w:line="240" w:lineRule="auto"/>
        <w:ind w:left="360"/>
        <w:rPr>
          <w:rFonts w:ascii="Times New Roman" w:hAnsi="Times New Roman" w:cs="Times New Roman"/>
          <w:bCs/>
        </w:rPr>
      </w:pPr>
      <w:r>
        <w:rPr>
          <w:rFonts w:ascii="Times New Roman" w:hAnsi="Times New Roman" w:cs="Times New Roman"/>
          <w:bCs/>
        </w:rPr>
        <w:t>Kontaktpersona:</w:t>
      </w:r>
    </w:p>
    <w:p w:rsidR="00201823" w:rsidRPr="007732D4" w:rsidRDefault="00201823" w:rsidP="00201823">
      <w:pPr>
        <w:autoSpaceDE w:val="0"/>
        <w:autoSpaceDN w:val="0"/>
        <w:adjustRightInd w:val="0"/>
        <w:spacing w:after="0" w:line="240" w:lineRule="auto"/>
        <w:ind w:left="360"/>
        <w:rPr>
          <w:rFonts w:ascii="Times New Roman" w:hAnsi="Times New Roman" w:cs="Times New Roman"/>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870"/>
      </w:tblGrid>
      <w:tr w:rsidR="007732D4" w:rsidRPr="007732D4" w:rsidTr="00337923">
        <w:tc>
          <w:tcPr>
            <w:tcW w:w="2358" w:type="dxa"/>
          </w:tcPr>
          <w:p w:rsidR="007732D4" w:rsidRPr="007732D4" w:rsidRDefault="007732D4" w:rsidP="00337923">
            <w:pPr>
              <w:autoSpaceDE w:val="0"/>
              <w:autoSpaceDN w:val="0"/>
              <w:adjustRightInd w:val="0"/>
              <w:rPr>
                <w:rFonts w:ascii="Times New Roman" w:hAnsi="Times New Roman" w:cs="Times New Roman"/>
                <w:bCs/>
              </w:rPr>
            </w:pPr>
            <w:r w:rsidRPr="007732D4">
              <w:rPr>
                <w:rFonts w:ascii="Times New Roman" w:hAnsi="Times New Roman" w:cs="Times New Roman"/>
                <w:bCs/>
              </w:rPr>
              <w:t xml:space="preserve">Vārds, uzvārds </w:t>
            </w:r>
          </w:p>
        </w:tc>
        <w:tc>
          <w:tcPr>
            <w:tcW w:w="3870" w:type="dxa"/>
          </w:tcPr>
          <w:p w:rsidR="007732D4" w:rsidRPr="007732D4" w:rsidRDefault="007732D4" w:rsidP="00337923">
            <w:pPr>
              <w:autoSpaceDE w:val="0"/>
              <w:autoSpaceDN w:val="0"/>
              <w:adjustRightInd w:val="0"/>
              <w:rPr>
                <w:rFonts w:ascii="Times New Roman" w:hAnsi="Times New Roman" w:cs="Times New Roman"/>
                <w:bCs/>
              </w:rPr>
            </w:pPr>
          </w:p>
        </w:tc>
      </w:tr>
      <w:tr w:rsidR="007732D4" w:rsidRPr="007732D4" w:rsidTr="00337923">
        <w:tc>
          <w:tcPr>
            <w:tcW w:w="2358" w:type="dxa"/>
          </w:tcPr>
          <w:p w:rsidR="007732D4" w:rsidRPr="007732D4" w:rsidRDefault="007732D4" w:rsidP="00337923">
            <w:pPr>
              <w:autoSpaceDE w:val="0"/>
              <w:autoSpaceDN w:val="0"/>
              <w:adjustRightInd w:val="0"/>
              <w:rPr>
                <w:rFonts w:ascii="Times New Roman" w:hAnsi="Times New Roman" w:cs="Times New Roman"/>
                <w:bCs/>
              </w:rPr>
            </w:pPr>
            <w:r w:rsidRPr="007732D4">
              <w:rPr>
                <w:rFonts w:ascii="Times New Roman" w:hAnsi="Times New Roman" w:cs="Times New Roman"/>
                <w:bCs/>
              </w:rPr>
              <w:t xml:space="preserve">Tālrunis, fakss </w:t>
            </w:r>
          </w:p>
        </w:tc>
        <w:tc>
          <w:tcPr>
            <w:tcW w:w="3870" w:type="dxa"/>
          </w:tcPr>
          <w:p w:rsidR="007732D4" w:rsidRPr="007732D4" w:rsidRDefault="007732D4" w:rsidP="00337923">
            <w:pPr>
              <w:autoSpaceDE w:val="0"/>
              <w:autoSpaceDN w:val="0"/>
              <w:adjustRightInd w:val="0"/>
              <w:rPr>
                <w:rFonts w:ascii="Times New Roman" w:hAnsi="Times New Roman" w:cs="Times New Roman"/>
                <w:bCs/>
              </w:rPr>
            </w:pPr>
          </w:p>
        </w:tc>
      </w:tr>
      <w:tr w:rsidR="007732D4" w:rsidRPr="007732D4" w:rsidTr="00337923">
        <w:trPr>
          <w:trHeight w:val="272"/>
        </w:trPr>
        <w:tc>
          <w:tcPr>
            <w:tcW w:w="2358" w:type="dxa"/>
          </w:tcPr>
          <w:p w:rsidR="007732D4" w:rsidRPr="007732D4" w:rsidRDefault="007732D4" w:rsidP="00337923">
            <w:pPr>
              <w:autoSpaceDE w:val="0"/>
              <w:autoSpaceDN w:val="0"/>
              <w:adjustRightInd w:val="0"/>
              <w:rPr>
                <w:rFonts w:ascii="Times New Roman" w:hAnsi="Times New Roman" w:cs="Times New Roman"/>
                <w:bCs/>
              </w:rPr>
            </w:pPr>
            <w:r w:rsidRPr="007732D4">
              <w:rPr>
                <w:rFonts w:ascii="Times New Roman" w:hAnsi="Times New Roman" w:cs="Times New Roman"/>
                <w:bCs/>
              </w:rPr>
              <w:t>Adrese</w:t>
            </w:r>
          </w:p>
        </w:tc>
        <w:tc>
          <w:tcPr>
            <w:tcW w:w="3870" w:type="dxa"/>
          </w:tcPr>
          <w:p w:rsidR="007732D4" w:rsidRPr="007732D4" w:rsidRDefault="007732D4" w:rsidP="00337923">
            <w:pPr>
              <w:autoSpaceDE w:val="0"/>
              <w:autoSpaceDN w:val="0"/>
              <w:adjustRightInd w:val="0"/>
              <w:rPr>
                <w:rFonts w:ascii="Times New Roman" w:hAnsi="Times New Roman" w:cs="Times New Roman"/>
                <w:bCs/>
              </w:rPr>
            </w:pPr>
          </w:p>
        </w:tc>
      </w:tr>
      <w:tr w:rsidR="007732D4" w:rsidRPr="007732D4" w:rsidTr="00337923">
        <w:trPr>
          <w:trHeight w:val="285"/>
        </w:trPr>
        <w:tc>
          <w:tcPr>
            <w:tcW w:w="2358" w:type="dxa"/>
          </w:tcPr>
          <w:p w:rsidR="007732D4" w:rsidRPr="007732D4" w:rsidRDefault="007732D4" w:rsidP="00337923">
            <w:pPr>
              <w:autoSpaceDE w:val="0"/>
              <w:autoSpaceDN w:val="0"/>
              <w:adjustRightInd w:val="0"/>
              <w:rPr>
                <w:rFonts w:ascii="Times New Roman" w:hAnsi="Times New Roman" w:cs="Times New Roman"/>
                <w:bCs/>
              </w:rPr>
            </w:pPr>
            <w:r w:rsidRPr="007732D4">
              <w:rPr>
                <w:rFonts w:ascii="Times New Roman" w:hAnsi="Times New Roman" w:cs="Times New Roman"/>
                <w:bCs/>
              </w:rPr>
              <w:t xml:space="preserve">e-pasts </w:t>
            </w:r>
          </w:p>
        </w:tc>
        <w:tc>
          <w:tcPr>
            <w:tcW w:w="3870" w:type="dxa"/>
          </w:tcPr>
          <w:p w:rsidR="007732D4" w:rsidRPr="007732D4" w:rsidRDefault="007732D4" w:rsidP="00337923">
            <w:pPr>
              <w:autoSpaceDE w:val="0"/>
              <w:autoSpaceDN w:val="0"/>
              <w:adjustRightInd w:val="0"/>
              <w:rPr>
                <w:rFonts w:ascii="Times New Roman" w:hAnsi="Times New Roman" w:cs="Times New Roman"/>
                <w:bCs/>
              </w:rPr>
            </w:pPr>
          </w:p>
        </w:tc>
      </w:tr>
    </w:tbl>
    <w:p w:rsidR="007732D4" w:rsidRPr="007732D4" w:rsidRDefault="007732D4" w:rsidP="007732D4">
      <w:pPr>
        <w:autoSpaceDE w:val="0"/>
        <w:autoSpaceDN w:val="0"/>
        <w:adjustRightInd w:val="0"/>
        <w:rPr>
          <w:rFonts w:ascii="Times New Roman" w:hAnsi="Times New Roman" w:cs="Times New Roman"/>
          <w:b/>
          <w:bCs/>
        </w:rPr>
      </w:pPr>
    </w:p>
    <w:p w:rsidR="007732D4" w:rsidRPr="007732D4" w:rsidRDefault="007732D4" w:rsidP="007732D4">
      <w:pPr>
        <w:numPr>
          <w:ilvl w:val="0"/>
          <w:numId w:val="1"/>
        </w:numPr>
        <w:autoSpaceDE w:val="0"/>
        <w:autoSpaceDN w:val="0"/>
        <w:adjustRightInd w:val="0"/>
        <w:spacing w:after="0" w:line="240" w:lineRule="auto"/>
        <w:ind w:left="360"/>
        <w:rPr>
          <w:rFonts w:ascii="Times New Roman" w:hAnsi="Times New Roman" w:cs="Times New Roman"/>
          <w:bCs/>
        </w:rPr>
      </w:pPr>
      <w:r w:rsidRPr="007732D4">
        <w:rPr>
          <w:rFonts w:ascii="Times New Roman" w:hAnsi="Times New Roman" w:cs="Times New Roman"/>
        </w:rPr>
        <w:t>Ar šī piedāvājuma iesniegšanu</w:t>
      </w:r>
      <w:r w:rsidR="00D865DD" w:rsidRPr="007732D4">
        <w:rPr>
          <w:rFonts w:ascii="Times New Roman" w:hAnsi="Times New Roman" w:cs="Times New Roman"/>
        </w:rPr>
        <w:t xml:space="preserve"> </w:t>
      </w:r>
      <w:r w:rsidRPr="007732D4">
        <w:rPr>
          <w:rFonts w:ascii="Times New Roman" w:hAnsi="Times New Roman" w:cs="Times New Roman"/>
        </w:rPr>
        <w:t>______________</w:t>
      </w:r>
      <w:r w:rsidR="00533AA8">
        <w:rPr>
          <w:rFonts w:ascii="Times New Roman" w:hAnsi="Times New Roman" w:cs="Times New Roman"/>
        </w:rPr>
        <w:t>_______________________________________</w:t>
      </w:r>
      <w:r w:rsidRPr="007732D4">
        <w:rPr>
          <w:rFonts w:ascii="Times New Roman" w:hAnsi="Times New Roman" w:cs="Times New Roman"/>
        </w:rPr>
        <w:t>_____:</w:t>
      </w:r>
    </w:p>
    <w:p w:rsidR="007732D4" w:rsidRPr="007732D4" w:rsidRDefault="007732D4" w:rsidP="007732D4">
      <w:pPr>
        <w:tabs>
          <w:tab w:val="left" w:pos="567"/>
        </w:tabs>
        <w:autoSpaceDE w:val="0"/>
        <w:autoSpaceDN w:val="0"/>
        <w:adjustRightInd w:val="0"/>
        <w:jc w:val="both"/>
        <w:rPr>
          <w:rFonts w:ascii="Times New Roman" w:hAnsi="Times New Roman" w:cs="Times New Roman"/>
          <w:i/>
          <w:sz w:val="18"/>
          <w:szCs w:val="18"/>
        </w:rPr>
      </w:pPr>
      <w:r w:rsidRPr="007732D4">
        <w:rPr>
          <w:rFonts w:ascii="Times New Roman" w:hAnsi="Times New Roman" w:cs="Times New Roman"/>
        </w:rPr>
        <w:tab/>
      </w:r>
      <w:r w:rsidRPr="007732D4">
        <w:rPr>
          <w:rFonts w:ascii="Times New Roman" w:hAnsi="Times New Roman" w:cs="Times New Roman"/>
        </w:rPr>
        <w:tab/>
      </w:r>
      <w:r w:rsidRPr="007732D4">
        <w:rPr>
          <w:rFonts w:ascii="Times New Roman" w:hAnsi="Times New Roman" w:cs="Times New Roman"/>
        </w:rPr>
        <w:tab/>
      </w:r>
      <w:r w:rsidRPr="007732D4">
        <w:rPr>
          <w:rFonts w:ascii="Times New Roman" w:hAnsi="Times New Roman" w:cs="Times New Roman"/>
        </w:rPr>
        <w:tab/>
      </w:r>
      <w:r w:rsidRPr="007732D4">
        <w:rPr>
          <w:rFonts w:ascii="Times New Roman" w:hAnsi="Times New Roman" w:cs="Times New Roman"/>
        </w:rPr>
        <w:tab/>
      </w:r>
      <w:r w:rsidRPr="007732D4">
        <w:rPr>
          <w:rFonts w:ascii="Times New Roman" w:hAnsi="Times New Roman" w:cs="Times New Roman"/>
        </w:rPr>
        <w:tab/>
        <w:t xml:space="preserve">      </w:t>
      </w:r>
      <w:r w:rsidRPr="007732D4">
        <w:rPr>
          <w:rFonts w:ascii="Times New Roman" w:hAnsi="Times New Roman" w:cs="Times New Roman"/>
          <w:i/>
          <w:sz w:val="18"/>
          <w:szCs w:val="18"/>
        </w:rPr>
        <w:t>Pretendenta nosaukums</w:t>
      </w:r>
    </w:p>
    <w:p w:rsidR="007732D4" w:rsidRPr="007732D4" w:rsidRDefault="007732D4" w:rsidP="007732D4">
      <w:pPr>
        <w:tabs>
          <w:tab w:val="left" w:pos="567"/>
        </w:tabs>
        <w:autoSpaceDE w:val="0"/>
        <w:autoSpaceDN w:val="0"/>
        <w:adjustRightInd w:val="0"/>
        <w:jc w:val="both"/>
        <w:rPr>
          <w:rFonts w:ascii="Times New Roman" w:hAnsi="Times New Roman" w:cs="Times New Roman"/>
          <w:i/>
          <w:sz w:val="18"/>
          <w:szCs w:val="18"/>
        </w:rPr>
      </w:pPr>
    </w:p>
    <w:p w:rsidR="007732D4" w:rsidRPr="007732D4" w:rsidRDefault="007732D4" w:rsidP="007732D4">
      <w:pPr>
        <w:numPr>
          <w:ilvl w:val="1"/>
          <w:numId w:val="1"/>
        </w:numPr>
        <w:tabs>
          <w:tab w:val="left" w:pos="567"/>
        </w:tabs>
        <w:autoSpaceDE w:val="0"/>
        <w:autoSpaceDN w:val="0"/>
        <w:adjustRightInd w:val="0"/>
        <w:spacing w:after="0" w:line="240" w:lineRule="auto"/>
        <w:ind w:left="567" w:hanging="567"/>
        <w:rPr>
          <w:rFonts w:ascii="Times New Roman" w:hAnsi="Times New Roman" w:cs="Times New Roman"/>
        </w:rPr>
      </w:pPr>
      <w:r w:rsidRPr="007732D4">
        <w:rPr>
          <w:rFonts w:ascii="Times New Roman" w:hAnsi="Times New Roman" w:cs="Times New Roman"/>
        </w:rPr>
        <w:t xml:space="preserve">piesakās piedalīties iepirkumā </w:t>
      </w:r>
      <w:r w:rsidRPr="00533AA8">
        <w:rPr>
          <w:rFonts w:ascii="Times New Roman" w:hAnsi="Times New Roman" w:cs="Times New Roman"/>
          <w:b/>
          <w:noProof/>
          <w:color w:val="000000"/>
        </w:rPr>
        <w:t>„</w:t>
      </w:r>
      <w:r w:rsidRPr="00533AA8">
        <w:rPr>
          <w:rFonts w:ascii="Times New Roman" w:hAnsi="Times New Roman" w:cs="Times New Roman"/>
          <w:b/>
          <w:bCs/>
        </w:rPr>
        <w:t>Par tiesībām piegādāt kokskaidu granulas 201</w:t>
      </w:r>
      <w:r w:rsidR="008277CB" w:rsidRPr="00533AA8">
        <w:rPr>
          <w:rFonts w:ascii="Times New Roman" w:hAnsi="Times New Roman" w:cs="Times New Roman"/>
          <w:b/>
          <w:bCs/>
        </w:rPr>
        <w:t>5</w:t>
      </w:r>
      <w:r w:rsidRPr="00533AA8">
        <w:rPr>
          <w:rFonts w:ascii="Times New Roman" w:hAnsi="Times New Roman" w:cs="Times New Roman"/>
          <w:b/>
          <w:bCs/>
        </w:rPr>
        <w:t>.gadā</w:t>
      </w:r>
      <w:r w:rsidRPr="00533AA8">
        <w:rPr>
          <w:rFonts w:ascii="Times New Roman" w:hAnsi="Times New Roman" w:cs="Times New Roman"/>
          <w:b/>
          <w:noProof/>
          <w:color w:val="000000"/>
        </w:rPr>
        <w:t>”</w:t>
      </w:r>
      <w:r w:rsidRPr="00201823">
        <w:rPr>
          <w:rFonts w:ascii="Times New Roman" w:hAnsi="Times New Roman" w:cs="Times New Roman"/>
          <w:noProof/>
          <w:color w:val="000000"/>
        </w:rPr>
        <w:t>;</w:t>
      </w:r>
    </w:p>
    <w:p w:rsidR="007732D4" w:rsidRPr="007732D4" w:rsidRDefault="007732D4" w:rsidP="007732D4">
      <w:pPr>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rPr>
      </w:pPr>
      <w:r w:rsidRPr="007732D4">
        <w:rPr>
          <w:rFonts w:ascii="Times New Roman" w:hAnsi="Times New Roman" w:cs="Times New Roman"/>
          <w:bCs/>
        </w:rPr>
        <w:t xml:space="preserve">apliecina to, ka uz Pretendentu neattiecas Sabiedrisko pakalpojumu sniedzēju iepirkumu likuma (turpmāk - SPSIL) 42.panta </w:t>
      </w:r>
      <w:r w:rsidRPr="007732D4">
        <w:rPr>
          <w:rFonts w:ascii="Times New Roman" w:hAnsi="Times New Roman" w:cs="Times New Roman"/>
        </w:rPr>
        <w:t>pirmās daļas</w:t>
      </w:r>
      <w:r w:rsidRPr="007732D4">
        <w:rPr>
          <w:rFonts w:ascii="Times New Roman" w:hAnsi="Times New Roman" w:cs="Times New Roman"/>
          <w:bCs/>
        </w:rPr>
        <w:t xml:space="preserve"> nosacījumi, izņemot SPSIL 42.panta trešās daļas nosacījumus</w:t>
      </w:r>
      <w:r w:rsidRPr="007732D4">
        <w:rPr>
          <w:rFonts w:ascii="Times New Roman" w:hAnsi="Times New Roman" w:cs="Times New Roman"/>
        </w:rPr>
        <w:t>;</w:t>
      </w:r>
    </w:p>
    <w:p w:rsidR="007732D4" w:rsidRPr="007732D4" w:rsidRDefault="007732D4" w:rsidP="00422B8D">
      <w:pPr>
        <w:numPr>
          <w:ilvl w:val="1"/>
          <w:numId w:val="1"/>
        </w:numPr>
        <w:tabs>
          <w:tab w:val="left" w:pos="567"/>
        </w:tabs>
        <w:autoSpaceDE w:val="0"/>
        <w:autoSpaceDN w:val="0"/>
        <w:adjustRightInd w:val="0"/>
        <w:spacing w:after="0" w:line="240" w:lineRule="auto"/>
        <w:jc w:val="both"/>
        <w:rPr>
          <w:rFonts w:ascii="Times New Roman" w:hAnsi="Times New Roman" w:cs="Times New Roman"/>
        </w:rPr>
      </w:pPr>
      <w:r w:rsidRPr="007732D4">
        <w:rPr>
          <w:rFonts w:ascii="Times New Roman" w:hAnsi="Times New Roman" w:cs="Times New Roman"/>
        </w:rPr>
        <w:t>apliecina to, ka visas piedāvājumā sniegtās ziņas ir patiesas;</w:t>
      </w:r>
    </w:p>
    <w:p w:rsidR="007732D4" w:rsidRPr="007732D4" w:rsidRDefault="007732D4" w:rsidP="00422B8D">
      <w:pPr>
        <w:numPr>
          <w:ilvl w:val="1"/>
          <w:numId w:val="1"/>
        </w:numPr>
        <w:tabs>
          <w:tab w:val="left" w:pos="567"/>
        </w:tabs>
        <w:autoSpaceDE w:val="0"/>
        <w:autoSpaceDN w:val="0"/>
        <w:adjustRightInd w:val="0"/>
        <w:spacing w:after="0" w:line="240" w:lineRule="auto"/>
        <w:jc w:val="both"/>
        <w:rPr>
          <w:rFonts w:ascii="Times New Roman" w:hAnsi="Times New Roman" w:cs="Times New Roman"/>
        </w:rPr>
      </w:pPr>
      <w:r w:rsidRPr="007732D4">
        <w:rPr>
          <w:rFonts w:ascii="Times New Roman" w:hAnsi="Times New Roman" w:cs="Times New Roman"/>
        </w:rPr>
        <w:t>apņemas ievērot iepirkuma prasības;</w:t>
      </w:r>
    </w:p>
    <w:p w:rsidR="007732D4" w:rsidRPr="007732D4" w:rsidRDefault="007732D4" w:rsidP="00422B8D">
      <w:pPr>
        <w:numPr>
          <w:ilvl w:val="1"/>
          <w:numId w:val="1"/>
        </w:numPr>
        <w:tabs>
          <w:tab w:val="left" w:pos="567"/>
        </w:tabs>
        <w:autoSpaceDE w:val="0"/>
        <w:autoSpaceDN w:val="0"/>
        <w:adjustRightInd w:val="0"/>
        <w:spacing w:after="0" w:line="240" w:lineRule="auto"/>
        <w:jc w:val="both"/>
        <w:rPr>
          <w:rFonts w:ascii="Times New Roman" w:hAnsi="Times New Roman" w:cs="Times New Roman"/>
        </w:rPr>
      </w:pPr>
      <w:r w:rsidRPr="007732D4">
        <w:rPr>
          <w:rFonts w:ascii="Times New Roman" w:hAnsi="Times New Roman" w:cs="Times New Roman"/>
        </w:rPr>
        <w:t>apliecina to, ka piekrīt slēgt līgumu (Pielikums Nr.4) noteiktajā redakcijā;</w:t>
      </w:r>
    </w:p>
    <w:p w:rsidR="007732D4" w:rsidRPr="007732D4" w:rsidRDefault="007732D4" w:rsidP="007732D4">
      <w:pPr>
        <w:numPr>
          <w:ilvl w:val="1"/>
          <w:numId w:val="1"/>
        </w:numPr>
        <w:tabs>
          <w:tab w:val="left" w:pos="567"/>
        </w:tabs>
        <w:autoSpaceDE w:val="0"/>
        <w:autoSpaceDN w:val="0"/>
        <w:adjustRightInd w:val="0"/>
        <w:spacing w:after="0" w:line="240" w:lineRule="auto"/>
        <w:ind w:left="0" w:firstLine="0"/>
        <w:jc w:val="both"/>
        <w:rPr>
          <w:rFonts w:ascii="Times New Roman" w:hAnsi="Times New Roman" w:cs="Times New Roman"/>
        </w:rPr>
      </w:pPr>
      <w:r w:rsidRPr="007732D4">
        <w:rPr>
          <w:rFonts w:ascii="Times New Roman" w:hAnsi="Times New Roman" w:cs="Times New Roman"/>
        </w:rPr>
        <w:t xml:space="preserve">apliecina to, ka ir iepazinušies </w:t>
      </w:r>
      <w:r w:rsidR="00201823" w:rsidRPr="007732D4">
        <w:rPr>
          <w:rFonts w:ascii="Times New Roman" w:hAnsi="Times New Roman" w:cs="Times New Roman"/>
        </w:rPr>
        <w:t>ar iepirkuma nolikumu un</w:t>
      </w:r>
      <w:r w:rsidRPr="007732D4">
        <w:rPr>
          <w:rFonts w:ascii="Times New Roman" w:hAnsi="Times New Roman" w:cs="Times New Roman"/>
        </w:rPr>
        <w:t xml:space="preserve"> ka piedāvātā cena ir galīga un netiks grozīta līguma izpildes laikā.</w:t>
      </w:r>
    </w:p>
    <w:p w:rsidR="007732D4" w:rsidRPr="007732D4" w:rsidRDefault="007732D4" w:rsidP="007732D4">
      <w:pPr>
        <w:numPr>
          <w:ilvl w:val="0"/>
          <w:numId w:val="1"/>
        </w:numPr>
        <w:tabs>
          <w:tab w:val="left" w:pos="142"/>
          <w:tab w:val="left" w:pos="284"/>
        </w:tabs>
        <w:autoSpaceDE w:val="0"/>
        <w:autoSpaceDN w:val="0"/>
        <w:adjustRightInd w:val="0"/>
        <w:spacing w:after="0" w:line="240" w:lineRule="auto"/>
        <w:ind w:left="0" w:firstLine="0"/>
        <w:jc w:val="both"/>
        <w:rPr>
          <w:rFonts w:ascii="Times New Roman" w:hAnsi="Times New Roman" w:cs="Times New Roman"/>
        </w:rPr>
      </w:pPr>
      <w:r w:rsidRPr="007732D4">
        <w:rPr>
          <w:rFonts w:ascii="Times New Roman" w:hAnsi="Times New Roman" w:cs="Times New Roman"/>
        </w:rPr>
        <w:t xml:space="preserve">Ja mūsu piedāvājums tiks pieņemts, mēs apņemamies darbus uzsākt ar līguma noslēgšanas brīdi un veikt līdz tā izpildes nosacījumos noteiktam termiņam. </w:t>
      </w:r>
    </w:p>
    <w:p w:rsidR="007732D4" w:rsidRPr="007732D4" w:rsidRDefault="007732D4" w:rsidP="007732D4">
      <w:pPr>
        <w:autoSpaceDE w:val="0"/>
        <w:autoSpaceDN w:val="0"/>
        <w:adjustRightInd w:val="0"/>
        <w:rPr>
          <w:rFonts w:ascii="Times New Roman" w:hAnsi="Times New Roman" w:cs="Times New Roman"/>
        </w:rPr>
      </w:pPr>
    </w:p>
    <w:p w:rsidR="007732D4" w:rsidRPr="007732D4" w:rsidRDefault="007732D4" w:rsidP="007732D4">
      <w:pPr>
        <w:autoSpaceDE w:val="0"/>
        <w:autoSpaceDN w:val="0"/>
        <w:adjustRightInd w:val="0"/>
        <w:rPr>
          <w:rFonts w:ascii="Times New Roman" w:hAnsi="Times New Roman" w:cs="Times New Roman"/>
          <w:sz w:val="20"/>
          <w:szCs w:val="20"/>
        </w:rPr>
      </w:pPr>
      <w:r w:rsidRPr="007732D4">
        <w:rPr>
          <w:rFonts w:ascii="Times New Roman" w:hAnsi="Times New Roman" w:cs="Times New Roman"/>
          <w:sz w:val="20"/>
          <w:szCs w:val="20"/>
        </w:rPr>
        <w:t>*Paraksta pretendenta persona ar pārstāvības tiesībām</w:t>
      </w:r>
      <w:r w:rsidRPr="007732D4">
        <w:rPr>
          <w:rFonts w:ascii="Times New Roman" w:hAnsi="Times New Roman" w:cs="Times New Roman"/>
        </w:rPr>
        <w:t xml:space="preserve"> </w:t>
      </w:r>
      <w:r w:rsidRPr="007732D4">
        <w:rPr>
          <w:rFonts w:ascii="Times New Roman" w:hAnsi="Times New Roman" w:cs="Times New Roman"/>
          <w:sz w:val="20"/>
          <w:szCs w:val="20"/>
        </w:rPr>
        <w:t>vai pretendenta pilnvarotā persona</w:t>
      </w:r>
    </w:p>
    <w:p w:rsidR="007732D4" w:rsidRPr="007732D4" w:rsidRDefault="007732D4" w:rsidP="007732D4">
      <w:pPr>
        <w:autoSpaceDE w:val="0"/>
        <w:autoSpaceDN w:val="0"/>
        <w:adjustRightInd w:val="0"/>
        <w:rPr>
          <w:rFonts w:ascii="Times New Roman" w:hAnsi="Times New Roman" w:cs="Times New Roman"/>
          <w:b/>
          <w:bCs/>
        </w:rPr>
      </w:pPr>
      <w:r w:rsidRPr="007732D4">
        <w:rPr>
          <w:rFonts w:ascii="Times New Roman" w:hAnsi="Times New Roman" w:cs="Times New Roman"/>
          <w:b/>
          <w:bCs/>
        </w:rPr>
        <w:t>Vārds, uzvārds, amats</w:t>
      </w:r>
      <w:r w:rsidRPr="007732D4">
        <w:rPr>
          <w:rFonts w:ascii="Times New Roman" w:hAnsi="Times New Roman" w:cs="Times New Roman"/>
          <w:b/>
          <w:bCs/>
        </w:rPr>
        <w:tab/>
        <w:t>____________________________________</w:t>
      </w:r>
    </w:p>
    <w:p w:rsidR="007732D4" w:rsidRPr="007732D4" w:rsidRDefault="007732D4" w:rsidP="007732D4">
      <w:pPr>
        <w:autoSpaceDE w:val="0"/>
        <w:autoSpaceDN w:val="0"/>
        <w:adjustRightInd w:val="0"/>
        <w:rPr>
          <w:rFonts w:ascii="Times New Roman" w:hAnsi="Times New Roman" w:cs="Times New Roman"/>
          <w:b/>
          <w:bCs/>
        </w:rPr>
      </w:pPr>
      <w:r w:rsidRPr="007732D4">
        <w:rPr>
          <w:rFonts w:ascii="Times New Roman" w:hAnsi="Times New Roman" w:cs="Times New Roman"/>
          <w:b/>
          <w:bCs/>
        </w:rPr>
        <w:t>Paraksts</w:t>
      </w:r>
      <w:r w:rsidRPr="007732D4">
        <w:rPr>
          <w:rFonts w:ascii="Times New Roman" w:hAnsi="Times New Roman" w:cs="Times New Roman"/>
          <w:b/>
          <w:bCs/>
        </w:rPr>
        <w:tab/>
      </w:r>
      <w:r w:rsidRPr="007732D4">
        <w:rPr>
          <w:rFonts w:ascii="Times New Roman" w:hAnsi="Times New Roman" w:cs="Times New Roman"/>
          <w:b/>
          <w:bCs/>
        </w:rPr>
        <w:tab/>
      </w:r>
      <w:r w:rsidRPr="007732D4">
        <w:rPr>
          <w:rFonts w:ascii="Times New Roman" w:hAnsi="Times New Roman" w:cs="Times New Roman"/>
          <w:b/>
          <w:bCs/>
        </w:rPr>
        <w:tab/>
        <w:t>___________________________________</w:t>
      </w:r>
    </w:p>
    <w:p w:rsidR="007732D4" w:rsidRPr="007732D4" w:rsidRDefault="007732D4" w:rsidP="007732D4">
      <w:pPr>
        <w:autoSpaceDE w:val="0"/>
        <w:autoSpaceDN w:val="0"/>
        <w:adjustRightInd w:val="0"/>
        <w:rPr>
          <w:rFonts w:ascii="Times New Roman" w:hAnsi="Times New Roman" w:cs="Times New Roman"/>
          <w:b/>
          <w:bCs/>
        </w:rPr>
      </w:pPr>
      <w:r w:rsidRPr="007732D4">
        <w:rPr>
          <w:rFonts w:ascii="Times New Roman" w:hAnsi="Times New Roman" w:cs="Times New Roman"/>
          <w:b/>
          <w:bCs/>
        </w:rPr>
        <w:t>Datums</w:t>
      </w:r>
      <w:r w:rsidRPr="007732D4">
        <w:rPr>
          <w:rFonts w:ascii="Times New Roman" w:hAnsi="Times New Roman" w:cs="Times New Roman"/>
          <w:b/>
          <w:bCs/>
        </w:rPr>
        <w:tab/>
      </w:r>
      <w:r w:rsidRPr="007732D4">
        <w:rPr>
          <w:rFonts w:ascii="Times New Roman" w:hAnsi="Times New Roman" w:cs="Times New Roman"/>
          <w:b/>
          <w:bCs/>
        </w:rPr>
        <w:tab/>
      </w:r>
      <w:r w:rsidRPr="007732D4">
        <w:rPr>
          <w:rFonts w:ascii="Times New Roman" w:hAnsi="Times New Roman" w:cs="Times New Roman"/>
          <w:b/>
          <w:bCs/>
        </w:rPr>
        <w:tab/>
        <w:t>____________________________________</w:t>
      </w:r>
    </w:p>
    <w:p w:rsidR="007732D4" w:rsidRDefault="007732D4" w:rsidP="007732D4">
      <w:pPr>
        <w:autoSpaceDE w:val="0"/>
        <w:autoSpaceDN w:val="0"/>
        <w:adjustRightInd w:val="0"/>
        <w:rPr>
          <w:rFonts w:ascii="Times New Roman" w:hAnsi="Times New Roman" w:cs="Times New Roman"/>
          <w:b/>
          <w:bCs/>
        </w:rPr>
      </w:pPr>
    </w:p>
    <w:p w:rsidR="00422B8D" w:rsidRPr="007732D4" w:rsidRDefault="00422B8D" w:rsidP="007732D4">
      <w:pPr>
        <w:autoSpaceDE w:val="0"/>
        <w:autoSpaceDN w:val="0"/>
        <w:adjustRightInd w:val="0"/>
        <w:rPr>
          <w:rFonts w:ascii="Times New Roman" w:hAnsi="Times New Roman" w:cs="Times New Roman"/>
          <w:b/>
          <w:bCs/>
        </w:rPr>
      </w:pPr>
    </w:p>
    <w:p w:rsidR="00201823" w:rsidRPr="00036A5D" w:rsidRDefault="00201823" w:rsidP="00201823">
      <w:pPr>
        <w:spacing w:after="0"/>
        <w:jc w:val="right"/>
        <w:rPr>
          <w:rFonts w:ascii="Times New Roman" w:eastAsia="Times New Roman" w:hAnsi="Times New Roman" w:cs="Times New Roman"/>
          <w:b/>
          <w:bCs/>
          <w:i/>
          <w:sz w:val="20"/>
          <w:szCs w:val="20"/>
        </w:rPr>
      </w:pPr>
      <w:r w:rsidRPr="00036A5D">
        <w:rPr>
          <w:rFonts w:ascii="Times New Roman" w:eastAsia="Times New Roman" w:hAnsi="Times New Roman" w:cs="Times New Roman"/>
          <w:b/>
          <w:i/>
          <w:sz w:val="24"/>
          <w:szCs w:val="24"/>
        </w:rPr>
        <w:lastRenderedPageBreak/>
        <w:t xml:space="preserve">Nolikuma </w:t>
      </w:r>
      <w:r>
        <w:rPr>
          <w:rFonts w:ascii="Times New Roman" w:eastAsia="Times New Roman" w:hAnsi="Times New Roman" w:cs="Times New Roman"/>
          <w:b/>
          <w:i/>
          <w:sz w:val="24"/>
          <w:szCs w:val="24"/>
        </w:rPr>
        <w:t>2</w:t>
      </w:r>
      <w:r w:rsidRPr="00036A5D">
        <w:rPr>
          <w:rFonts w:ascii="Times New Roman" w:eastAsia="Times New Roman" w:hAnsi="Times New Roman" w:cs="Times New Roman"/>
          <w:b/>
          <w:bCs/>
          <w:i/>
          <w:sz w:val="24"/>
          <w:szCs w:val="24"/>
        </w:rPr>
        <w:t>.pielikums</w:t>
      </w:r>
    </w:p>
    <w:p w:rsidR="00201823" w:rsidRPr="00036A5D" w:rsidRDefault="00201823" w:rsidP="00201823">
      <w:pPr>
        <w:spacing w:after="0" w:line="240" w:lineRule="auto"/>
        <w:jc w:val="right"/>
        <w:rPr>
          <w:rFonts w:ascii="Times New Roman" w:eastAsia="Times New Roman" w:hAnsi="Times New Roman" w:cs="Times New Roman"/>
          <w:b/>
          <w:bCs/>
          <w:sz w:val="24"/>
          <w:szCs w:val="24"/>
        </w:rPr>
      </w:pPr>
      <w:r w:rsidRPr="00036A5D">
        <w:rPr>
          <w:rFonts w:ascii="Times New Roman" w:eastAsia="Times New Roman" w:hAnsi="Times New Roman" w:cs="Times New Roman"/>
          <w:bCs/>
          <w:sz w:val="20"/>
          <w:szCs w:val="20"/>
        </w:rPr>
        <w:t xml:space="preserve">identifikācijas Nr. </w:t>
      </w:r>
      <w:r>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8277CB">
        <w:rPr>
          <w:rFonts w:ascii="Times New Roman" w:eastAsia="Times New Roman" w:hAnsi="Times New Roman" w:cs="Times New Roman"/>
          <w:bCs/>
          <w:sz w:val="20"/>
          <w:szCs w:val="20"/>
        </w:rPr>
        <w:t>5</w:t>
      </w:r>
      <w:r w:rsidRPr="00036A5D">
        <w:rPr>
          <w:rFonts w:ascii="Times New Roman" w:eastAsia="Times New Roman" w:hAnsi="Times New Roman" w:cs="Times New Roman"/>
          <w:bCs/>
          <w:sz w:val="20"/>
          <w:szCs w:val="20"/>
        </w:rPr>
        <w:t>/</w:t>
      </w:r>
      <w:r w:rsidR="00A91F8B">
        <w:rPr>
          <w:rFonts w:ascii="Times New Roman" w:eastAsia="Times New Roman" w:hAnsi="Times New Roman" w:cs="Times New Roman"/>
          <w:bCs/>
          <w:sz w:val="20"/>
          <w:szCs w:val="20"/>
        </w:rPr>
        <w:t>2</w:t>
      </w:r>
    </w:p>
    <w:p w:rsidR="007732D4" w:rsidRPr="007732D4" w:rsidRDefault="007732D4" w:rsidP="007732D4">
      <w:pPr>
        <w:autoSpaceDE w:val="0"/>
        <w:autoSpaceDN w:val="0"/>
        <w:adjustRightInd w:val="0"/>
        <w:rPr>
          <w:rFonts w:ascii="Times New Roman" w:hAnsi="Times New Roman" w:cs="Times New Roman"/>
          <w:b/>
          <w:bCs/>
        </w:rPr>
      </w:pPr>
    </w:p>
    <w:p w:rsidR="007732D4" w:rsidRPr="007732D4" w:rsidRDefault="007732D4" w:rsidP="007732D4">
      <w:pPr>
        <w:rPr>
          <w:rFonts w:ascii="Times New Roman" w:hAnsi="Times New Roman" w:cs="Times New Roman"/>
          <w:b/>
        </w:rPr>
      </w:pPr>
    </w:p>
    <w:p w:rsidR="007732D4" w:rsidRPr="007732D4" w:rsidRDefault="007732D4" w:rsidP="00201823">
      <w:pPr>
        <w:spacing w:after="0" w:line="240" w:lineRule="auto"/>
        <w:jc w:val="center"/>
        <w:rPr>
          <w:rFonts w:ascii="Times New Roman" w:hAnsi="Times New Roman" w:cs="Times New Roman"/>
          <w:b/>
          <w:sz w:val="28"/>
          <w:szCs w:val="28"/>
        </w:rPr>
      </w:pPr>
      <w:r w:rsidRPr="007732D4">
        <w:rPr>
          <w:rFonts w:ascii="Times New Roman" w:hAnsi="Times New Roman" w:cs="Times New Roman"/>
          <w:b/>
          <w:sz w:val="28"/>
          <w:szCs w:val="28"/>
        </w:rPr>
        <w:t>Tehniskā specifikācija iepirkumam</w:t>
      </w:r>
    </w:p>
    <w:p w:rsidR="007732D4" w:rsidRPr="00187A1C" w:rsidRDefault="007732D4" w:rsidP="00201823">
      <w:pPr>
        <w:tabs>
          <w:tab w:val="left" w:pos="1418"/>
        </w:tabs>
        <w:spacing w:after="0" w:line="240" w:lineRule="auto"/>
        <w:jc w:val="center"/>
        <w:rPr>
          <w:rFonts w:ascii="Times New Roman" w:hAnsi="Times New Roman" w:cs="Times New Roman"/>
          <w:b/>
          <w:bCs/>
          <w:sz w:val="24"/>
          <w:szCs w:val="24"/>
        </w:rPr>
      </w:pPr>
      <w:r w:rsidRPr="00187A1C">
        <w:rPr>
          <w:rFonts w:ascii="Times New Roman" w:hAnsi="Times New Roman" w:cs="Times New Roman"/>
          <w:b/>
          <w:noProof/>
          <w:color w:val="000000"/>
          <w:sz w:val="24"/>
          <w:szCs w:val="24"/>
        </w:rPr>
        <w:t>„</w:t>
      </w:r>
      <w:r w:rsidRPr="00187A1C">
        <w:rPr>
          <w:rFonts w:ascii="Times New Roman" w:hAnsi="Times New Roman" w:cs="Times New Roman"/>
          <w:b/>
          <w:bCs/>
          <w:sz w:val="24"/>
          <w:szCs w:val="24"/>
        </w:rPr>
        <w:t>Par tiesībām piegādāt kokskaidu granulas 201</w:t>
      </w:r>
      <w:r w:rsidR="008277CB">
        <w:rPr>
          <w:rFonts w:ascii="Times New Roman" w:hAnsi="Times New Roman" w:cs="Times New Roman"/>
          <w:b/>
          <w:bCs/>
          <w:sz w:val="24"/>
          <w:szCs w:val="24"/>
        </w:rPr>
        <w:t>5</w:t>
      </w:r>
      <w:r w:rsidRPr="00187A1C">
        <w:rPr>
          <w:rFonts w:ascii="Times New Roman" w:hAnsi="Times New Roman" w:cs="Times New Roman"/>
          <w:b/>
          <w:bCs/>
          <w:sz w:val="24"/>
          <w:szCs w:val="24"/>
        </w:rPr>
        <w:t>.gadā</w:t>
      </w:r>
      <w:r w:rsidRPr="00187A1C">
        <w:rPr>
          <w:rFonts w:ascii="Times New Roman" w:hAnsi="Times New Roman" w:cs="Times New Roman"/>
          <w:b/>
          <w:noProof/>
          <w:color w:val="000000"/>
          <w:sz w:val="24"/>
          <w:szCs w:val="24"/>
        </w:rPr>
        <w:t>”</w:t>
      </w:r>
    </w:p>
    <w:p w:rsidR="00201823" w:rsidRPr="00201823" w:rsidRDefault="00201823" w:rsidP="00201823">
      <w:pPr>
        <w:tabs>
          <w:tab w:val="center" w:pos="4153"/>
          <w:tab w:val="right" w:pos="8306"/>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i</w:t>
      </w:r>
      <w:r w:rsidRPr="00201823">
        <w:rPr>
          <w:rFonts w:ascii="Times New Roman" w:eastAsia="Times New Roman" w:hAnsi="Times New Roman" w:cs="Times New Roman"/>
        </w:rPr>
        <w:t>dentifikācijas Nr. SPK</w:t>
      </w:r>
      <w:r w:rsidRPr="00201823">
        <w:rPr>
          <w:rFonts w:ascii="Times New Roman" w:eastAsia="Times New Roman" w:hAnsi="Times New Roman" w:cs="Times New Roman"/>
          <w:bCs/>
        </w:rPr>
        <w:t>201</w:t>
      </w:r>
      <w:r w:rsidR="008277CB">
        <w:rPr>
          <w:rFonts w:ascii="Times New Roman" w:eastAsia="Times New Roman" w:hAnsi="Times New Roman" w:cs="Times New Roman"/>
          <w:bCs/>
        </w:rPr>
        <w:t>5</w:t>
      </w:r>
      <w:r w:rsidRPr="00201823">
        <w:rPr>
          <w:rFonts w:ascii="Times New Roman" w:eastAsia="Times New Roman" w:hAnsi="Times New Roman" w:cs="Times New Roman"/>
          <w:bCs/>
        </w:rPr>
        <w:t>/</w:t>
      </w:r>
      <w:r w:rsidR="00A91F8B">
        <w:rPr>
          <w:rFonts w:ascii="Times New Roman" w:eastAsia="Times New Roman" w:hAnsi="Times New Roman" w:cs="Times New Roman"/>
          <w:bCs/>
        </w:rPr>
        <w:t>2</w:t>
      </w:r>
    </w:p>
    <w:p w:rsidR="007732D4" w:rsidRPr="007732D4" w:rsidRDefault="007732D4" w:rsidP="007732D4">
      <w:pPr>
        <w:ind w:firstLine="720"/>
        <w:jc w:val="right"/>
        <w:rPr>
          <w:rFonts w:ascii="Times New Roman" w:hAnsi="Times New Roman" w:cs="Times New Roman"/>
          <w:b/>
        </w:rPr>
      </w:pPr>
    </w:p>
    <w:p w:rsidR="007732D4" w:rsidRPr="007732D4" w:rsidRDefault="007732D4" w:rsidP="007732D4">
      <w:pPr>
        <w:jc w:val="center"/>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711"/>
      </w:tblGrid>
      <w:tr w:rsidR="007732D4" w:rsidRPr="007732D4" w:rsidTr="00337923">
        <w:trPr>
          <w:trHeight w:val="567"/>
        </w:trPr>
        <w:tc>
          <w:tcPr>
            <w:tcW w:w="576" w:type="dxa"/>
            <w:vAlign w:val="center"/>
          </w:tcPr>
          <w:p w:rsidR="007732D4" w:rsidRPr="007732D4" w:rsidRDefault="007732D4" w:rsidP="00337923">
            <w:pPr>
              <w:rPr>
                <w:rFonts w:ascii="Times New Roman" w:hAnsi="Times New Roman" w:cs="Times New Roman"/>
                <w:b/>
                <w:bCs/>
              </w:rPr>
            </w:pPr>
            <w:r w:rsidRPr="007732D4">
              <w:rPr>
                <w:rFonts w:ascii="Times New Roman" w:hAnsi="Times New Roman" w:cs="Times New Roman"/>
                <w:b/>
                <w:bCs/>
              </w:rPr>
              <w:t>1.</w:t>
            </w:r>
          </w:p>
        </w:tc>
        <w:tc>
          <w:tcPr>
            <w:tcW w:w="8711" w:type="dxa"/>
            <w:vAlign w:val="center"/>
          </w:tcPr>
          <w:p w:rsidR="007732D4" w:rsidRPr="007732D4" w:rsidRDefault="007732D4" w:rsidP="00337923">
            <w:pPr>
              <w:jc w:val="both"/>
              <w:rPr>
                <w:rFonts w:ascii="Times New Roman" w:hAnsi="Times New Roman" w:cs="Times New Roman"/>
                <w:b/>
                <w:bCs/>
              </w:rPr>
            </w:pPr>
            <w:r w:rsidRPr="007732D4">
              <w:rPr>
                <w:rFonts w:ascii="Times New Roman" w:hAnsi="Times New Roman" w:cs="Times New Roman"/>
                <w:b/>
                <w:bCs/>
              </w:rPr>
              <w:t>Tehniskā uzdevuma priekšmets</w:t>
            </w:r>
          </w:p>
        </w:tc>
      </w:tr>
      <w:tr w:rsidR="007732D4" w:rsidRPr="007732D4" w:rsidTr="00187A1C">
        <w:tc>
          <w:tcPr>
            <w:tcW w:w="576" w:type="dxa"/>
          </w:tcPr>
          <w:p w:rsidR="007732D4" w:rsidRPr="00422B8D" w:rsidRDefault="007732D4" w:rsidP="00337923">
            <w:pPr>
              <w:rPr>
                <w:rFonts w:ascii="Times New Roman" w:hAnsi="Times New Roman" w:cs="Times New Roman"/>
                <w:b/>
              </w:rPr>
            </w:pPr>
            <w:r w:rsidRPr="00422B8D">
              <w:rPr>
                <w:rFonts w:ascii="Times New Roman" w:hAnsi="Times New Roman" w:cs="Times New Roman"/>
                <w:b/>
              </w:rPr>
              <w:t>1.1.</w:t>
            </w:r>
          </w:p>
        </w:tc>
        <w:tc>
          <w:tcPr>
            <w:tcW w:w="8711" w:type="dxa"/>
            <w:tcBorders>
              <w:bottom w:val="single" w:sz="4" w:space="0" w:color="auto"/>
            </w:tcBorders>
          </w:tcPr>
          <w:p w:rsidR="007732D4" w:rsidRPr="007732D4" w:rsidRDefault="007732D4" w:rsidP="00533AA8">
            <w:pPr>
              <w:jc w:val="both"/>
              <w:rPr>
                <w:rFonts w:ascii="Times New Roman" w:hAnsi="Times New Roman" w:cs="Times New Roman"/>
              </w:rPr>
            </w:pPr>
            <w:r w:rsidRPr="007732D4">
              <w:rPr>
                <w:rFonts w:ascii="Times New Roman" w:hAnsi="Times New Roman" w:cs="Times New Roman"/>
              </w:rPr>
              <w:t>Kopējai</w:t>
            </w:r>
            <w:r w:rsidR="00201823">
              <w:rPr>
                <w:rFonts w:ascii="Times New Roman" w:hAnsi="Times New Roman" w:cs="Times New Roman"/>
              </w:rPr>
              <w:t xml:space="preserve">s plānotais piegādes apjoms ir </w:t>
            </w:r>
            <w:r w:rsidR="00533AA8">
              <w:rPr>
                <w:rFonts w:ascii="Times New Roman" w:hAnsi="Times New Roman" w:cs="Times New Roman"/>
              </w:rPr>
              <w:t>50</w:t>
            </w:r>
            <w:r w:rsidRPr="007732D4">
              <w:rPr>
                <w:rFonts w:ascii="Times New Roman" w:hAnsi="Times New Roman" w:cs="Times New Roman"/>
              </w:rPr>
              <w:t xml:space="preserve"> t ± 10% </w:t>
            </w:r>
          </w:p>
        </w:tc>
      </w:tr>
      <w:tr w:rsidR="007732D4" w:rsidRPr="007732D4" w:rsidTr="00187A1C">
        <w:tc>
          <w:tcPr>
            <w:tcW w:w="576" w:type="dxa"/>
            <w:vMerge w:val="restart"/>
          </w:tcPr>
          <w:p w:rsidR="007732D4" w:rsidRPr="00422B8D" w:rsidRDefault="007732D4" w:rsidP="00337923">
            <w:pPr>
              <w:rPr>
                <w:rFonts w:ascii="Times New Roman" w:hAnsi="Times New Roman" w:cs="Times New Roman"/>
                <w:b/>
              </w:rPr>
            </w:pPr>
            <w:r w:rsidRPr="00422B8D">
              <w:rPr>
                <w:rFonts w:ascii="Times New Roman" w:hAnsi="Times New Roman" w:cs="Times New Roman"/>
                <w:b/>
              </w:rPr>
              <w:t>1.2.</w:t>
            </w:r>
          </w:p>
        </w:tc>
        <w:tc>
          <w:tcPr>
            <w:tcW w:w="8711" w:type="dxa"/>
            <w:tcBorders>
              <w:bottom w:val="single" w:sz="4" w:space="0" w:color="auto"/>
            </w:tcBorders>
          </w:tcPr>
          <w:p w:rsidR="00201823" w:rsidRPr="00201823" w:rsidRDefault="0049141F" w:rsidP="00337923">
            <w:pPr>
              <w:tabs>
                <w:tab w:val="left" w:pos="504"/>
              </w:tabs>
              <w:jc w:val="both"/>
              <w:rPr>
                <w:rFonts w:ascii="Times New Roman" w:hAnsi="Times New Roman" w:cs="Times New Roman"/>
                <w:b/>
                <w:u w:val="single"/>
              </w:rPr>
            </w:pPr>
            <w:r>
              <w:rPr>
                <w:rFonts w:ascii="Times New Roman" w:hAnsi="Times New Roman" w:cs="Times New Roman"/>
                <w:b/>
                <w:u w:val="single"/>
              </w:rPr>
              <w:t>Višķu iela 21 K</w:t>
            </w:r>
            <w:r w:rsidR="00201823" w:rsidRPr="00201823">
              <w:rPr>
                <w:rFonts w:ascii="Times New Roman" w:hAnsi="Times New Roman" w:cs="Times New Roman"/>
                <w:b/>
                <w:u w:val="single"/>
              </w:rPr>
              <w:t>, Daugavpilī</w:t>
            </w:r>
          </w:p>
          <w:p w:rsidR="007732D4" w:rsidRPr="007732D4" w:rsidRDefault="007732D4" w:rsidP="00337923">
            <w:pPr>
              <w:tabs>
                <w:tab w:val="left" w:pos="504"/>
              </w:tabs>
              <w:jc w:val="both"/>
              <w:rPr>
                <w:rFonts w:ascii="Times New Roman" w:hAnsi="Times New Roman" w:cs="Times New Roman"/>
              </w:rPr>
            </w:pPr>
            <w:r w:rsidRPr="007732D4">
              <w:rPr>
                <w:rFonts w:ascii="Times New Roman" w:hAnsi="Times New Roman" w:cs="Times New Roman"/>
              </w:rPr>
              <w:t xml:space="preserve">Kopējais piegādes daudzums </w:t>
            </w:r>
            <w:r w:rsidR="00533AA8">
              <w:rPr>
                <w:rFonts w:ascii="Times New Roman" w:hAnsi="Times New Roman" w:cs="Times New Roman"/>
              </w:rPr>
              <w:t>50</w:t>
            </w:r>
            <w:r w:rsidRPr="00187A1C">
              <w:rPr>
                <w:rFonts w:ascii="Times New Roman" w:hAnsi="Times New Roman" w:cs="Times New Roman"/>
                <w:color w:val="FF0000"/>
              </w:rPr>
              <w:t xml:space="preserve"> </w:t>
            </w:r>
            <w:r w:rsidRPr="007732D4">
              <w:rPr>
                <w:rFonts w:ascii="Times New Roman" w:hAnsi="Times New Roman" w:cs="Times New Roman"/>
              </w:rPr>
              <w:t>t ± 10%, saskaņā ar sekojošo grafiku:</w:t>
            </w:r>
          </w:p>
          <w:tbl>
            <w:tblPr>
              <w:tblW w:w="0" w:type="auto"/>
              <w:tblLook w:val="01E0" w:firstRow="1" w:lastRow="1" w:firstColumn="1" w:lastColumn="1" w:noHBand="0" w:noVBand="0"/>
            </w:tblPr>
            <w:tblGrid>
              <w:gridCol w:w="965"/>
              <w:gridCol w:w="3060"/>
              <w:gridCol w:w="1800"/>
            </w:tblGrid>
            <w:tr w:rsidR="007732D4" w:rsidRPr="007732D4" w:rsidTr="00337923">
              <w:tc>
                <w:tcPr>
                  <w:tcW w:w="965" w:type="dxa"/>
                  <w:tcBorders>
                    <w:bottom w:val="single" w:sz="4" w:space="0" w:color="auto"/>
                  </w:tcBorders>
                  <w:shd w:val="clear" w:color="auto" w:fill="auto"/>
                </w:tcPr>
                <w:p w:rsidR="007732D4" w:rsidRPr="007732D4" w:rsidRDefault="007732D4" w:rsidP="00337923">
                  <w:pPr>
                    <w:tabs>
                      <w:tab w:val="left" w:pos="504"/>
                    </w:tabs>
                    <w:jc w:val="center"/>
                    <w:rPr>
                      <w:rFonts w:ascii="Times New Roman" w:eastAsia="Calibri" w:hAnsi="Times New Roman" w:cs="Times New Roman"/>
                    </w:rPr>
                  </w:pPr>
                  <w:r w:rsidRPr="007732D4">
                    <w:rPr>
                      <w:rFonts w:ascii="Times New Roman" w:eastAsia="Calibri" w:hAnsi="Times New Roman" w:cs="Times New Roman"/>
                    </w:rPr>
                    <w:t>Nr. p.k.</w:t>
                  </w:r>
                </w:p>
              </w:tc>
              <w:tc>
                <w:tcPr>
                  <w:tcW w:w="3060" w:type="dxa"/>
                  <w:tcBorders>
                    <w:bottom w:val="single" w:sz="4" w:space="0" w:color="auto"/>
                  </w:tcBorders>
                  <w:shd w:val="clear" w:color="auto" w:fill="auto"/>
                </w:tcPr>
                <w:p w:rsidR="007732D4" w:rsidRPr="007732D4" w:rsidRDefault="007732D4" w:rsidP="00337923">
                  <w:pPr>
                    <w:tabs>
                      <w:tab w:val="left" w:pos="504"/>
                    </w:tabs>
                    <w:jc w:val="center"/>
                    <w:rPr>
                      <w:rFonts w:ascii="Times New Roman" w:eastAsia="Calibri" w:hAnsi="Times New Roman" w:cs="Times New Roman"/>
                    </w:rPr>
                  </w:pPr>
                  <w:r w:rsidRPr="007732D4">
                    <w:rPr>
                      <w:rFonts w:ascii="Times New Roman" w:eastAsia="Calibri" w:hAnsi="Times New Roman" w:cs="Times New Roman"/>
                    </w:rPr>
                    <w:t>Mēnesis</w:t>
                  </w:r>
                </w:p>
              </w:tc>
              <w:tc>
                <w:tcPr>
                  <w:tcW w:w="1800" w:type="dxa"/>
                  <w:tcBorders>
                    <w:bottom w:val="single" w:sz="4" w:space="0" w:color="auto"/>
                  </w:tcBorders>
                  <w:shd w:val="clear" w:color="auto" w:fill="auto"/>
                </w:tcPr>
                <w:p w:rsidR="007732D4" w:rsidRPr="007732D4" w:rsidRDefault="007732D4" w:rsidP="00337923">
                  <w:pPr>
                    <w:tabs>
                      <w:tab w:val="left" w:pos="504"/>
                    </w:tabs>
                    <w:jc w:val="center"/>
                    <w:rPr>
                      <w:rFonts w:ascii="Times New Roman" w:eastAsia="Calibri" w:hAnsi="Times New Roman" w:cs="Times New Roman"/>
                    </w:rPr>
                  </w:pPr>
                  <w:r w:rsidRPr="007732D4">
                    <w:rPr>
                      <w:rFonts w:ascii="Times New Roman" w:eastAsia="Calibri" w:hAnsi="Times New Roman" w:cs="Times New Roman"/>
                    </w:rPr>
                    <w:t>Daudzums, t</w:t>
                  </w:r>
                </w:p>
              </w:tc>
            </w:tr>
            <w:tr w:rsidR="007732D4" w:rsidRPr="00187A1C" w:rsidTr="00337923">
              <w:tc>
                <w:tcPr>
                  <w:tcW w:w="965" w:type="dxa"/>
                  <w:tcBorders>
                    <w:top w:val="single" w:sz="4" w:space="0" w:color="auto"/>
                    <w:bottom w:val="single" w:sz="4" w:space="0" w:color="auto"/>
                  </w:tcBorders>
                  <w:shd w:val="clear" w:color="auto" w:fill="auto"/>
                </w:tcPr>
                <w:p w:rsidR="007732D4" w:rsidRPr="00C65CF0" w:rsidRDefault="007732D4"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1.</w:t>
                  </w:r>
                </w:p>
              </w:tc>
              <w:tc>
                <w:tcPr>
                  <w:tcW w:w="3060" w:type="dxa"/>
                  <w:tcBorders>
                    <w:top w:val="single" w:sz="4" w:space="0" w:color="auto"/>
                    <w:bottom w:val="single" w:sz="4" w:space="0" w:color="auto"/>
                  </w:tcBorders>
                  <w:shd w:val="clear" w:color="auto" w:fill="auto"/>
                </w:tcPr>
                <w:p w:rsidR="007732D4" w:rsidRPr="00C65CF0" w:rsidRDefault="00533AA8" w:rsidP="00533AA8">
                  <w:pPr>
                    <w:tabs>
                      <w:tab w:val="left" w:pos="504"/>
                    </w:tabs>
                    <w:spacing w:after="0" w:line="240" w:lineRule="auto"/>
                    <w:jc w:val="both"/>
                    <w:rPr>
                      <w:rFonts w:ascii="Times New Roman" w:eastAsia="Calibri" w:hAnsi="Times New Roman" w:cs="Times New Roman"/>
                    </w:rPr>
                  </w:pPr>
                  <w:r>
                    <w:rPr>
                      <w:rFonts w:ascii="Times New Roman" w:eastAsia="Calibri" w:hAnsi="Times New Roman" w:cs="Times New Roman"/>
                    </w:rPr>
                    <w:t>2015</w:t>
                  </w:r>
                  <w:r w:rsidR="0049141F" w:rsidRPr="00C65CF0">
                    <w:rPr>
                      <w:rFonts w:ascii="Times New Roman" w:eastAsia="Calibri" w:hAnsi="Times New Roman" w:cs="Times New Roman"/>
                    </w:rPr>
                    <w:t xml:space="preserve">.gada </w:t>
                  </w:r>
                  <w:r>
                    <w:rPr>
                      <w:rFonts w:ascii="Times New Roman" w:eastAsia="Calibri" w:hAnsi="Times New Roman" w:cs="Times New Roman"/>
                    </w:rPr>
                    <w:t>marts</w:t>
                  </w:r>
                </w:p>
              </w:tc>
              <w:tc>
                <w:tcPr>
                  <w:tcW w:w="1800" w:type="dxa"/>
                  <w:tcBorders>
                    <w:top w:val="single" w:sz="4" w:space="0" w:color="auto"/>
                    <w:bottom w:val="single" w:sz="4" w:space="0" w:color="auto"/>
                  </w:tcBorders>
                  <w:shd w:val="clear" w:color="auto" w:fill="auto"/>
                </w:tcPr>
                <w:p w:rsidR="007732D4"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187A1C" w:rsidRPr="00187A1C" w:rsidTr="00337923">
              <w:tc>
                <w:tcPr>
                  <w:tcW w:w="965" w:type="dxa"/>
                  <w:tcBorders>
                    <w:top w:val="single" w:sz="4" w:space="0" w:color="auto"/>
                    <w:bottom w:val="single" w:sz="4" w:space="0" w:color="auto"/>
                  </w:tcBorders>
                  <w:shd w:val="clear" w:color="auto" w:fill="auto"/>
                </w:tcPr>
                <w:p w:rsidR="00187A1C" w:rsidRPr="00C65CF0" w:rsidRDefault="00C65CF0"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w:t>
                  </w:r>
                </w:p>
              </w:tc>
              <w:tc>
                <w:tcPr>
                  <w:tcW w:w="3060" w:type="dxa"/>
                  <w:tcBorders>
                    <w:top w:val="single" w:sz="4" w:space="0" w:color="auto"/>
                    <w:bottom w:val="single" w:sz="4" w:space="0" w:color="auto"/>
                  </w:tcBorders>
                  <w:shd w:val="clear" w:color="auto" w:fill="auto"/>
                </w:tcPr>
                <w:p w:rsidR="00187A1C"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w:t>
                  </w:r>
                  <w:r w:rsidRPr="00C65CF0">
                    <w:rPr>
                      <w:rFonts w:ascii="Times New Roman" w:eastAsia="Calibri" w:hAnsi="Times New Roman" w:cs="Times New Roman"/>
                    </w:rPr>
                    <w:t xml:space="preserve">.gada </w:t>
                  </w:r>
                  <w:r w:rsidR="00533AA8">
                    <w:rPr>
                      <w:rFonts w:ascii="Times New Roman" w:eastAsia="Calibri" w:hAnsi="Times New Roman" w:cs="Times New Roman"/>
                    </w:rPr>
                    <w:t>aprīlis</w:t>
                  </w:r>
                </w:p>
              </w:tc>
              <w:tc>
                <w:tcPr>
                  <w:tcW w:w="1800" w:type="dxa"/>
                  <w:tcBorders>
                    <w:top w:val="single" w:sz="4" w:space="0" w:color="auto"/>
                    <w:bottom w:val="single" w:sz="4" w:space="0" w:color="auto"/>
                  </w:tcBorders>
                  <w:shd w:val="clear" w:color="auto" w:fill="auto"/>
                </w:tcPr>
                <w:p w:rsidR="00187A1C"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3.</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w:t>
                  </w:r>
                  <w:r w:rsidRPr="00C65CF0">
                    <w:rPr>
                      <w:rFonts w:ascii="Times New Roman" w:eastAsia="Calibri" w:hAnsi="Times New Roman" w:cs="Times New Roman"/>
                    </w:rPr>
                    <w:t xml:space="preserve">.gada </w:t>
                  </w:r>
                  <w:r w:rsidR="00533AA8">
                    <w:rPr>
                      <w:rFonts w:ascii="Times New Roman" w:eastAsia="Calibri" w:hAnsi="Times New Roman" w:cs="Times New Roman"/>
                    </w:rPr>
                    <w:t>maijs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3</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4.</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w:t>
                  </w:r>
                  <w:r w:rsidRPr="00C65CF0">
                    <w:rPr>
                      <w:rFonts w:ascii="Times New Roman" w:eastAsia="Calibri" w:hAnsi="Times New Roman" w:cs="Times New Roman"/>
                    </w:rPr>
                    <w:t xml:space="preserve">.gada </w:t>
                  </w:r>
                  <w:r w:rsidR="00533AA8">
                    <w:rPr>
                      <w:rFonts w:ascii="Times New Roman" w:eastAsia="Calibri" w:hAnsi="Times New Roman" w:cs="Times New Roman"/>
                    </w:rPr>
                    <w:t>jūnijs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2</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5.</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w:t>
                  </w:r>
                  <w:r w:rsidRPr="00C65CF0">
                    <w:rPr>
                      <w:rFonts w:ascii="Times New Roman" w:eastAsia="Calibri" w:hAnsi="Times New Roman" w:cs="Times New Roman"/>
                    </w:rPr>
                    <w:t xml:space="preserve">.gada </w:t>
                  </w:r>
                  <w:r w:rsidR="00533AA8">
                    <w:rPr>
                      <w:rFonts w:ascii="Times New Roman" w:eastAsia="Calibri" w:hAnsi="Times New Roman" w:cs="Times New Roman"/>
                    </w:rPr>
                    <w:t>jūlijs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2</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6.</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5.gada augusts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3</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7.</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w:t>
                  </w:r>
                  <w:r w:rsidRPr="00C65CF0">
                    <w:rPr>
                      <w:rFonts w:ascii="Times New Roman" w:eastAsia="Calibri" w:hAnsi="Times New Roman" w:cs="Times New Roman"/>
                    </w:rPr>
                    <w:t xml:space="preserve">.gada </w:t>
                  </w:r>
                  <w:r w:rsidR="00533AA8">
                    <w:rPr>
                      <w:rFonts w:ascii="Times New Roman" w:eastAsia="Calibri" w:hAnsi="Times New Roman" w:cs="Times New Roman"/>
                    </w:rPr>
                    <w:t>septembris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8.</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w:t>
                  </w:r>
                  <w:r w:rsidRPr="00C65CF0">
                    <w:rPr>
                      <w:rFonts w:ascii="Times New Roman" w:eastAsia="Calibri" w:hAnsi="Times New Roman" w:cs="Times New Roman"/>
                    </w:rPr>
                    <w:t xml:space="preserve">.gada </w:t>
                  </w:r>
                  <w:r w:rsidR="00533AA8">
                    <w:rPr>
                      <w:rFonts w:ascii="Times New Roman" w:eastAsia="Calibri" w:hAnsi="Times New Roman" w:cs="Times New Roman"/>
                    </w:rPr>
                    <w:t>oktobris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4</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9.</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w:t>
                  </w:r>
                  <w:r w:rsidRPr="00C65CF0">
                    <w:rPr>
                      <w:rFonts w:ascii="Times New Roman" w:eastAsia="Calibri" w:hAnsi="Times New Roman" w:cs="Times New Roman"/>
                    </w:rPr>
                    <w:t xml:space="preserve">.gada </w:t>
                  </w:r>
                  <w:r w:rsidR="00533AA8">
                    <w:rPr>
                      <w:rFonts w:ascii="Times New Roman" w:eastAsia="Calibri" w:hAnsi="Times New Roman" w:cs="Times New Roman"/>
                    </w:rPr>
                    <w:t>novembris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6</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10.</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5</w:t>
                  </w:r>
                  <w:r w:rsidRPr="00C65CF0">
                    <w:rPr>
                      <w:rFonts w:ascii="Times New Roman" w:eastAsia="Calibri" w:hAnsi="Times New Roman" w:cs="Times New Roman"/>
                    </w:rPr>
                    <w:t xml:space="preserve">.gada </w:t>
                  </w:r>
                  <w:r w:rsidR="00533AA8">
                    <w:rPr>
                      <w:rFonts w:ascii="Times New Roman" w:eastAsia="Calibri" w:hAnsi="Times New Roman" w:cs="Times New Roman"/>
                    </w:rPr>
                    <w:t>decembris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6</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11.</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6</w:t>
                  </w:r>
                  <w:r w:rsidRPr="00C65CF0">
                    <w:rPr>
                      <w:rFonts w:ascii="Times New Roman" w:eastAsia="Calibri" w:hAnsi="Times New Roman" w:cs="Times New Roman"/>
                    </w:rPr>
                    <w:t xml:space="preserve">.gada </w:t>
                  </w:r>
                  <w:r w:rsidR="00533AA8">
                    <w:rPr>
                      <w:rFonts w:ascii="Times New Roman" w:eastAsia="Calibri" w:hAnsi="Times New Roman" w:cs="Times New Roman"/>
                    </w:rPr>
                    <w:t>janvāris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6</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12.</w:t>
                  </w:r>
                </w:p>
              </w:tc>
              <w:tc>
                <w:tcPr>
                  <w:tcW w:w="3060" w:type="dxa"/>
                  <w:tcBorders>
                    <w:top w:val="single" w:sz="4" w:space="0" w:color="auto"/>
                    <w:bottom w:val="single" w:sz="4" w:space="0" w:color="auto"/>
                  </w:tcBorders>
                  <w:shd w:val="clear" w:color="auto" w:fill="auto"/>
                </w:tcPr>
                <w:p w:rsidR="0049141F" w:rsidRPr="00C65CF0" w:rsidRDefault="0049141F" w:rsidP="00533AA8">
                  <w:pPr>
                    <w:tabs>
                      <w:tab w:val="left" w:pos="504"/>
                    </w:tabs>
                    <w:spacing w:after="0" w:line="240" w:lineRule="auto"/>
                    <w:jc w:val="both"/>
                    <w:rPr>
                      <w:rFonts w:ascii="Times New Roman" w:eastAsia="Calibri" w:hAnsi="Times New Roman" w:cs="Times New Roman"/>
                    </w:rPr>
                  </w:pPr>
                  <w:r w:rsidRPr="00C65CF0">
                    <w:rPr>
                      <w:rFonts w:ascii="Times New Roman" w:eastAsia="Calibri" w:hAnsi="Times New Roman" w:cs="Times New Roman"/>
                    </w:rPr>
                    <w:t>201</w:t>
                  </w:r>
                  <w:r w:rsidR="00533AA8">
                    <w:rPr>
                      <w:rFonts w:ascii="Times New Roman" w:eastAsia="Calibri" w:hAnsi="Times New Roman" w:cs="Times New Roman"/>
                    </w:rPr>
                    <w:t>6</w:t>
                  </w:r>
                  <w:r w:rsidRPr="00C65CF0">
                    <w:rPr>
                      <w:rFonts w:ascii="Times New Roman" w:eastAsia="Calibri" w:hAnsi="Times New Roman" w:cs="Times New Roman"/>
                    </w:rPr>
                    <w:t xml:space="preserve">.gada </w:t>
                  </w:r>
                  <w:r w:rsidR="00533AA8">
                    <w:rPr>
                      <w:rFonts w:ascii="Times New Roman" w:eastAsia="Calibri" w:hAnsi="Times New Roman" w:cs="Times New Roman"/>
                    </w:rPr>
                    <w:t>februāris</w:t>
                  </w:r>
                </w:p>
              </w:tc>
              <w:tc>
                <w:tcPr>
                  <w:tcW w:w="1800" w:type="dxa"/>
                  <w:tcBorders>
                    <w:top w:val="single" w:sz="4" w:space="0" w:color="auto"/>
                    <w:bottom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rPr>
                  </w:pPr>
                  <w:r>
                    <w:rPr>
                      <w:rFonts w:ascii="Times New Roman" w:eastAsia="Calibri" w:hAnsi="Times New Roman" w:cs="Times New Roman"/>
                    </w:rPr>
                    <w:t>6</w:t>
                  </w:r>
                </w:p>
              </w:tc>
            </w:tr>
            <w:tr w:rsidR="0049141F" w:rsidRPr="00187A1C" w:rsidTr="00337923">
              <w:tc>
                <w:tcPr>
                  <w:tcW w:w="965"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p>
              </w:tc>
              <w:tc>
                <w:tcPr>
                  <w:tcW w:w="3060" w:type="dxa"/>
                  <w:tcBorders>
                    <w:top w:val="single" w:sz="4" w:space="0" w:color="auto"/>
                    <w:bottom w:val="single" w:sz="4" w:space="0" w:color="auto"/>
                  </w:tcBorders>
                  <w:shd w:val="clear" w:color="auto" w:fill="auto"/>
                </w:tcPr>
                <w:p w:rsidR="0049141F" w:rsidRPr="00C65CF0" w:rsidRDefault="0049141F" w:rsidP="00975656">
                  <w:pPr>
                    <w:tabs>
                      <w:tab w:val="left" w:pos="504"/>
                    </w:tabs>
                    <w:spacing w:after="0" w:line="240" w:lineRule="auto"/>
                    <w:jc w:val="both"/>
                    <w:rPr>
                      <w:rFonts w:ascii="Times New Roman" w:eastAsia="Calibri" w:hAnsi="Times New Roman" w:cs="Times New Roman"/>
                    </w:rPr>
                  </w:pPr>
                </w:p>
              </w:tc>
              <w:tc>
                <w:tcPr>
                  <w:tcW w:w="1800" w:type="dxa"/>
                  <w:tcBorders>
                    <w:top w:val="single" w:sz="4" w:space="0" w:color="auto"/>
                    <w:bottom w:val="single" w:sz="4" w:space="0" w:color="auto"/>
                  </w:tcBorders>
                  <w:shd w:val="clear" w:color="auto" w:fill="auto"/>
                </w:tcPr>
                <w:p w:rsidR="0049141F" w:rsidRPr="00C65CF0" w:rsidRDefault="0049141F" w:rsidP="00187A1C">
                  <w:pPr>
                    <w:tabs>
                      <w:tab w:val="left" w:pos="504"/>
                    </w:tabs>
                    <w:spacing w:after="0" w:line="240" w:lineRule="auto"/>
                    <w:jc w:val="center"/>
                    <w:rPr>
                      <w:rFonts w:ascii="Times New Roman" w:eastAsia="Calibri" w:hAnsi="Times New Roman" w:cs="Times New Roman"/>
                    </w:rPr>
                  </w:pPr>
                </w:p>
              </w:tc>
            </w:tr>
            <w:tr w:rsidR="0049141F" w:rsidRPr="007732D4" w:rsidTr="00337923">
              <w:tc>
                <w:tcPr>
                  <w:tcW w:w="965" w:type="dxa"/>
                  <w:tcBorders>
                    <w:top w:val="single" w:sz="4" w:space="0" w:color="auto"/>
                  </w:tcBorders>
                  <w:shd w:val="clear" w:color="auto" w:fill="auto"/>
                </w:tcPr>
                <w:p w:rsidR="0049141F" w:rsidRPr="00C65CF0" w:rsidRDefault="0049141F" w:rsidP="00187A1C">
                  <w:pPr>
                    <w:tabs>
                      <w:tab w:val="left" w:pos="504"/>
                    </w:tabs>
                    <w:spacing w:after="0" w:line="240" w:lineRule="auto"/>
                    <w:jc w:val="both"/>
                    <w:rPr>
                      <w:rFonts w:ascii="Times New Roman" w:eastAsia="Calibri" w:hAnsi="Times New Roman" w:cs="Times New Roman"/>
                    </w:rPr>
                  </w:pPr>
                </w:p>
              </w:tc>
              <w:tc>
                <w:tcPr>
                  <w:tcW w:w="3060" w:type="dxa"/>
                  <w:tcBorders>
                    <w:top w:val="single" w:sz="4" w:space="0" w:color="auto"/>
                  </w:tcBorders>
                  <w:shd w:val="clear" w:color="auto" w:fill="auto"/>
                </w:tcPr>
                <w:p w:rsidR="0049141F" w:rsidRPr="00C65CF0" w:rsidRDefault="0049141F" w:rsidP="00187A1C">
                  <w:pPr>
                    <w:tabs>
                      <w:tab w:val="left" w:pos="504"/>
                    </w:tabs>
                    <w:spacing w:after="0" w:line="240" w:lineRule="auto"/>
                    <w:jc w:val="right"/>
                    <w:rPr>
                      <w:rFonts w:ascii="Times New Roman" w:eastAsia="Calibri" w:hAnsi="Times New Roman" w:cs="Times New Roman"/>
                      <w:b/>
                    </w:rPr>
                  </w:pPr>
                  <w:r w:rsidRPr="00C65CF0">
                    <w:rPr>
                      <w:rFonts w:ascii="Times New Roman" w:eastAsia="Calibri" w:hAnsi="Times New Roman" w:cs="Times New Roman"/>
                      <w:b/>
                    </w:rPr>
                    <w:t>Kopā:</w:t>
                  </w:r>
                </w:p>
              </w:tc>
              <w:tc>
                <w:tcPr>
                  <w:tcW w:w="1800" w:type="dxa"/>
                  <w:tcBorders>
                    <w:top w:val="single" w:sz="4" w:space="0" w:color="auto"/>
                  </w:tcBorders>
                  <w:shd w:val="clear" w:color="auto" w:fill="auto"/>
                </w:tcPr>
                <w:p w:rsidR="0049141F" w:rsidRPr="00C65CF0" w:rsidRDefault="00533AA8" w:rsidP="00187A1C">
                  <w:pPr>
                    <w:tabs>
                      <w:tab w:val="left" w:pos="504"/>
                    </w:tabs>
                    <w:spacing w:after="0" w:line="240" w:lineRule="auto"/>
                    <w:jc w:val="center"/>
                    <w:rPr>
                      <w:rFonts w:ascii="Times New Roman" w:eastAsia="Calibri" w:hAnsi="Times New Roman" w:cs="Times New Roman"/>
                      <w:b/>
                    </w:rPr>
                  </w:pPr>
                  <w:r>
                    <w:rPr>
                      <w:rFonts w:ascii="Times New Roman" w:eastAsia="Calibri" w:hAnsi="Times New Roman" w:cs="Times New Roman"/>
                      <w:b/>
                    </w:rPr>
                    <w:t>50</w:t>
                  </w:r>
                </w:p>
              </w:tc>
            </w:tr>
          </w:tbl>
          <w:p w:rsidR="007732D4" w:rsidRPr="007732D4" w:rsidRDefault="007732D4" w:rsidP="00337923">
            <w:pPr>
              <w:tabs>
                <w:tab w:val="left" w:pos="504"/>
              </w:tabs>
              <w:jc w:val="both"/>
              <w:rPr>
                <w:rFonts w:ascii="Times New Roman" w:hAnsi="Times New Roman" w:cs="Times New Roman"/>
              </w:rPr>
            </w:pPr>
          </w:p>
        </w:tc>
      </w:tr>
      <w:tr w:rsidR="007732D4" w:rsidRPr="007732D4" w:rsidTr="00187A1C">
        <w:trPr>
          <w:trHeight w:val="284"/>
        </w:trPr>
        <w:tc>
          <w:tcPr>
            <w:tcW w:w="576" w:type="dxa"/>
            <w:vMerge/>
            <w:tcBorders>
              <w:bottom w:val="single" w:sz="4" w:space="0" w:color="auto"/>
            </w:tcBorders>
            <w:vAlign w:val="center"/>
          </w:tcPr>
          <w:p w:rsidR="007732D4" w:rsidRPr="007732D4" w:rsidRDefault="007732D4" w:rsidP="00337923">
            <w:pPr>
              <w:rPr>
                <w:rFonts w:ascii="Times New Roman" w:hAnsi="Times New Roman" w:cs="Times New Roman"/>
                <w:b/>
                <w:bCs/>
              </w:rPr>
            </w:pPr>
          </w:p>
        </w:tc>
        <w:tc>
          <w:tcPr>
            <w:tcW w:w="8711" w:type="dxa"/>
            <w:tcBorders>
              <w:top w:val="single" w:sz="4" w:space="0" w:color="auto"/>
              <w:bottom w:val="single" w:sz="4" w:space="0" w:color="auto"/>
            </w:tcBorders>
            <w:vAlign w:val="center"/>
          </w:tcPr>
          <w:p w:rsidR="007732D4" w:rsidRPr="007732D4" w:rsidRDefault="007732D4" w:rsidP="00187A1C">
            <w:pPr>
              <w:spacing w:after="0" w:line="240" w:lineRule="auto"/>
              <w:jc w:val="both"/>
              <w:rPr>
                <w:rFonts w:ascii="Times New Roman" w:hAnsi="Times New Roman" w:cs="Times New Roman"/>
                <w:b/>
                <w:bCs/>
                <w:sz w:val="16"/>
                <w:szCs w:val="16"/>
              </w:rPr>
            </w:pPr>
          </w:p>
          <w:p w:rsidR="007732D4" w:rsidRPr="007732D4" w:rsidRDefault="007732D4" w:rsidP="00187A1C">
            <w:pPr>
              <w:spacing w:after="0" w:line="240" w:lineRule="auto"/>
              <w:jc w:val="both"/>
              <w:rPr>
                <w:rFonts w:ascii="Times New Roman" w:hAnsi="Times New Roman" w:cs="Times New Roman"/>
                <w:bCs/>
              </w:rPr>
            </w:pPr>
            <w:r w:rsidRPr="007732D4">
              <w:rPr>
                <w:rFonts w:ascii="Times New Roman" w:hAnsi="Times New Roman" w:cs="Times New Roman"/>
                <w:bCs/>
              </w:rPr>
              <w:t>Piegāde notiek pa daļā</w:t>
            </w:r>
            <w:r w:rsidRPr="00187A1C">
              <w:rPr>
                <w:rFonts w:ascii="Times New Roman" w:hAnsi="Times New Roman" w:cs="Times New Roman"/>
                <w:bCs/>
              </w:rPr>
              <w:t>m</w:t>
            </w:r>
            <w:r w:rsidR="00533AA8">
              <w:rPr>
                <w:rFonts w:ascii="Times New Roman" w:hAnsi="Times New Roman" w:cs="Times New Roman"/>
                <w:bCs/>
              </w:rPr>
              <w:t xml:space="preserve"> – 480 kokskaidu granulu palešu</w:t>
            </w:r>
            <w:r w:rsidRPr="007732D4">
              <w:rPr>
                <w:rFonts w:ascii="Times New Roman" w:hAnsi="Times New Roman" w:cs="Times New Roman"/>
                <w:bCs/>
              </w:rPr>
              <w:t>, vienas piegādes daudzums</w:t>
            </w:r>
            <w:r w:rsidR="00533AA8">
              <w:rPr>
                <w:rFonts w:ascii="Times New Roman" w:hAnsi="Times New Roman" w:cs="Times New Roman"/>
                <w:bCs/>
              </w:rPr>
              <w:t xml:space="preserve"> – 7680 kg.</w:t>
            </w:r>
          </w:p>
          <w:p w:rsidR="007732D4" w:rsidRPr="007732D4" w:rsidRDefault="007732D4" w:rsidP="00187A1C">
            <w:pPr>
              <w:spacing w:after="0" w:line="240" w:lineRule="auto"/>
              <w:jc w:val="both"/>
              <w:rPr>
                <w:rFonts w:ascii="Times New Roman" w:hAnsi="Times New Roman" w:cs="Times New Roman"/>
                <w:bCs/>
              </w:rPr>
            </w:pPr>
          </w:p>
        </w:tc>
      </w:tr>
      <w:tr w:rsidR="00187A1C" w:rsidRPr="007732D4" w:rsidTr="00337923">
        <w:trPr>
          <w:trHeight w:val="284"/>
        </w:trPr>
        <w:tc>
          <w:tcPr>
            <w:tcW w:w="576" w:type="dxa"/>
            <w:vMerge w:val="restart"/>
            <w:tcBorders>
              <w:top w:val="single" w:sz="4" w:space="0" w:color="auto"/>
            </w:tcBorders>
          </w:tcPr>
          <w:p w:rsidR="00187A1C" w:rsidRPr="007732D4" w:rsidRDefault="00187A1C" w:rsidP="00187A1C">
            <w:pPr>
              <w:spacing w:after="0" w:line="240" w:lineRule="auto"/>
              <w:rPr>
                <w:rFonts w:ascii="Times New Roman" w:hAnsi="Times New Roman" w:cs="Times New Roman"/>
                <w:bCs/>
              </w:rPr>
            </w:pPr>
            <w:r w:rsidRPr="007732D4">
              <w:rPr>
                <w:rFonts w:ascii="Times New Roman" w:hAnsi="Times New Roman" w:cs="Times New Roman"/>
                <w:b/>
                <w:bCs/>
              </w:rPr>
              <w:t>2.</w:t>
            </w:r>
          </w:p>
        </w:tc>
        <w:tc>
          <w:tcPr>
            <w:tcW w:w="8711" w:type="dxa"/>
            <w:tcBorders>
              <w:top w:val="single" w:sz="4" w:space="0" w:color="auto"/>
              <w:bottom w:val="nil"/>
            </w:tcBorders>
            <w:vAlign w:val="center"/>
          </w:tcPr>
          <w:p w:rsidR="00187A1C" w:rsidRPr="007732D4" w:rsidRDefault="00187A1C" w:rsidP="00187A1C">
            <w:pPr>
              <w:spacing w:after="0" w:line="240" w:lineRule="auto"/>
              <w:jc w:val="both"/>
              <w:rPr>
                <w:rFonts w:ascii="Times New Roman" w:hAnsi="Times New Roman" w:cs="Times New Roman"/>
                <w:b/>
                <w:bCs/>
              </w:rPr>
            </w:pPr>
            <w:r w:rsidRPr="007732D4">
              <w:rPr>
                <w:rFonts w:ascii="Times New Roman" w:hAnsi="Times New Roman" w:cs="Times New Roman"/>
                <w:b/>
                <w:bCs/>
              </w:rPr>
              <w:t>Speciālie nosacījumi</w:t>
            </w:r>
          </w:p>
        </w:tc>
      </w:tr>
      <w:tr w:rsidR="00187A1C" w:rsidRPr="007732D4" w:rsidTr="00187A1C">
        <w:trPr>
          <w:trHeight w:val="65"/>
        </w:trPr>
        <w:tc>
          <w:tcPr>
            <w:tcW w:w="576" w:type="dxa"/>
            <w:vMerge/>
            <w:vAlign w:val="center"/>
          </w:tcPr>
          <w:p w:rsidR="00187A1C" w:rsidRPr="007732D4" w:rsidRDefault="00187A1C" w:rsidP="00337923">
            <w:pPr>
              <w:rPr>
                <w:rFonts w:ascii="Times New Roman" w:hAnsi="Times New Roman" w:cs="Times New Roman"/>
                <w:b/>
                <w:bCs/>
              </w:rPr>
            </w:pPr>
          </w:p>
        </w:tc>
        <w:tc>
          <w:tcPr>
            <w:tcW w:w="8711" w:type="dxa"/>
            <w:tcBorders>
              <w:top w:val="nil"/>
            </w:tcBorders>
            <w:vAlign w:val="center"/>
          </w:tcPr>
          <w:p w:rsidR="00187A1C" w:rsidRPr="007732D4" w:rsidRDefault="00187A1C" w:rsidP="00187A1C">
            <w:pPr>
              <w:jc w:val="both"/>
              <w:rPr>
                <w:rFonts w:ascii="Times New Roman" w:hAnsi="Times New Roman" w:cs="Times New Roman"/>
                <w:b/>
                <w:bCs/>
                <w:sz w:val="18"/>
                <w:szCs w:val="18"/>
              </w:rPr>
            </w:pPr>
          </w:p>
        </w:tc>
      </w:tr>
      <w:tr w:rsidR="00187A1C" w:rsidRPr="007732D4" w:rsidTr="00337923">
        <w:trPr>
          <w:trHeight w:val="284"/>
        </w:trPr>
        <w:tc>
          <w:tcPr>
            <w:tcW w:w="576" w:type="dxa"/>
          </w:tcPr>
          <w:p w:rsidR="00187A1C" w:rsidRPr="007732D4" w:rsidRDefault="00187A1C" w:rsidP="00187A1C">
            <w:pPr>
              <w:spacing w:after="0" w:line="240" w:lineRule="auto"/>
              <w:rPr>
                <w:rFonts w:ascii="Times New Roman" w:hAnsi="Times New Roman" w:cs="Times New Roman"/>
              </w:rPr>
            </w:pPr>
            <w:r w:rsidRPr="007732D4">
              <w:rPr>
                <w:rFonts w:ascii="Times New Roman" w:hAnsi="Times New Roman" w:cs="Times New Roman"/>
              </w:rPr>
              <w:t>2.1.</w:t>
            </w:r>
          </w:p>
        </w:tc>
        <w:tc>
          <w:tcPr>
            <w:tcW w:w="8711" w:type="dxa"/>
          </w:tcPr>
          <w:p w:rsidR="00187A1C" w:rsidRPr="007732D4" w:rsidRDefault="00187A1C" w:rsidP="00187A1C">
            <w:pPr>
              <w:tabs>
                <w:tab w:val="left" w:pos="504"/>
              </w:tabs>
              <w:spacing w:after="0" w:line="240" w:lineRule="auto"/>
              <w:jc w:val="both"/>
              <w:rPr>
                <w:rFonts w:ascii="Times New Roman" w:hAnsi="Times New Roman" w:cs="Times New Roman"/>
              </w:rPr>
            </w:pPr>
            <w:r w:rsidRPr="007732D4">
              <w:rPr>
                <w:rFonts w:ascii="Times New Roman" w:hAnsi="Times New Roman" w:cs="Times New Roman"/>
              </w:rPr>
              <w:t>Kurināmā kvalitāte:</w:t>
            </w:r>
          </w:p>
          <w:p w:rsidR="00187A1C" w:rsidRPr="007732D4" w:rsidRDefault="00187A1C" w:rsidP="00187A1C">
            <w:pPr>
              <w:tabs>
                <w:tab w:val="left" w:pos="504"/>
              </w:tabs>
              <w:spacing w:after="0" w:line="240" w:lineRule="auto"/>
              <w:ind w:firstLine="430"/>
              <w:jc w:val="both"/>
              <w:rPr>
                <w:rFonts w:ascii="Times New Roman" w:hAnsi="Times New Roman" w:cs="Times New Roman"/>
              </w:rPr>
            </w:pPr>
            <w:r w:rsidRPr="007732D4">
              <w:rPr>
                <w:rFonts w:ascii="Times New Roman" w:hAnsi="Times New Roman" w:cs="Times New Roman"/>
              </w:rPr>
              <w:t>1. Mitrums max. 7,4%;</w:t>
            </w:r>
          </w:p>
          <w:p w:rsidR="00187A1C" w:rsidRPr="007732D4" w:rsidRDefault="00187A1C" w:rsidP="00187A1C">
            <w:pPr>
              <w:tabs>
                <w:tab w:val="left" w:pos="504"/>
              </w:tabs>
              <w:spacing w:after="0" w:line="240" w:lineRule="auto"/>
              <w:ind w:firstLine="430"/>
              <w:jc w:val="both"/>
              <w:rPr>
                <w:rFonts w:ascii="Times New Roman" w:hAnsi="Times New Roman" w:cs="Times New Roman"/>
              </w:rPr>
            </w:pPr>
            <w:r w:rsidRPr="007732D4">
              <w:rPr>
                <w:rFonts w:ascii="Times New Roman" w:hAnsi="Times New Roman" w:cs="Times New Roman"/>
              </w:rPr>
              <w:t>2. Pelni ≤ 1,4%;</w:t>
            </w:r>
          </w:p>
          <w:p w:rsidR="00187A1C" w:rsidRPr="007732D4" w:rsidRDefault="00187A1C" w:rsidP="00187A1C">
            <w:pPr>
              <w:tabs>
                <w:tab w:val="left" w:pos="504"/>
              </w:tabs>
              <w:spacing w:after="0" w:line="240" w:lineRule="auto"/>
              <w:ind w:firstLine="430"/>
              <w:jc w:val="both"/>
              <w:rPr>
                <w:rFonts w:ascii="Times New Roman" w:hAnsi="Times New Roman" w:cs="Times New Roman"/>
              </w:rPr>
            </w:pPr>
            <w:r w:rsidRPr="007732D4">
              <w:rPr>
                <w:rFonts w:ascii="Times New Roman" w:hAnsi="Times New Roman" w:cs="Times New Roman"/>
              </w:rPr>
              <w:t>3. Siltumspēja zemākā 4200 kcal/kg;</w:t>
            </w:r>
          </w:p>
          <w:p w:rsidR="00187A1C" w:rsidRPr="007732D4" w:rsidRDefault="00187A1C" w:rsidP="00187A1C">
            <w:pPr>
              <w:tabs>
                <w:tab w:val="left" w:pos="504"/>
              </w:tabs>
              <w:spacing w:after="0" w:line="240" w:lineRule="auto"/>
              <w:ind w:firstLine="430"/>
              <w:jc w:val="both"/>
              <w:rPr>
                <w:rFonts w:ascii="Times New Roman" w:hAnsi="Times New Roman" w:cs="Times New Roman"/>
              </w:rPr>
            </w:pPr>
            <w:r w:rsidRPr="007732D4">
              <w:rPr>
                <w:rFonts w:ascii="Times New Roman" w:hAnsi="Times New Roman" w:cs="Times New Roman"/>
              </w:rPr>
              <w:t xml:space="preserve">4. Kokskaidu granulu izmērs </w:t>
            </w:r>
            <w:r w:rsidR="00C65CF0">
              <w:rPr>
                <w:rFonts w:ascii="Times New Roman" w:hAnsi="Times New Roman" w:cs="Times New Roman"/>
              </w:rPr>
              <w:t>6-</w:t>
            </w:r>
            <w:r w:rsidRPr="007732D4">
              <w:rPr>
                <w:rFonts w:ascii="Times New Roman" w:hAnsi="Times New Roman" w:cs="Times New Roman"/>
              </w:rPr>
              <w:t>8 mm.</w:t>
            </w:r>
          </w:p>
        </w:tc>
      </w:tr>
      <w:tr w:rsidR="00187A1C" w:rsidRPr="007732D4" w:rsidTr="00337923">
        <w:trPr>
          <w:trHeight w:val="567"/>
        </w:trPr>
        <w:tc>
          <w:tcPr>
            <w:tcW w:w="576" w:type="dxa"/>
            <w:vAlign w:val="center"/>
          </w:tcPr>
          <w:p w:rsidR="00187A1C" w:rsidRPr="007732D4" w:rsidRDefault="00187A1C" w:rsidP="00187A1C">
            <w:pPr>
              <w:spacing w:after="0" w:line="240" w:lineRule="auto"/>
              <w:rPr>
                <w:rFonts w:ascii="Times New Roman" w:hAnsi="Times New Roman" w:cs="Times New Roman"/>
                <w:b/>
                <w:bCs/>
              </w:rPr>
            </w:pPr>
            <w:r w:rsidRPr="007732D4">
              <w:rPr>
                <w:rFonts w:ascii="Times New Roman" w:hAnsi="Times New Roman" w:cs="Times New Roman"/>
                <w:b/>
                <w:bCs/>
              </w:rPr>
              <w:t>3.</w:t>
            </w:r>
          </w:p>
        </w:tc>
        <w:tc>
          <w:tcPr>
            <w:tcW w:w="8711" w:type="dxa"/>
            <w:vAlign w:val="center"/>
          </w:tcPr>
          <w:p w:rsidR="00187A1C" w:rsidRPr="007732D4" w:rsidRDefault="00187A1C" w:rsidP="00187A1C">
            <w:pPr>
              <w:spacing w:after="0" w:line="240" w:lineRule="auto"/>
              <w:jc w:val="both"/>
              <w:rPr>
                <w:rFonts w:ascii="Times New Roman" w:hAnsi="Times New Roman" w:cs="Times New Roman"/>
                <w:b/>
                <w:bCs/>
              </w:rPr>
            </w:pPr>
            <w:r w:rsidRPr="007732D4">
              <w:rPr>
                <w:rFonts w:ascii="Times New Roman" w:hAnsi="Times New Roman" w:cs="Times New Roman"/>
                <w:b/>
                <w:bCs/>
              </w:rPr>
              <w:t>Citi nosacījumi</w:t>
            </w:r>
          </w:p>
        </w:tc>
      </w:tr>
      <w:tr w:rsidR="00187A1C" w:rsidRPr="007732D4" w:rsidTr="00337923">
        <w:tc>
          <w:tcPr>
            <w:tcW w:w="576" w:type="dxa"/>
          </w:tcPr>
          <w:p w:rsidR="00187A1C" w:rsidRPr="00422B8D" w:rsidRDefault="00187A1C" w:rsidP="00187A1C">
            <w:pPr>
              <w:spacing w:after="0" w:line="240" w:lineRule="auto"/>
              <w:rPr>
                <w:rFonts w:ascii="Times New Roman" w:hAnsi="Times New Roman" w:cs="Times New Roman"/>
                <w:b/>
              </w:rPr>
            </w:pPr>
            <w:r w:rsidRPr="00422B8D">
              <w:rPr>
                <w:rFonts w:ascii="Times New Roman" w:hAnsi="Times New Roman" w:cs="Times New Roman"/>
                <w:b/>
              </w:rPr>
              <w:t>3.1.</w:t>
            </w:r>
          </w:p>
        </w:tc>
        <w:tc>
          <w:tcPr>
            <w:tcW w:w="8711" w:type="dxa"/>
          </w:tcPr>
          <w:p w:rsidR="00187A1C" w:rsidRPr="007732D4" w:rsidRDefault="00187A1C" w:rsidP="00187A1C">
            <w:pPr>
              <w:spacing w:after="0" w:line="240" w:lineRule="auto"/>
              <w:jc w:val="both"/>
              <w:rPr>
                <w:rFonts w:ascii="Times New Roman" w:hAnsi="Times New Roman" w:cs="Times New Roman"/>
              </w:rPr>
            </w:pPr>
            <w:r w:rsidRPr="007732D4">
              <w:rPr>
                <w:rFonts w:ascii="Times New Roman" w:hAnsi="Times New Roman" w:cs="Times New Roman"/>
              </w:rPr>
              <w:t>Piegādi veikt saskaņā ar noslēgto līgumu.</w:t>
            </w:r>
          </w:p>
        </w:tc>
      </w:tr>
    </w:tbl>
    <w:p w:rsidR="00422B8D" w:rsidRDefault="00422B8D" w:rsidP="00187A1C">
      <w:pPr>
        <w:spacing w:after="0"/>
        <w:jc w:val="right"/>
        <w:rPr>
          <w:rFonts w:ascii="Times New Roman" w:eastAsia="Times New Roman" w:hAnsi="Times New Roman" w:cs="Times New Roman"/>
          <w:b/>
          <w:i/>
          <w:sz w:val="24"/>
          <w:szCs w:val="24"/>
        </w:rPr>
      </w:pPr>
    </w:p>
    <w:p w:rsidR="00C65CF0" w:rsidRDefault="00C65CF0" w:rsidP="00187A1C">
      <w:pPr>
        <w:spacing w:after="0"/>
        <w:jc w:val="right"/>
        <w:rPr>
          <w:rFonts w:ascii="Times New Roman" w:eastAsia="Times New Roman" w:hAnsi="Times New Roman" w:cs="Times New Roman"/>
          <w:b/>
          <w:i/>
          <w:sz w:val="24"/>
          <w:szCs w:val="24"/>
        </w:rPr>
      </w:pPr>
    </w:p>
    <w:p w:rsidR="00C65CF0" w:rsidRDefault="00C65CF0" w:rsidP="00187A1C">
      <w:pPr>
        <w:spacing w:after="0"/>
        <w:jc w:val="right"/>
        <w:rPr>
          <w:rFonts w:ascii="Times New Roman" w:eastAsia="Times New Roman" w:hAnsi="Times New Roman" w:cs="Times New Roman"/>
          <w:b/>
          <w:i/>
          <w:sz w:val="24"/>
          <w:szCs w:val="24"/>
        </w:rPr>
      </w:pPr>
    </w:p>
    <w:p w:rsidR="00C65CF0" w:rsidRDefault="00C65CF0" w:rsidP="00187A1C">
      <w:pPr>
        <w:spacing w:after="0"/>
        <w:jc w:val="right"/>
        <w:rPr>
          <w:rFonts w:ascii="Times New Roman" w:eastAsia="Times New Roman" w:hAnsi="Times New Roman" w:cs="Times New Roman"/>
          <w:b/>
          <w:i/>
          <w:sz w:val="24"/>
          <w:szCs w:val="24"/>
        </w:rPr>
      </w:pPr>
    </w:p>
    <w:p w:rsidR="00187A1C" w:rsidRPr="00036A5D" w:rsidRDefault="00187A1C" w:rsidP="00187A1C">
      <w:pPr>
        <w:spacing w:after="0"/>
        <w:jc w:val="right"/>
        <w:rPr>
          <w:rFonts w:ascii="Times New Roman" w:eastAsia="Times New Roman" w:hAnsi="Times New Roman" w:cs="Times New Roman"/>
          <w:b/>
          <w:bCs/>
          <w:i/>
          <w:sz w:val="20"/>
          <w:szCs w:val="20"/>
        </w:rPr>
      </w:pPr>
      <w:r w:rsidRPr="00036A5D">
        <w:rPr>
          <w:rFonts w:ascii="Times New Roman" w:eastAsia="Times New Roman" w:hAnsi="Times New Roman" w:cs="Times New Roman"/>
          <w:b/>
          <w:i/>
          <w:sz w:val="24"/>
          <w:szCs w:val="24"/>
        </w:rPr>
        <w:lastRenderedPageBreak/>
        <w:t xml:space="preserve">Nolikuma </w:t>
      </w:r>
      <w:r>
        <w:rPr>
          <w:rFonts w:ascii="Times New Roman" w:eastAsia="Times New Roman" w:hAnsi="Times New Roman" w:cs="Times New Roman"/>
          <w:b/>
          <w:i/>
          <w:sz w:val="24"/>
          <w:szCs w:val="24"/>
        </w:rPr>
        <w:t>3</w:t>
      </w:r>
      <w:r w:rsidRPr="00036A5D">
        <w:rPr>
          <w:rFonts w:ascii="Times New Roman" w:eastAsia="Times New Roman" w:hAnsi="Times New Roman" w:cs="Times New Roman"/>
          <w:b/>
          <w:bCs/>
          <w:i/>
          <w:sz w:val="24"/>
          <w:szCs w:val="24"/>
        </w:rPr>
        <w:t>.pielikums</w:t>
      </w:r>
    </w:p>
    <w:p w:rsidR="00187A1C" w:rsidRPr="00036A5D" w:rsidRDefault="00187A1C" w:rsidP="00187A1C">
      <w:pPr>
        <w:spacing w:after="0" w:line="240" w:lineRule="auto"/>
        <w:jc w:val="right"/>
        <w:rPr>
          <w:rFonts w:ascii="Times New Roman" w:eastAsia="Times New Roman" w:hAnsi="Times New Roman" w:cs="Times New Roman"/>
          <w:b/>
          <w:bCs/>
          <w:sz w:val="24"/>
          <w:szCs w:val="24"/>
        </w:rPr>
      </w:pPr>
      <w:r w:rsidRPr="00036A5D">
        <w:rPr>
          <w:rFonts w:ascii="Times New Roman" w:eastAsia="Times New Roman" w:hAnsi="Times New Roman" w:cs="Times New Roman"/>
          <w:bCs/>
          <w:sz w:val="20"/>
          <w:szCs w:val="20"/>
        </w:rPr>
        <w:t xml:space="preserve">identifikācijas Nr. </w:t>
      </w:r>
      <w:r>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8277CB">
        <w:rPr>
          <w:rFonts w:ascii="Times New Roman" w:eastAsia="Times New Roman" w:hAnsi="Times New Roman" w:cs="Times New Roman"/>
          <w:bCs/>
          <w:sz w:val="20"/>
          <w:szCs w:val="20"/>
        </w:rPr>
        <w:t>5</w:t>
      </w:r>
      <w:r w:rsidRPr="00036A5D">
        <w:rPr>
          <w:rFonts w:ascii="Times New Roman" w:eastAsia="Times New Roman" w:hAnsi="Times New Roman" w:cs="Times New Roman"/>
          <w:bCs/>
          <w:sz w:val="20"/>
          <w:szCs w:val="20"/>
        </w:rPr>
        <w:t>/</w:t>
      </w:r>
      <w:r w:rsidR="00A91F8B">
        <w:rPr>
          <w:rFonts w:ascii="Times New Roman" w:eastAsia="Times New Roman" w:hAnsi="Times New Roman" w:cs="Times New Roman"/>
          <w:bCs/>
          <w:sz w:val="20"/>
          <w:szCs w:val="20"/>
        </w:rPr>
        <w:t>2</w:t>
      </w:r>
    </w:p>
    <w:p w:rsidR="007732D4" w:rsidRPr="007732D4" w:rsidRDefault="007732D4" w:rsidP="007732D4">
      <w:pPr>
        <w:ind w:firstLine="720"/>
        <w:jc w:val="right"/>
        <w:rPr>
          <w:rFonts w:ascii="Times New Roman" w:hAnsi="Times New Roman" w:cs="Times New Roman"/>
          <w:b/>
        </w:rPr>
      </w:pPr>
    </w:p>
    <w:p w:rsidR="007732D4" w:rsidRPr="00187A1C" w:rsidRDefault="007732D4" w:rsidP="00187A1C">
      <w:pPr>
        <w:spacing w:after="0" w:line="240" w:lineRule="auto"/>
        <w:ind w:left="2160"/>
        <w:rPr>
          <w:rFonts w:ascii="Times New Roman" w:hAnsi="Times New Roman" w:cs="Times New Roman"/>
          <w:b/>
          <w:caps/>
          <w:color w:val="000000"/>
          <w:sz w:val="28"/>
          <w:szCs w:val="28"/>
        </w:rPr>
      </w:pPr>
      <w:r w:rsidRPr="00187A1C">
        <w:rPr>
          <w:rFonts w:ascii="Times New Roman" w:hAnsi="Times New Roman" w:cs="Times New Roman"/>
          <w:b/>
          <w:caps/>
          <w:color w:val="000000"/>
          <w:sz w:val="28"/>
          <w:szCs w:val="28"/>
        </w:rPr>
        <w:t>Pretendenta finanŠu piedāvājums</w:t>
      </w:r>
    </w:p>
    <w:p w:rsidR="007732D4" w:rsidRPr="00187A1C" w:rsidRDefault="007732D4" w:rsidP="00187A1C">
      <w:pPr>
        <w:spacing w:after="0" w:line="240" w:lineRule="auto"/>
        <w:ind w:left="180"/>
        <w:jc w:val="center"/>
        <w:rPr>
          <w:rFonts w:ascii="Times New Roman" w:hAnsi="Times New Roman" w:cs="Times New Roman"/>
          <w:b/>
          <w:color w:val="000000"/>
          <w:sz w:val="28"/>
          <w:szCs w:val="28"/>
        </w:rPr>
      </w:pPr>
      <w:r w:rsidRPr="00187A1C">
        <w:rPr>
          <w:rFonts w:ascii="Times New Roman" w:hAnsi="Times New Roman" w:cs="Times New Roman"/>
          <w:b/>
          <w:color w:val="000000"/>
          <w:sz w:val="28"/>
          <w:szCs w:val="28"/>
        </w:rPr>
        <w:t>IEPIRKUMAM</w:t>
      </w:r>
    </w:p>
    <w:p w:rsidR="007732D4" w:rsidRPr="00187A1C" w:rsidRDefault="007732D4" w:rsidP="00187A1C">
      <w:pPr>
        <w:tabs>
          <w:tab w:val="left" w:pos="1418"/>
        </w:tabs>
        <w:spacing w:after="0" w:line="240" w:lineRule="auto"/>
        <w:jc w:val="center"/>
        <w:rPr>
          <w:rFonts w:ascii="Times New Roman" w:hAnsi="Times New Roman" w:cs="Times New Roman"/>
          <w:b/>
          <w:bCs/>
          <w:sz w:val="24"/>
          <w:szCs w:val="24"/>
        </w:rPr>
      </w:pPr>
      <w:r w:rsidRPr="00187A1C">
        <w:rPr>
          <w:rFonts w:ascii="Times New Roman" w:hAnsi="Times New Roman" w:cs="Times New Roman"/>
          <w:b/>
          <w:noProof/>
          <w:color w:val="000000"/>
          <w:sz w:val="24"/>
          <w:szCs w:val="24"/>
        </w:rPr>
        <w:t>„</w:t>
      </w:r>
      <w:r w:rsidRPr="00187A1C">
        <w:rPr>
          <w:rFonts w:ascii="Times New Roman" w:hAnsi="Times New Roman" w:cs="Times New Roman"/>
          <w:b/>
          <w:bCs/>
          <w:sz w:val="24"/>
          <w:szCs w:val="24"/>
        </w:rPr>
        <w:t>Par tiesībām piegādāt kokskaidu granulas 201</w:t>
      </w:r>
      <w:r w:rsidR="008277CB">
        <w:rPr>
          <w:rFonts w:ascii="Times New Roman" w:hAnsi="Times New Roman" w:cs="Times New Roman"/>
          <w:b/>
          <w:bCs/>
          <w:sz w:val="24"/>
          <w:szCs w:val="24"/>
        </w:rPr>
        <w:t>5</w:t>
      </w:r>
      <w:r w:rsidRPr="00187A1C">
        <w:rPr>
          <w:rFonts w:ascii="Times New Roman" w:hAnsi="Times New Roman" w:cs="Times New Roman"/>
          <w:b/>
          <w:bCs/>
          <w:sz w:val="24"/>
          <w:szCs w:val="24"/>
        </w:rPr>
        <w:t>.gadā</w:t>
      </w:r>
      <w:r w:rsidRPr="00187A1C">
        <w:rPr>
          <w:rFonts w:ascii="Times New Roman" w:hAnsi="Times New Roman" w:cs="Times New Roman"/>
          <w:b/>
          <w:noProof/>
          <w:color w:val="000000"/>
          <w:sz w:val="24"/>
          <w:szCs w:val="24"/>
        </w:rPr>
        <w:t>”</w:t>
      </w:r>
    </w:p>
    <w:p w:rsidR="00187A1C" w:rsidRPr="00201823" w:rsidRDefault="00187A1C" w:rsidP="00187A1C">
      <w:pPr>
        <w:tabs>
          <w:tab w:val="center" w:pos="4153"/>
          <w:tab w:val="right" w:pos="8306"/>
        </w:tabs>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i</w:t>
      </w:r>
      <w:r w:rsidRPr="00201823">
        <w:rPr>
          <w:rFonts w:ascii="Times New Roman" w:eastAsia="Times New Roman" w:hAnsi="Times New Roman" w:cs="Times New Roman"/>
        </w:rPr>
        <w:t>dentifikācijas Nr. SPK</w:t>
      </w:r>
      <w:r w:rsidRPr="00201823">
        <w:rPr>
          <w:rFonts w:ascii="Times New Roman" w:eastAsia="Times New Roman" w:hAnsi="Times New Roman" w:cs="Times New Roman"/>
          <w:bCs/>
        </w:rPr>
        <w:t>201</w:t>
      </w:r>
      <w:r w:rsidR="00F26840">
        <w:rPr>
          <w:rFonts w:ascii="Times New Roman" w:eastAsia="Times New Roman" w:hAnsi="Times New Roman" w:cs="Times New Roman"/>
          <w:bCs/>
        </w:rPr>
        <w:t>5/2</w:t>
      </w:r>
    </w:p>
    <w:p w:rsidR="007732D4" w:rsidRPr="00187A1C" w:rsidRDefault="007732D4" w:rsidP="007732D4">
      <w:pPr>
        <w:autoSpaceDE w:val="0"/>
        <w:autoSpaceDN w:val="0"/>
        <w:adjustRightInd w:val="0"/>
        <w:jc w:val="center"/>
        <w:rPr>
          <w:rFonts w:ascii="Times New Roman" w:hAnsi="Times New Roman" w:cs="Times New Roman"/>
          <w:b/>
          <w:color w:val="000000"/>
          <w:sz w:val="24"/>
          <w:szCs w:val="24"/>
        </w:rPr>
      </w:pPr>
    </w:p>
    <w:p w:rsidR="007732D4" w:rsidRPr="007732D4" w:rsidRDefault="007732D4" w:rsidP="007732D4">
      <w:pPr>
        <w:autoSpaceDE w:val="0"/>
        <w:autoSpaceDN w:val="0"/>
        <w:adjustRightInd w:val="0"/>
        <w:rPr>
          <w:rFonts w:ascii="Times New Roman" w:hAnsi="Times New Roman" w:cs="Times New Roman"/>
          <w:b/>
          <w:bCs/>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3"/>
      </w:tblGrid>
      <w:tr w:rsidR="007732D4" w:rsidRPr="007732D4" w:rsidTr="00187A1C">
        <w:trPr>
          <w:trHeight w:val="1052"/>
        </w:trPr>
        <w:tc>
          <w:tcPr>
            <w:tcW w:w="6771" w:type="dxa"/>
          </w:tcPr>
          <w:p w:rsidR="007732D4" w:rsidRPr="007732D4" w:rsidRDefault="007732D4" w:rsidP="00187A1C">
            <w:pPr>
              <w:autoSpaceDE w:val="0"/>
              <w:autoSpaceDN w:val="0"/>
              <w:adjustRightInd w:val="0"/>
              <w:spacing w:after="0" w:line="240" w:lineRule="auto"/>
              <w:rPr>
                <w:rFonts w:ascii="Times New Roman" w:hAnsi="Times New Roman" w:cs="Times New Roman"/>
                <w:color w:val="000000"/>
              </w:rPr>
            </w:pPr>
            <w:r w:rsidRPr="007732D4">
              <w:rPr>
                <w:rFonts w:ascii="Times New Roman" w:hAnsi="Times New Roman" w:cs="Times New Roman"/>
                <w:color w:val="000000"/>
              </w:rPr>
              <w:t xml:space="preserve">                        </w:t>
            </w:r>
          </w:p>
          <w:p w:rsidR="007732D4" w:rsidRPr="007732D4" w:rsidRDefault="007732D4" w:rsidP="00187A1C">
            <w:pPr>
              <w:autoSpaceDE w:val="0"/>
              <w:autoSpaceDN w:val="0"/>
              <w:adjustRightInd w:val="0"/>
              <w:spacing w:after="0" w:line="240" w:lineRule="auto"/>
              <w:jc w:val="center"/>
              <w:rPr>
                <w:rFonts w:ascii="Times New Roman" w:hAnsi="Times New Roman" w:cs="Times New Roman"/>
                <w:color w:val="000000"/>
              </w:rPr>
            </w:pPr>
          </w:p>
          <w:p w:rsidR="007732D4" w:rsidRPr="007732D4" w:rsidRDefault="007732D4" w:rsidP="00187A1C">
            <w:pPr>
              <w:autoSpaceDE w:val="0"/>
              <w:autoSpaceDN w:val="0"/>
              <w:adjustRightInd w:val="0"/>
              <w:spacing w:after="0" w:line="240" w:lineRule="auto"/>
              <w:jc w:val="center"/>
              <w:rPr>
                <w:rFonts w:ascii="Times New Roman" w:hAnsi="Times New Roman" w:cs="Times New Roman"/>
                <w:b/>
              </w:rPr>
            </w:pPr>
            <w:r w:rsidRPr="007732D4">
              <w:rPr>
                <w:rFonts w:ascii="Times New Roman" w:hAnsi="Times New Roman" w:cs="Times New Roman"/>
                <w:b/>
                <w:color w:val="000000"/>
              </w:rPr>
              <w:t>Nosaukums</w:t>
            </w:r>
          </w:p>
        </w:tc>
        <w:tc>
          <w:tcPr>
            <w:tcW w:w="1843" w:type="dxa"/>
          </w:tcPr>
          <w:p w:rsidR="007732D4" w:rsidRPr="007732D4" w:rsidRDefault="007732D4" w:rsidP="00187A1C">
            <w:pPr>
              <w:autoSpaceDE w:val="0"/>
              <w:autoSpaceDN w:val="0"/>
              <w:adjustRightInd w:val="0"/>
              <w:spacing w:after="0" w:line="240" w:lineRule="auto"/>
              <w:jc w:val="center"/>
              <w:rPr>
                <w:rFonts w:ascii="Times New Roman" w:hAnsi="Times New Roman" w:cs="Times New Roman"/>
                <w:b/>
              </w:rPr>
            </w:pPr>
          </w:p>
          <w:p w:rsidR="007732D4" w:rsidRPr="007732D4" w:rsidRDefault="007732D4" w:rsidP="00187A1C">
            <w:pPr>
              <w:autoSpaceDE w:val="0"/>
              <w:autoSpaceDN w:val="0"/>
              <w:adjustRightInd w:val="0"/>
              <w:spacing w:after="0" w:line="240" w:lineRule="auto"/>
              <w:jc w:val="center"/>
              <w:rPr>
                <w:rFonts w:ascii="Times New Roman" w:hAnsi="Times New Roman" w:cs="Times New Roman"/>
                <w:b/>
              </w:rPr>
            </w:pPr>
            <w:r w:rsidRPr="007732D4">
              <w:rPr>
                <w:rFonts w:ascii="Times New Roman" w:hAnsi="Times New Roman" w:cs="Times New Roman"/>
                <w:b/>
              </w:rPr>
              <w:t xml:space="preserve">Cena </w:t>
            </w:r>
          </w:p>
          <w:p w:rsidR="00187A1C" w:rsidRDefault="00187A1C" w:rsidP="00187A1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 EUR</w:t>
            </w:r>
          </w:p>
          <w:p w:rsidR="007732D4" w:rsidRPr="007732D4" w:rsidRDefault="007732D4" w:rsidP="00187A1C">
            <w:pPr>
              <w:autoSpaceDE w:val="0"/>
              <w:autoSpaceDN w:val="0"/>
              <w:adjustRightInd w:val="0"/>
              <w:spacing w:after="0" w:line="240" w:lineRule="auto"/>
              <w:jc w:val="center"/>
              <w:rPr>
                <w:rFonts w:ascii="Times New Roman" w:hAnsi="Times New Roman" w:cs="Times New Roman"/>
                <w:b/>
              </w:rPr>
            </w:pPr>
            <w:r w:rsidRPr="007732D4">
              <w:rPr>
                <w:rFonts w:ascii="Times New Roman" w:hAnsi="Times New Roman" w:cs="Times New Roman"/>
                <w:b/>
              </w:rPr>
              <w:t>bez PVN</w:t>
            </w:r>
          </w:p>
          <w:p w:rsidR="007732D4" w:rsidRPr="007732D4" w:rsidRDefault="007732D4" w:rsidP="00187A1C">
            <w:pPr>
              <w:autoSpaceDE w:val="0"/>
              <w:autoSpaceDN w:val="0"/>
              <w:adjustRightInd w:val="0"/>
              <w:spacing w:after="0" w:line="240" w:lineRule="auto"/>
              <w:rPr>
                <w:rFonts w:ascii="Times New Roman" w:hAnsi="Times New Roman" w:cs="Times New Roman"/>
                <w:b/>
              </w:rPr>
            </w:pPr>
          </w:p>
        </w:tc>
      </w:tr>
      <w:tr w:rsidR="007732D4" w:rsidRPr="007732D4" w:rsidTr="00187A1C">
        <w:trPr>
          <w:trHeight w:val="656"/>
        </w:trPr>
        <w:tc>
          <w:tcPr>
            <w:tcW w:w="6771" w:type="dxa"/>
          </w:tcPr>
          <w:p w:rsidR="007732D4" w:rsidRPr="007732D4" w:rsidRDefault="007732D4" w:rsidP="00187A1C">
            <w:pPr>
              <w:autoSpaceDE w:val="0"/>
              <w:autoSpaceDN w:val="0"/>
              <w:adjustRightInd w:val="0"/>
              <w:spacing w:after="0" w:line="240" w:lineRule="auto"/>
              <w:rPr>
                <w:rFonts w:ascii="Times New Roman" w:hAnsi="Times New Roman" w:cs="Times New Roman"/>
                <w:b/>
                <w:color w:val="000000"/>
              </w:rPr>
            </w:pPr>
          </w:p>
          <w:p w:rsidR="007732D4" w:rsidRPr="007732D4" w:rsidRDefault="007732D4" w:rsidP="008277CB">
            <w:pPr>
              <w:tabs>
                <w:tab w:val="left" w:pos="1418"/>
              </w:tabs>
              <w:spacing w:after="0" w:line="240" w:lineRule="auto"/>
              <w:rPr>
                <w:rFonts w:ascii="Times New Roman" w:hAnsi="Times New Roman" w:cs="Times New Roman"/>
                <w:sz w:val="28"/>
                <w:szCs w:val="28"/>
              </w:rPr>
            </w:pPr>
            <w:r w:rsidRPr="007732D4">
              <w:rPr>
                <w:rFonts w:ascii="Times New Roman" w:hAnsi="Times New Roman" w:cs="Times New Roman"/>
                <w:b/>
                <w:noProof/>
                <w:color w:val="000000"/>
                <w:sz w:val="28"/>
                <w:szCs w:val="28"/>
              </w:rPr>
              <w:t xml:space="preserve">Piedāvājam </w:t>
            </w:r>
            <w:r w:rsidRPr="007732D4">
              <w:rPr>
                <w:rFonts w:ascii="Times New Roman" w:hAnsi="Times New Roman" w:cs="Times New Roman"/>
                <w:b/>
                <w:bCs/>
                <w:sz w:val="28"/>
                <w:szCs w:val="28"/>
              </w:rPr>
              <w:t>piegādāt kokskaidu granulas 201</w:t>
            </w:r>
            <w:r w:rsidR="008277CB">
              <w:rPr>
                <w:rFonts w:ascii="Times New Roman" w:hAnsi="Times New Roman" w:cs="Times New Roman"/>
                <w:b/>
                <w:bCs/>
                <w:sz w:val="28"/>
                <w:szCs w:val="28"/>
              </w:rPr>
              <w:t>5</w:t>
            </w:r>
            <w:r w:rsidRPr="007732D4">
              <w:rPr>
                <w:rFonts w:ascii="Times New Roman" w:hAnsi="Times New Roman" w:cs="Times New Roman"/>
                <w:b/>
                <w:bCs/>
                <w:sz w:val="28"/>
                <w:szCs w:val="28"/>
              </w:rPr>
              <w:t>.gadā</w:t>
            </w:r>
          </w:p>
        </w:tc>
        <w:tc>
          <w:tcPr>
            <w:tcW w:w="1843" w:type="dxa"/>
          </w:tcPr>
          <w:p w:rsidR="007732D4" w:rsidRPr="007732D4" w:rsidRDefault="007732D4" w:rsidP="00187A1C">
            <w:pPr>
              <w:spacing w:after="0" w:line="240" w:lineRule="auto"/>
              <w:rPr>
                <w:rFonts w:ascii="Times New Roman" w:hAnsi="Times New Roman" w:cs="Times New Roman"/>
              </w:rPr>
            </w:pPr>
          </w:p>
          <w:p w:rsidR="007732D4" w:rsidRPr="007732D4" w:rsidRDefault="007732D4" w:rsidP="00187A1C">
            <w:pPr>
              <w:spacing w:after="0" w:line="240" w:lineRule="auto"/>
              <w:rPr>
                <w:rFonts w:ascii="Times New Roman" w:hAnsi="Times New Roman" w:cs="Times New Roman"/>
              </w:rPr>
            </w:pPr>
          </w:p>
          <w:p w:rsidR="007732D4" w:rsidRPr="007732D4" w:rsidRDefault="007732D4" w:rsidP="00187A1C">
            <w:pPr>
              <w:autoSpaceDE w:val="0"/>
              <w:autoSpaceDN w:val="0"/>
              <w:adjustRightInd w:val="0"/>
              <w:spacing w:after="0" w:line="240" w:lineRule="auto"/>
              <w:rPr>
                <w:rFonts w:ascii="Times New Roman" w:hAnsi="Times New Roman" w:cs="Times New Roman"/>
              </w:rPr>
            </w:pPr>
          </w:p>
        </w:tc>
      </w:tr>
    </w:tbl>
    <w:p w:rsidR="007732D4" w:rsidRPr="007732D4" w:rsidRDefault="007732D4" w:rsidP="007732D4">
      <w:pPr>
        <w:pStyle w:val="a3"/>
        <w:ind w:left="720"/>
        <w:jc w:val="both"/>
        <w:rPr>
          <w:b/>
          <w:bCs/>
          <w:lang w:eastAsia="en-US"/>
        </w:rPr>
      </w:pPr>
    </w:p>
    <w:p w:rsidR="007732D4" w:rsidRPr="007732D4" w:rsidRDefault="007732D4" w:rsidP="007732D4">
      <w:pPr>
        <w:pStyle w:val="a3"/>
        <w:ind w:left="720"/>
        <w:jc w:val="both"/>
        <w:rPr>
          <w:b/>
          <w:bCs/>
          <w:lang w:eastAsia="en-US"/>
        </w:rPr>
      </w:pPr>
    </w:p>
    <w:p w:rsidR="007732D4" w:rsidRPr="007732D4" w:rsidRDefault="007732D4" w:rsidP="007732D4">
      <w:pPr>
        <w:pStyle w:val="a3"/>
        <w:jc w:val="both"/>
        <w:rPr>
          <w:b/>
          <w:bCs/>
          <w:lang w:eastAsia="en-US"/>
        </w:rPr>
      </w:pPr>
    </w:p>
    <w:p w:rsidR="007732D4" w:rsidRPr="007732D4" w:rsidRDefault="007732D4" w:rsidP="007732D4">
      <w:pPr>
        <w:pStyle w:val="a3"/>
        <w:jc w:val="both"/>
      </w:pPr>
      <w:r w:rsidRPr="007732D4">
        <w:t>Ar šo mēs apstiprinām, ka mūsu piedāvājums ir spēkā</w:t>
      </w:r>
      <w:r w:rsidRPr="007732D4">
        <w:rPr>
          <w:b/>
        </w:rPr>
        <w:t xml:space="preserve"> 60 </w:t>
      </w:r>
      <w:r w:rsidRPr="007732D4">
        <w:t>(sešdesmit) dienas no datuma, kas ir noteikts kā iepirkuma procedūras piedāvājumu iesniegšanas pēdējais termiņš.</w:t>
      </w:r>
    </w:p>
    <w:p w:rsidR="007732D4" w:rsidRPr="007732D4" w:rsidRDefault="007732D4" w:rsidP="007732D4">
      <w:pPr>
        <w:pStyle w:val="a3"/>
        <w:jc w:val="both"/>
      </w:pPr>
    </w:p>
    <w:p w:rsidR="007732D4" w:rsidRPr="007732D4" w:rsidRDefault="007732D4" w:rsidP="007732D4">
      <w:pPr>
        <w:pStyle w:val="a3"/>
        <w:jc w:val="both"/>
      </w:pPr>
      <w:r w:rsidRPr="007732D4">
        <w:t>Mēs saprotam, ka Jums nav pienākums pieņemt lētāko piedāvājumu vai vispār kādu no piedāvājumiem, kuru Jūs saņemsiet.</w:t>
      </w:r>
      <w:r w:rsidR="003C5313" w:rsidRPr="007732D4">
        <w:t xml:space="preserve"> </w:t>
      </w:r>
    </w:p>
    <w:p w:rsidR="007732D4" w:rsidRPr="007732D4" w:rsidRDefault="007732D4" w:rsidP="007732D4">
      <w:pPr>
        <w:rPr>
          <w:rFonts w:ascii="Times New Roman" w:hAnsi="Times New Roman" w:cs="Times New Roman"/>
        </w:rPr>
      </w:pPr>
    </w:p>
    <w:p w:rsidR="007732D4" w:rsidRPr="007732D4" w:rsidRDefault="007732D4" w:rsidP="007732D4">
      <w:pPr>
        <w:rPr>
          <w:rFonts w:ascii="Times New Roman" w:hAnsi="Times New Roman" w:cs="Times New Roman"/>
        </w:rPr>
      </w:pPr>
    </w:p>
    <w:p w:rsidR="007732D4" w:rsidRPr="007732D4" w:rsidRDefault="007732D4" w:rsidP="007732D4">
      <w:pPr>
        <w:autoSpaceDE w:val="0"/>
        <w:autoSpaceDN w:val="0"/>
        <w:adjustRightInd w:val="0"/>
        <w:rPr>
          <w:rFonts w:ascii="Times New Roman" w:hAnsi="Times New Roman" w:cs="Times New Roman"/>
          <w:sz w:val="20"/>
          <w:szCs w:val="20"/>
        </w:rPr>
      </w:pPr>
      <w:r w:rsidRPr="007732D4">
        <w:rPr>
          <w:rFonts w:ascii="Times New Roman" w:hAnsi="Times New Roman" w:cs="Times New Roman"/>
          <w:sz w:val="20"/>
          <w:szCs w:val="20"/>
        </w:rPr>
        <w:t>*Paraksta pretendenta persona ar pārstāvības tiesībām</w:t>
      </w:r>
      <w:r w:rsidRPr="007732D4">
        <w:rPr>
          <w:rFonts w:ascii="Times New Roman" w:hAnsi="Times New Roman" w:cs="Times New Roman"/>
        </w:rPr>
        <w:t xml:space="preserve"> </w:t>
      </w:r>
      <w:r w:rsidRPr="007732D4">
        <w:rPr>
          <w:rFonts w:ascii="Times New Roman" w:hAnsi="Times New Roman" w:cs="Times New Roman"/>
          <w:sz w:val="20"/>
          <w:szCs w:val="20"/>
        </w:rPr>
        <w:t>vai pretendenta pilnvarotā persona</w:t>
      </w:r>
    </w:p>
    <w:p w:rsidR="007732D4" w:rsidRPr="007732D4" w:rsidRDefault="007732D4" w:rsidP="007732D4">
      <w:pPr>
        <w:autoSpaceDE w:val="0"/>
        <w:autoSpaceDN w:val="0"/>
        <w:adjustRightInd w:val="0"/>
        <w:rPr>
          <w:rFonts w:ascii="Times New Roman" w:hAnsi="Times New Roman" w:cs="Times New Roman"/>
          <w:b/>
          <w:bCs/>
        </w:rPr>
      </w:pPr>
    </w:p>
    <w:p w:rsidR="007732D4" w:rsidRPr="007732D4" w:rsidRDefault="007732D4" w:rsidP="007732D4">
      <w:pPr>
        <w:autoSpaceDE w:val="0"/>
        <w:autoSpaceDN w:val="0"/>
        <w:adjustRightInd w:val="0"/>
        <w:rPr>
          <w:rFonts w:ascii="Times New Roman" w:hAnsi="Times New Roman" w:cs="Times New Roman"/>
          <w:b/>
          <w:bCs/>
        </w:rPr>
      </w:pPr>
      <w:r w:rsidRPr="007732D4">
        <w:rPr>
          <w:rFonts w:ascii="Times New Roman" w:hAnsi="Times New Roman" w:cs="Times New Roman"/>
          <w:b/>
          <w:bCs/>
        </w:rPr>
        <w:t>Vārds, uzvārds, amats</w:t>
      </w:r>
      <w:r w:rsidRPr="007732D4">
        <w:rPr>
          <w:rFonts w:ascii="Times New Roman" w:hAnsi="Times New Roman" w:cs="Times New Roman"/>
          <w:b/>
          <w:bCs/>
        </w:rPr>
        <w:tab/>
        <w:t>____________________________________</w:t>
      </w:r>
    </w:p>
    <w:p w:rsidR="007732D4" w:rsidRPr="007732D4" w:rsidRDefault="007732D4" w:rsidP="007732D4">
      <w:pPr>
        <w:autoSpaceDE w:val="0"/>
        <w:autoSpaceDN w:val="0"/>
        <w:adjustRightInd w:val="0"/>
        <w:rPr>
          <w:rFonts w:ascii="Times New Roman" w:hAnsi="Times New Roman" w:cs="Times New Roman"/>
          <w:b/>
          <w:bCs/>
        </w:rPr>
      </w:pPr>
    </w:p>
    <w:p w:rsidR="007732D4" w:rsidRPr="007732D4" w:rsidRDefault="007732D4" w:rsidP="007732D4">
      <w:pPr>
        <w:autoSpaceDE w:val="0"/>
        <w:autoSpaceDN w:val="0"/>
        <w:adjustRightInd w:val="0"/>
        <w:rPr>
          <w:rFonts w:ascii="Times New Roman" w:hAnsi="Times New Roman" w:cs="Times New Roman"/>
          <w:b/>
          <w:bCs/>
        </w:rPr>
      </w:pPr>
      <w:r w:rsidRPr="007732D4">
        <w:rPr>
          <w:rFonts w:ascii="Times New Roman" w:hAnsi="Times New Roman" w:cs="Times New Roman"/>
          <w:b/>
          <w:bCs/>
        </w:rPr>
        <w:t>Paraksts</w:t>
      </w:r>
      <w:r w:rsidRPr="007732D4">
        <w:rPr>
          <w:rFonts w:ascii="Times New Roman" w:hAnsi="Times New Roman" w:cs="Times New Roman"/>
          <w:b/>
          <w:bCs/>
        </w:rPr>
        <w:tab/>
      </w:r>
      <w:r w:rsidRPr="007732D4">
        <w:rPr>
          <w:rFonts w:ascii="Times New Roman" w:hAnsi="Times New Roman" w:cs="Times New Roman"/>
          <w:b/>
          <w:bCs/>
        </w:rPr>
        <w:tab/>
      </w:r>
      <w:r w:rsidRPr="007732D4">
        <w:rPr>
          <w:rFonts w:ascii="Times New Roman" w:hAnsi="Times New Roman" w:cs="Times New Roman"/>
          <w:b/>
          <w:bCs/>
        </w:rPr>
        <w:tab/>
        <w:t>____________________________________</w:t>
      </w:r>
    </w:p>
    <w:p w:rsidR="007732D4" w:rsidRPr="007732D4" w:rsidRDefault="007732D4" w:rsidP="007732D4">
      <w:pPr>
        <w:autoSpaceDE w:val="0"/>
        <w:autoSpaceDN w:val="0"/>
        <w:adjustRightInd w:val="0"/>
        <w:rPr>
          <w:rFonts w:ascii="Times New Roman" w:hAnsi="Times New Roman" w:cs="Times New Roman"/>
          <w:b/>
          <w:bCs/>
        </w:rPr>
      </w:pPr>
    </w:p>
    <w:p w:rsidR="007732D4" w:rsidRPr="007732D4" w:rsidRDefault="007732D4" w:rsidP="007732D4">
      <w:pPr>
        <w:autoSpaceDE w:val="0"/>
        <w:autoSpaceDN w:val="0"/>
        <w:adjustRightInd w:val="0"/>
        <w:rPr>
          <w:rFonts w:ascii="Times New Roman" w:hAnsi="Times New Roman" w:cs="Times New Roman"/>
          <w:b/>
          <w:bCs/>
        </w:rPr>
      </w:pPr>
      <w:r w:rsidRPr="007732D4">
        <w:rPr>
          <w:rFonts w:ascii="Times New Roman" w:hAnsi="Times New Roman" w:cs="Times New Roman"/>
          <w:b/>
          <w:bCs/>
        </w:rPr>
        <w:t>Datums</w:t>
      </w:r>
      <w:r w:rsidRPr="007732D4">
        <w:rPr>
          <w:rFonts w:ascii="Times New Roman" w:hAnsi="Times New Roman" w:cs="Times New Roman"/>
          <w:b/>
          <w:bCs/>
        </w:rPr>
        <w:tab/>
      </w:r>
      <w:r w:rsidRPr="007732D4">
        <w:rPr>
          <w:rFonts w:ascii="Times New Roman" w:hAnsi="Times New Roman" w:cs="Times New Roman"/>
          <w:b/>
          <w:bCs/>
        </w:rPr>
        <w:tab/>
      </w:r>
      <w:r w:rsidRPr="007732D4">
        <w:rPr>
          <w:rFonts w:ascii="Times New Roman" w:hAnsi="Times New Roman" w:cs="Times New Roman"/>
          <w:b/>
          <w:bCs/>
        </w:rPr>
        <w:tab/>
        <w:t>____________________________________</w:t>
      </w:r>
    </w:p>
    <w:p w:rsidR="007732D4" w:rsidRPr="007732D4" w:rsidRDefault="007732D4" w:rsidP="007732D4">
      <w:pPr>
        <w:jc w:val="right"/>
        <w:rPr>
          <w:rFonts w:ascii="Times New Roman" w:hAnsi="Times New Roman" w:cs="Times New Roman"/>
          <w:b/>
        </w:rPr>
      </w:pPr>
    </w:p>
    <w:p w:rsidR="007732D4" w:rsidRPr="007732D4" w:rsidRDefault="007732D4" w:rsidP="007732D4">
      <w:pPr>
        <w:rPr>
          <w:rFonts w:ascii="Times New Roman" w:hAnsi="Times New Roman" w:cs="Times New Roman"/>
          <w:b/>
        </w:rPr>
      </w:pPr>
    </w:p>
    <w:p w:rsidR="007732D4" w:rsidRDefault="007732D4" w:rsidP="007732D4">
      <w:pPr>
        <w:rPr>
          <w:rFonts w:ascii="Times New Roman" w:hAnsi="Times New Roman" w:cs="Times New Roman"/>
          <w:bCs/>
        </w:rPr>
      </w:pPr>
    </w:p>
    <w:p w:rsidR="00422B8D" w:rsidRDefault="00422B8D" w:rsidP="007732D4">
      <w:pPr>
        <w:rPr>
          <w:rFonts w:ascii="Times New Roman" w:hAnsi="Times New Roman" w:cs="Times New Roman"/>
          <w:bCs/>
        </w:rPr>
      </w:pPr>
    </w:p>
    <w:p w:rsidR="00422B8D" w:rsidRPr="007732D4" w:rsidRDefault="00422B8D" w:rsidP="007732D4">
      <w:pPr>
        <w:rPr>
          <w:rFonts w:ascii="Times New Roman" w:hAnsi="Times New Roman" w:cs="Times New Roman"/>
          <w:bCs/>
        </w:rPr>
      </w:pPr>
    </w:p>
    <w:p w:rsidR="00187A1C" w:rsidRPr="00036A5D" w:rsidRDefault="00187A1C" w:rsidP="00187A1C">
      <w:pPr>
        <w:spacing w:after="0"/>
        <w:jc w:val="right"/>
        <w:rPr>
          <w:rFonts w:ascii="Times New Roman" w:eastAsia="Times New Roman" w:hAnsi="Times New Roman" w:cs="Times New Roman"/>
          <w:b/>
          <w:bCs/>
          <w:i/>
          <w:sz w:val="20"/>
          <w:szCs w:val="20"/>
        </w:rPr>
      </w:pPr>
      <w:r w:rsidRPr="00036A5D">
        <w:rPr>
          <w:rFonts w:ascii="Times New Roman" w:eastAsia="Times New Roman" w:hAnsi="Times New Roman" w:cs="Times New Roman"/>
          <w:b/>
          <w:i/>
          <w:sz w:val="24"/>
          <w:szCs w:val="24"/>
        </w:rPr>
        <w:lastRenderedPageBreak/>
        <w:t xml:space="preserve">Nolikuma </w:t>
      </w:r>
      <w:r>
        <w:rPr>
          <w:rFonts w:ascii="Times New Roman" w:eastAsia="Times New Roman" w:hAnsi="Times New Roman" w:cs="Times New Roman"/>
          <w:b/>
          <w:i/>
          <w:sz w:val="24"/>
          <w:szCs w:val="24"/>
        </w:rPr>
        <w:t>4</w:t>
      </w:r>
      <w:r w:rsidRPr="00036A5D">
        <w:rPr>
          <w:rFonts w:ascii="Times New Roman" w:eastAsia="Times New Roman" w:hAnsi="Times New Roman" w:cs="Times New Roman"/>
          <w:b/>
          <w:bCs/>
          <w:i/>
          <w:sz w:val="24"/>
          <w:szCs w:val="24"/>
        </w:rPr>
        <w:t>.pielikums</w:t>
      </w:r>
    </w:p>
    <w:p w:rsidR="00187A1C" w:rsidRPr="00036A5D" w:rsidRDefault="00187A1C" w:rsidP="00187A1C">
      <w:pPr>
        <w:spacing w:after="0" w:line="240" w:lineRule="auto"/>
        <w:jc w:val="right"/>
        <w:rPr>
          <w:rFonts w:ascii="Times New Roman" w:eastAsia="Times New Roman" w:hAnsi="Times New Roman" w:cs="Times New Roman"/>
          <w:b/>
          <w:bCs/>
          <w:sz w:val="24"/>
          <w:szCs w:val="24"/>
        </w:rPr>
      </w:pPr>
      <w:r w:rsidRPr="00036A5D">
        <w:rPr>
          <w:rFonts w:ascii="Times New Roman" w:eastAsia="Times New Roman" w:hAnsi="Times New Roman" w:cs="Times New Roman"/>
          <w:bCs/>
          <w:sz w:val="20"/>
          <w:szCs w:val="20"/>
        </w:rPr>
        <w:t xml:space="preserve">identifikācijas Nr. </w:t>
      </w:r>
      <w:r>
        <w:rPr>
          <w:rFonts w:ascii="Times New Roman" w:eastAsia="Times New Roman" w:hAnsi="Times New Roman" w:cs="Times New Roman"/>
          <w:bCs/>
          <w:sz w:val="20"/>
          <w:szCs w:val="20"/>
        </w:rPr>
        <w:t>SPK</w:t>
      </w:r>
      <w:r w:rsidRPr="00036A5D">
        <w:rPr>
          <w:rFonts w:ascii="Times New Roman" w:eastAsia="Times New Roman" w:hAnsi="Times New Roman" w:cs="Times New Roman"/>
          <w:bCs/>
          <w:sz w:val="20"/>
          <w:szCs w:val="20"/>
        </w:rPr>
        <w:t>201</w:t>
      </w:r>
      <w:r w:rsidR="008277CB">
        <w:rPr>
          <w:rFonts w:ascii="Times New Roman" w:eastAsia="Times New Roman" w:hAnsi="Times New Roman" w:cs="Times New Roman"/>
          <w:bCs/>
          <w:sz w:val="20"/>
          <w:szCs w:val="20"/>
        </w:rPr>
        <w:t>5</w:t>
      </w:r>
      <w:r w:rsidRPr="00036A5D">
        <w:rPr>
          <w:rFonts w:ascii="Times New Roman" w:eastAsia="Times New Roman" w:hAnsi="Times New Roman" w:cs="Times New Roman"/>
          <w:bCs/>
          <w:sz w:val="20"/>
          <w:szCs w:val="20"/>
        </w:rPr>
        <w:t>/</w:t>
      </w:r>
      <w:r w:rsidR="00A91F8B">
        <w:rPr>
          <w:rFonts w:ascii="Times New Roman" w:eastAsia="Times New Roman" w:hAnsi="Times New Roman" w:cs="Times New Roman"/>
          <w:bCs/>
          <w:sz w:val="20"/>
          <w:szCs w:val="20"/>
        </w:rPr>
        <w:t>2</w:t>
      </w:r>
    </w:p>
    <w:p w:rsidR="007732D4" w:rsidRPr="007732D4" w:rsidRDefault="007732D4" w:rsidP="007732D4">
      <w:pPr>
        <w:rPr>
          <w:rFonts w:ascii="Times New Roman" w:hAnsi="Times New Roman" w:cs="Times New Roman"/>
          <w:bCs/>
        </w:rPr>
      </w:pPr>
    </w:p>
    <w:p w:rsidR="007732D4" w:rsidRPr="007732D4" w:rsidRDefault="007732D4" w:rsidP="007732D4">
      <w:pPr>
        <w:jc w:val="right"/>
        <w:rPr>
          <w:rFonts w:ascii="Times New Roman" w:hAnsi="Times New Roman" w:cs="Times New Roman"/>
          <w:b/>
          <w:bCs/>
        </w:rPr>
      </w:pPr>
    </w:p>
    <w:p w:rsidR="007732D4" w:rsidRPr="00187A1C" w:rsidRDefault="007732D4" w:rsidP="007732D4">
      <w:pPr>
        <w:overflowPunct w:val="0"/>
        <w:autoSpaceDE w:val="0"/>
        <w:autoSpaceDN w:val="0"/>
        <w:adjustRightInd w:val="0"/>
        <w:jc w:val="center"/>
        <w:rPr>
          <w:rFonts w:ascii="Times New Roman" w:hAnsi="Times New Roman" w:cs="Times New Roman"/>
          <w:b/>
          <w:sz w:val="28"/>
          <w:szCs w:val="28"/>
        </w:rPr>
      </w:pPr>
      <w:r w:rsidRPr="00187A1C">
        <w:rPr>
          <w:rFonts w:ascii="Times New Roman" w:hAnsi="Times New Roman" w:cs="Times New Roman"/>
          <w:b/>
          <w:sz w:val="28"/>
          <w:szCs w:val="28"/>
        </w:rPr>
        <w:t>PIEGĀDES LĪGUMS</w:t>
      </w:r>
      <w:r w:rsidR="00C04EC3">
        <w:rPr>
          <w:rFonts w:ascii="Times New Roman" w:hAnsi="Times New Roman" w:cs="Times New Roman"/>
          <w:b/>
          <w:sz w:val="28"/>
          <w:szCs w:val="28"/>
        </w:rPr>
        <w:t xml:space="preserve"> Nr.___________________</w:t>
      </w:r>
    </w:p>
    <w:p w:rsidR="007732D4" w:rsidRPr="007732D4" w:rsidRDefault="007732D4" w:rsidP="007732D4">
      <w:pPr>
        <w:jc w:val="center"/>
        <w:rPr>
          <w:rFonts w:ascii="Times New Roman" w:hAnsi="Times New Roman" w:cs="Times New Roman"/>
        </w:rPr>
      </w:pPr>
    </w:p>
    <w:p w:rsidR="007732D4" w:rsidRPr="007732D4" w:rsidRDefault="007732D4" w:rsidP="007732D4">
      <w:pPr>
        <w:jc w:val="both"/>
        <w:rPr>
          <w:rFonts w:ascii="Times New Roman" w:hAnsi="Times New Roman" w:cs="Times New Roman"/>
        </w:rPr>
      </w:pPr>
      <w:r w:rsidRPr="007732D4">
        <w:rPr>
          <w:rFonts w:ascii="Times New Roman" w:hAnsi="Times New Roman" w:cs="Times New Roman"/>
        </w:rPr>
        <w:t>Daugavpils,</w:t>
      </w:r>
      <w:r w:rsidRPr="007732D4">
        <w:rPr>
          <w:rFonts w:ascii="Times New Roman" w:hAnsi="Times New Roman" w:cs="Times New Roman"/>
        </w:rPr>
        <w:tab/>
      </w:r>
      <w:r w:rsidRPr="007732D4">
        <w:rPr>
          <w:rFonts w:ascii="Times New Roman" w:hAnsi="Times New Roman" w:cs="Times New Roman"/>
        </w:rPr>
        <w:tab/>
      </w:r>
      <w:r w:rsidRPr="007732D4">
        <w:rPr>
          <w:rFonts w:ascii="Times New Roman" w:hAnsi="Times New Roman" w:cs="Times New Roman"/>
        </w:rPr>
        <w:tab/>
      </w:r>
      <w:r w:rsidRPr="007732D4">
        <w:rPr>
          <w:rFonts w:ascii="Times New Roman" w:hAnsi="Times New Roman" w:cs="Times New Roman"/>
        </w:rPr>
        <w:tab/>
      </w:r>
      <w:r w:rsidRPr="007732D4">
        <w:rPr>
          <w:rFonts w:ascii="Times New Roman" w:hAnsi="Times New Roman" w:cs="Times New Roman"/>
        </w:rPr>
        <w:tab/>
      </w:r>
      <w:r w:rsidR="00187A1C">
        <w:rPr>
          <w:rFonts w:ascii="Times New Roman" w:hAnsi="Times New Roman" w:cs="Times New Roman"/>
        </w:rPr>
        <w:t xml:space="preserve">                                 </w:t>
      </w:r>
      <w:r w:rsidRPr="007732D4">
        <w:rPr>
          <w:rFonts w:ascii="Times New Roman" w:hAnsi="Times New Roman" w:cs="Times New Roman"/>
        </w:rPr>
        <w:tab/>
        <w:t>201</w:t>
      </w:r>
      <w:r w:rsidR="008277CB">
        <w:rPr>
          <w:rFonts w:ascii="Times New Roman" w:hAnsi="Times New Roman" w:cs="Times New Roman"/>
        </w:rPr>
        <w:t>5</w:t>
      </w:r>
      <w:r w:rsidRPr="007732D4">
        <w:rPr>
          <w:rFonts w:ascii="Times New Roman" w:hAnsi="Times New Roman" w:cs="Times New Roman"/>
        </w:rPr>
        <w:t>.gada ___.______________</w:t>
      </w:r>
    </w:p>
    <w:p w:rsidR="007732D4" w:rsidRPr="007732D4" w:rsidRDefault="007732D4" w:rsidP="007732D4">
      <w:pPr>
        <w:jc w:val="both"/>
        <w:rPr>
          <w:rFonts w:ascii="Times New Roman" w:hAnsi="Times New Roman" w:cs="Times New Roman"/>
        </w:rPr>
      </w:pPr>
    </w:p>
    <w:p w:rsidR="007732D4" w:rsidRPr="007732D4" w:rsidRDefault="007732D4" w:rsidP="007732D4">
      <w:pPr>
        <w:jc w:val="both"/>
        <w:rPr>
          <w:rFonts w:ascii="Times New Roman" w:hAnsi="Times New Roman" w:cs="Times New Roman"/>
        </w:rPr>
      </w:pPr>
      <w:r w:rsidRPr="007732D4">
        <w:rPr>
          <w:rFonts w:ascii="Times New Roman" w:hAnsi="Times New Roman" w:cs="Times New Roman"/>
        </w:rPr>
        <w:tab/>
        <w:t xml:space="preserve">______________________________, turpmāk </w:t>
      </w:r>
      <w:r w:rsidRPr="00AE356E">
        <w:rPr>
          <w:rFonts w:ascii="Times New Roman" w:hAnsi="Times New Roman" w:cs="Times New Roman"/>
        </w:rPr>
        <w:t>tekstā</w:t>
      </w:r>
      <w:r w:rsidRPr="007732D4">
        <w:rPr>
          <w:rFonts w:ascii="Times New Roman" w:hAnsi="Times New Roman" w:cs="Times New Roman"/>
        </w:rPr>
        <w:t xml:space="preserve"> Pārdevējs, tās ________________________personā, kurš rīkojas uz statūtu pamata, no vienas puses un </w:t>
      </w:r>
      <w:r w:rsidR="005F088C" w:rsidRPr="005F088C">
        <w:rPr>
          <w:rFonts w:ascii="Times New Roman" w:hAnsi="Times New Roman" w:cs="Times New Roman"/>
          <w:b/>
        </w:rPr>
        <w:t>Pašvaldības SIA</w:t>
      </w:r>
      <w:r w:rsidR="005F088C">
        <w:rPr>
          <w:rFonts w:ascii="Times New Roman" w:hAnsi="Times New Roman" w:cs="Times New Roman"/>
        </w:rPr>
        <w:t xml:space="preserve"> </w:t>
      </w:r>
      <w:r w:rsidR="005F088C" w:rsidRPr="005F088C">
        <w:rPr>
          <w:rFonts w:ascii="Times New Roman" w:hAnsi="Times New Roman" w:cs="Times New Roman"/>
          <w:b/>
        </w:rPr>
        <w:t>„Sadzīves pakalpojumu kombināts”</w:t>
      </w:r>
      <w:r w:rsidRPr="005F088C">
        <w:rPr>
          <w:rFonts w:ascii="Times New Roman" w:hAnsi="Times New Roman" w:cs="Times New Roman"/>
          <w:b/>
        </w:rPr>
        <w:t>,</w:t>
      </w:r>
      <w:r w:rsidRPr="007732D4">
        <w:rPr>
          <w:rFonts w:ascii="Times New Roman" w:hAnsi="Times New Roman" w:cs="Times New Roman"/>
        </w:rPr>
        <w:t xml:space="preserve"> reģ.Nr.</w:t>
      </w:r>
      <w:r w:rsidR="005F088C">
        <w:rPr>
          <w:rFonts w:ascii="Times New Roman" w:hAnsi="Times New Roman" w:cs="Times New Roman"/>
        </w:rPr>
        <w:t>41503002428</w:t>
      </w:r>
      <w:r w:rsidRPr="007732D4">
        <w:rPr>
          <w:rFonts w:ascii="Times New Roman" w:hAnsi="Times New Roman" w:cs="Times New Roman"/>
        </w:rPr>
        <w:t xml:space="preserve">, turpmāk </w:t>
      </w:r>
      <w:r w:rsidRPr="00AE356E">
        <w:rPr>
          <w:rFonts w:ascii="Times New Roman" w:hAnsi="Times New Roman" w:cs="Times New Roman"/>
        </w:rPr>
        <w:t>tekstā</w:t>
      </w:r>
      <w:r w:rsidRPr="007732D4">
        <w:rPr>
          <w:rFonts w:ascii="Times New Roman" w:hAnsi="Times New Roman" w:cs="Times New Roman"/>
        </w:rPr>
        <w:t xml:space="preserve"> </w:t>
      </w:r>
      <w:r w:rsidRPr="00AE356E">
        <w:rPr>
          <w:rFonts w:ascii="Times New Roman" w:hAnsi="Times New Roman" w:cs="Times New Roman"/>
        </w:rPr>
        <w:t>Pasūtītājs, tās _______________personā</w:t>
      </w:r>
      <w:r w:rsidRPr="007732D4">
        <w:rPr>
          <w:rFonts w:ascii="Times New Roman" w:hAnsi="Times New Roman" w:cs="Times New Roman"/>
        </w:rPr>
        <w:t>, kurš rīkojas uz</w:t>
      </w:r>
      <w:r w:rsidR="00AE356E" w:rsidRPr="007732D4">
        <w:rPr>
          <w:rFonts w:ascii="Times New Roman" w:hAnsi="Times New Roman" w:cs="Times New Roman"/>
        </w:rPr>
        <w:t xml:space="preserve"> </w:t>
      </w:r>
      <w:r w:rsidRPr="007732D4">
        <w:rPr>
          <w:rFonts w:ascii="Times New Roman" w:hAnsi="Times New Roman" w:cs="Times New Roman"/>
        </w:rPr>
        <w:t>statūtu pamata, no otras puses, turpmāk abas kopā sauktas Puses, paužot savu brīvu gribu, bez spaidiem, viltus un maldiem noslēdz šādu līgumu:</w:t>
      </w:r>
    </w:p>
    <w:p w:rsidR="007732D4" w:rsidRPr="007732D4" w:rsidRDefault="007732D4" w:rsidP="007732D4">
      <w:pPr>
        <w:jc w:val="both"/>
        <w:rPr>
          <w:rFonts w:ascii="Times New Roman" w:hAnsi="Times New Roman" w:cs="Times New Roman"/>
        </w:rPr>
      </w:pPr>
    </w:p>
    <w:p w:rsidR="007732D4" w:rsidRPr="00187A1C" w:rsidRDefault="007732D4" w:rsidP="007732D4">
      <w:pPr>
        <w:tabs>
          <w:tab w:val="num" w:pos="360"/>
        </w:tabs>
        <w:ind w:left="360" w:hanging="360"/>
        <w:jc w:val="center"/>
        <w:rPr>
          <w:rFonts w:ascii="Times New Roman" w:hAnsi="Times New Roman" w:cs="Times New Roman"/>
          <w:b/>
        </w:rPr>
      </w:pPr>
      <w:r w:rsidRPr="00187A1C">
        <w:rPr>
          <w:rFonts w:ascii="Times New Roman" w:hAnsi="Times New Roman" w:cs="Times New Roman"/>
          <w:b/>
        </w:rPr>
        <w:t>1.LĪGUMA PRIEKŠMETS</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1.1.</w:t>
      </w:r>
      <w:r w:rsidRPr="007732D4">
        <w:rPr>
          <w:rFonts w:ascii="Times New Roman" w:hAnsi="Times New Roman" w:cs="Times New Roman"/>
        </w:rPr>
        <w:t xml:space="preserve"> Pārdevējs piegādā</w:t>
      </w:r>
      <w:r w:rsidR="00AE356E" w:rsidRPr="007732D4">
        <w:rPr>
          <w:rFonts w:ascii="Times New Roman" w:hAnsi="Times New Roman" w:cs="Times New Roman"/>
        </w:rPr>
        <w:t xml:space="preserve"> </w:t>
      </w:r>
      <w:r w:rsidRPr="00AE356E">
        <w:rPr>
          <w:rFonts w:ascii="Times New Roman" w:hAnsi="Times New Roman" w:cs="Times New Roman"/>
        </w:rPr>
        <w:t>Pircējam</w:t>
      </w:r>
      <w:r w:rsidRPr="007732D4">
        <w:rPr>
          <w:rFonts w:ascii="Times New Roman" w:hAnsi="Times New Roman" w:cs="Times New Roman"/>
        </w:rPr>
        <w:t xml:space="preserve"> </w:t>
      </w:r>
      <w:r w:rsidRPr="00AE356E">
        <w:rPr>
          <w:rFonts w:ascii="Times New Roman" w:hAnsi="Times New Roman" w:cs="Times New Roman"/>
        </w:rPr>
        <w:t>koksnes</w:t>
      </w:r>
      <w:r w:rsidRPr="007732D4">
        <w:rPr>
          <w:rFonts w:ascii="Times New Roman" w:hAnsi="Times New Roman" w:cs="Times New Roman"/>
        </w:rPr>
        <w:t xml:space="preserve"> apkures granulas, ražotas no  </w:t>
      </w:r>
      <w:r w:rsidRPr="00AE356E">
        <w:rPr>
          <w:rFonts w:ascii="Times New Roman" w:hAnsi="Times New Roman" w:cs="Times New Roman"/>
        </w:rPr>
        <w:t>koksnes</w:t>
      </w:r>
      <w:r w:rsidRPr="007732D4">
        <w:rPr>
          <w:rFonts w:ascii="Times New Roman" w:hAnsi="Times New Roman" w:cs="Times New Roman"/>
        </w:rPr>
        <w:t xml:space="preserve"> šķeldas un skaidām, turpmāk saukta Prece, saskaņā ar tehnisko specifikāciju (pielikums nr.1), kas ir šī Līguma neatņemama sastāvdaļa. </w:t>
      </w:r>
      <w:r w:rsidRPr="00AE356E">
        <w:rPr>
          <w:rFonts w:ascii="Times New Roman" w:hAnsi="Times New Roman" w:cs="Times New Roman"/>
        </w:rPr>
        <w:t>Pircējs</w:t>
      </w:r>
      <w:r w:rsidRPr="007732D4">
        <w:rPr>
          <w:rFonts w:ascii="Times New Roman" w:hAnsi="Times New Roman" w:cs="Times New Roman"/>
        </w:rPr>
        <w:t xml:space="preserve"> apņemas apmaksāt un pieņemt Preci saskaņā ar Līguma nosacījumiem.</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1.2.</w:t>
      </w:r>
      <w:r w:rsidRPr="007732D4">
        <w:rPr>
          <w:rFonts w:ascii="Times New Roman" w:hAnsi="Times New Roman" w:cs="Times New Roman"/>
        </w:rPr>
        <w:t xml:space="preserve"> Prece tiek pārdota </w:t>
      </w:r>
      <w:r w:rsidRPr="00AE356E">
        <w:rPr>
          <w:rFonts w:ascii="Times New Roman" w:hAnsi="Times New Roman" w:cs="Times New Roman"/>
        </w:rPr>
        <w:t>Pircējam</w:t>
      </w:r>
      <w:r w:rsidRPr="007732D4">
        <w:rPr>
          <w:rFonts w:ascii="Times New Roman" w:hAnsi="Times New Roman" w:cs="Times New Roman"/>
        </w:rPr>
        <w:t xml:space="preserve"> atsevišķās partijās saskaņā ar </w:t>
      </w:r>
      <w:r w:rsidRPr="00AE356E">
        <w:rPr>
          <w:rFonts w:ascii="Times New Roman" w:hAnsi="Times New Roman" w:cs="Times New Roman"/>
        </w:rPr>
        <w:t>Pircēja</w:t>
      </w:r>
      <w:r w:rsidRPr="007732D4">
        <w:rPr>
          <w:rFonts w:ascii="Times New Roman" w:hAnsi="Times New Roman" w:cs="Times New Roman"/>
        </w:rPr>
        <w:t xml:space="preserve"> pasūtījumiem, atbilstoši preču pavadzīmē-rēķinā noteiktajam daudzumam, sortimentam, cenai, piegādes un apmaksas noteikumiem.</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1.3.</w:t>
      </w:r>
      <w:r w:rsidRPr="007732D4">
        <w:rPr>
          <w:rFonts w:ascii="Times New Roman" w:hAnsi="Times New Roman" w:cs="Times New Roman"/>
        </w:rPr>
        <w:t xml:space="preserve"> Saskaņā ar šo līgumu Pārdevējs garantē, ka pārdotajai Precei ir testēšanas laboratorijas Testēšanas pārskats.</w:t>
      </w:r>
    </w:p>
    <w:p w:rsidR="007732D4" w:rsidRPr="005F088C" w:rsidRDefault="007732D4" w:rsidP="007732D4">
      <w:pPr>
        <w:jc w:val="center"/>
        <w:rPr>
          <w:rFonts w:ascii="Times New Roman" w:hAnsi="Times New Roman" w:cs="Times New Roman"/>
          <w:b/>
        </w:rPr>
      </w:pPr>
      <w:r w:rsidRPr="005F088C">
        <w:rPr>
          <w:rFonts w:ascii="Times New Roman" w:hAnsi="Times New Roman" w:cs="Times New Roman"/>
          <w:b/>
        </w:rPr>
        <w:t>2. PREČU CENA UN SAMAKSAS KĀRTĪBA</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2.1.</w:t>
      </w:r>
      <w:r w:rsidRPr="007732D4">
        <w:rPr>
          <w:rFonts w:ascii="Times New Roman" w:hAnsi="Times New Roman" w:cs="Times New Roman"/>
        </w:rPr>
        <w:t xml:space="preserve"> Cena un apmaksas kārtība tiek noteikta saskaņā ar specifikāciju uz katru piegādi un ir neatņemama Līguma sastāvdaļa. </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2.2.</w:t>
      </w:r>
      <w:r w:rsidRPr="007732D4">
        <w:rPr>
          <w:rFonts w:ascii="Times New Roman" w:hAnsi="Times New Roman" w:cs="Times New Roman"/>
        </w:rPr>
        <w:t xml:space="preserve"> Pircējs veic apmaksu 20 (divdesmit) darba dienu laikā pēc preču pavadzīmes rēķina saņemšanas, ar kredītiestāžu starpniecību, pārskaitot maksājumu uz Pārdevēja šajā līgumā norādīto norēķinu kontu.</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2.3.</w:t>
      </w:r>
      <w:r w:rsidRPr="007732D4">
        <w:rPr>
          <w:rFonts w:ascii="Times New Roman" w:hAnsi="Times New Roman" w:cs="Times New Roman"/>
        </w:rPr>
        <w:t xml:space="preserve"> Maksājums uzskatāms par izdarītu dienā, kad kredītiestādei tiek dots rīkojums par maksājuma veikšanu, ko pierāda kredītiestādes atzīme uz maksājuma uzdevumu.</w:t>
      </w:r>
    </w:p>
    <w:p w:rsidR="007732D4" w:rsidRPr="005F088C" w:rsidRDefault="007732D4" w:rsidP="007732D4">
      <w:pPr>
        <w:jc w:val="both"/>
        <w:rPr>
          <w:rFonts w:ascii="Times New Roman" w:hAnsi="Times New Roman" w:cs="Times New Roman"/>
          <w:b/>
        </w:rPr>
      </w:pPr>
    </w:p>
    <w:p w:rsidR="007732D4" w:rsidRPr="005F088C" w:rsidRDefault="007732D4" w:rsidP="007732D4">
      <w:pPr>
        <w:jc w:val="center"/>
        <w:rPr>
          <w:rFonts w:ascii="Times New Roman" w:hAnsi="Times New Roman" w:cs="Times New Roman"/>
          <w:b/>
        </w:rPr>
      </w:pPr>
      <w:r w:rsidRPr="005F088C">
        <w:rPr>
          <w:rFonts w:ascii="Times New Roman" w:hAnsi="Times New Roman" w:cs="Times New Roman"/>
          <w:b/>
        </w:rPr>
        <w:t>3. PRECES PIEGĀDES NOTEIKUMI</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3.1.</w:t>
      </w:r>
      <w:r w:rsidRPr="007732D4">
        <w:rPr>
          <w:rFonts w:ascii="Times New Roman" w:hAnsi="Times New Roman" w:cs="Times New Roman"/>
        </w:rPr>
        <w:t xml:space="preserve"> Preču piegādes vieta tiek noteikta</w:t>
      </w:r>
      <w:r w:rsidR="005F088C" w:rsidRPr="007732D4">
        <w:rPr>
          <w:rFonts w:ascii="Times New Roman" w:hAnsi="Times New Roman" w:cs="Times New Roman"/>
        </w:rPr>
        <w:t xml:space="preserve"> </w:t>
      </w:r>
      <w:r w:rsidRPr="007732D4">
        <w:rPr>
          <w:rFonts w:ascii="Times New Roman" w:hAnsi="Times New Roman" w:cs="Times New Roman"/>
        </w:rPr>
        <w:t xml:space="preserve"> Pasūtītāja norādītajā vietā. </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3.2.</w:t>
      </w:r>
      <w:r w:rsidRPr="007732D4">
        <w:rPr>
          <w:rFonts w:ascii="Times New Roman" w:hAnsi="Times New Roman" w:cs="Times New Roman"/>
        </w:rPr>
        <w:t xml:space="preserve"> Preču piegādi veic Pārdevējs ar savu transportu. </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3.3.</w:t>
      </w:r>
      <w:r w:rsidRPr="007732D4">
        <w:rPr>
          <w:rFonts w:ascii="Times New Roman" w:hAnsi="Times New Roman" w:cs="Times New Roman"/>
        </w:rPr>
        <w:t xml:space="preserve"> Samaksu par preču piegādi </w:t>
      </w:r>
      <w:r w:rsidR="005F088C" w:rsidRPr="00AE356E">
        <w:rPr>
          <w:rFonts w:ascii="Times New Roman" w:hAnsi="Times New Roman" w:cs="Times New Roman"/>
        </w:rPr>
        <w:t>P</w:t>
      </w:r>
      <w:r w:rsidRPr="00AE356E">
        <w:rPr>
          <w:rFonts w:ascii="Times New Roman" w:hAnsi="Times New Roman" w:cs="Times New Roman"/>
        </w:rPr>
        <w:t>asūtītājs</w:t>
      </w:r>
      <w:r w:rsidRPr="007732D4">
        <w:rPr>
          <w:rFonts w:ascii="Times New Roman" w:hAnsi="Times New Roman" w:cs="Times New Roman"/>
        </w:rPr>
        <w:t xml:space="preserve"> veic saskaņā ar šī līguma 2.nodaļas noteikumiem. </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lastRenderedPageBreak/>
        <w:t>3.4.</w:t>
      </w:r>
      <w:r w:rsidRPr="007732D4">
        <w:rPr>
          <w:rFonts w:ascii="Times New Roman" w:hAnsi="Times New Roman" w:cs="Times New Roman"/>
        </w:rPr>
        <w:t xml:space="preserve"> Par katru konkrēto Preču kravas piegādi Pārdevējs informē </w:t>
      </w:r>
      <w:r w:rsidRPr="00AE356E">
        <w:rPr>
          <w:rFonts w:ascii="Times New Roman" w:hAnsi="Times New Roman" w:cs="Times New Roman"/>
        </w:rPr>
        <w:t>Pasūtītāju</w:t>
      </w:r>
      <w:r w:rsidRPr="007732D4">
        <w:rPr>
          <w:rFonts w:ascii="Times New Roman" w:hAnsi="Times New Roman" w:cs="Times New Roman"/>
        </w:rPr>
        <w:t xml:space="preserve"> vismaz </w:t>
      </w:r>
      <w:r w:rsidR="005F088C">
        <w:rPr>
          <w:rFonts w:ascii="Times New Roman" w:hAnsi="Times New Roman" w:cs="Times New Roman"/>
        </w:rPr>
        <w:t>3 (trīs)</w:t>
      </w:r>
      <w:r w:rsidRPr="007732D4">
        <w:rPr>
          <w:rFonts w:ascii="Times New Roman" w:hAnsi="Times New Roman" w:cs="Times New Roman"/>
        </w:rPr>
        <w:t xml:space="preserve"> dien</w:t>
      </w:r>
      <w:r w:rsidR="005F088C">
        <w:rPr>
          <w:rFonts w:ascii="Times New Roman" w:hAnsi="Times New Roman" w:cs="Times New Roman"/>
        </w:rPr>
        <w:t>as</w:t>
      </w:r>
      <w:r w:rsidRPr="007732D4">
        <w:rPr>
          <w:rFonts w:ascii="Times New Roman" w:hAnsi="Times New Roman" w:cs="Times New Roman"/>
        </w:rPr>
        <w:t xml:space="preserve"> pirms Preces faktiskās piegādes. </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3.5.</w:t>
      </w:r>
      <w:r w:rsidRPr="007732D4">
        <w:rPr>
          <w:rFonts w:ascii="Times New Roman" w:hAnsi="Times New Roman" w:cs="Times New Roman"/>
        </w:rPr>
        <w:t xml:space="preserve"> Preču piegādes faktu apliecina pušu parakstīta preču pavadzīme – rēķins.</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3.6.</w:t>
      </w:r>
      <w:r w:rsidRPr="007732D4">
        <w:rPr>
          <w:rFonts w:ascii="Times New Roman" w:hAnsi="Times New Roman" w:cs="Times New Roman"/>
        </w:rPr>
        <w:t xml:space="preserve"> Preces izkraušanu veic </w:t>
      </w:r>
      <w:r w:rsidRPr="00AE356E">
        <w:rPr>
          <w:rFonts w:ascii="Times New Roman" w:hAnsi="Times New Roman" w:cs="Times New Roman"/>
        </w:rPr>
        <w:t>Pircējs.</w:t>
      </w:r>
    </w:p>
    <w:p w:rsidR="007732D4" w:rsidRPr="007732D4" w:rsidRDefault="007732D4" w:rsidP="007732D4">
      <w:pPr>
        <w:jc w:val="both"/>
        <w:rPr>
          <w:rFonts w:ascii="Times New Roman" w:hAnsi="Times New Roman" w:cs="Times New Roman"/>
        </w:rPr>
      </w:pPr>
      <w:r w:rsidRPr="005F088C">
        <w:rPr>
          <w:rFonts w:ascii="Times New Roman" w:hAnsi="Times New Roman" w:cs="Times New Roman"/>
          <w:b/>
        </w:rPr>
        <w:t>3.7.</w:t>
      </w:r>
      <w:r w:rsidRPr="007732D4">
        <w:rPr>
          <w:rFonts w:ascii="Times New Roman" w:hAnsi="Times New Roman" w:cs="Times New Roman"/>
        </w:rPr>
        <w:t xml:space="preserve"> Preces piegādes termiņus norāda savstarpēji saskaņotā tehniskajā specifikācijā (pielikums nr.</w:t>
      </w:r>
      <w:r w:rsidR="005F088C">
        <w:rPr>
          <w:rFonts w:ascii="Times New Roman" w:hAnsi="Times New Roman" w:cs="Times New Roman"/>
        </w:rPr>
        <w:t>2</w:t>
      </w:r>
      <w:r w:rsidRPr="007732D4">
        <w:rPr>
          <w:rFonts w:ascii="Times New Roman" w:hAnsi="Times New Roman" w:cs="Times New Roman"/>
        </w:rPr>
        <w:t>).</w:t>
      </w:r>
    </w:p>
    <w:p w:rsidR="005F088C" w:rsidRDefault="005F088C" w:rsidP="005F088C">
      <w:pPr>
        <w:spacing w:after="0" w:line="240" w:lineRule="auto"/>
        <w:jc w:val="center"/>
        <w:rPr>
          <w:rFonts w:ascii="Times New Roman" w:hAnsi="Times New Roman" w:cs="Times New Roman"/>
        </w:rPr>
      </w:pPr>
    </w:p>
    <w:p w:rsidR="007732D4" w:rsidRPr="005F088C" w:rsidRDefault="007732D4" w:rsidP="005F088C">
      <w:pPr>
        <w:spacing w:after="0" w:line="240" w:lineRule="auto"/>
        <w:jc w:val="center"/>
        <w:rPr>
          <w:rFonts w:ascii="Times New Roman" w:hAnsi="Times New Roman" w:cs="Times New Roman"/>
          <w:b/>
        </w:rPr>
      </w:pPr>
      <w:r w:rsidRPr="005F088C">
        <w:rPr>
          <w:rFonts w:ascii="Times New Roman" w:hAnsi="Times New Roman" w:cs="Times New Roman"/>
          <w:b/>
        </w:rPr>
        <w:t>4. ATBILDĪBA, KVALITĀTE UN PRETENZIJAS</w:t>
      </w:r>
    </w:p>
    <w:p w:rsidR="007732D4" w:rsidRPr="007732D4" w:rsidRDefault="007732D4" w:rsidP="005F088C">
      <w:pPr>
        <w:overflowPunct w:val="0"/>
        <w:autoSpaceDE w:val="0"/>
        <w:autoSpaceDN w:val="0"/>
        <w:adjustRightInd w:val="0"/>
        <w:spacing w:after="0" w:line="240" w:lineRule="auto"/>
        <w:jc w:val="both"/>
        <w:rPr>
          <w:rFonts w:ascii="Times New Roman" w:hAnsi="Times New Roman" w:cs="Times New Roman"/>
        </w:rPr>
      </w:pPr>
    </w:p>
    <w:p w:rsidR="007732D4" w:rsidRPr="005F088C" w:rsidRDefault="007732D4" w:rsidP="005F088C">
      <w:pPr>
        <w:pStyle w:val="ab"/>
        <w:numPr>
          <w:ilvl w:val="1"/>
          <w:numId w:val="1"/>
        </w:numPr>
        <w:overflowPunct w:val="0"/>
        <w:autoSpaceDE w:val="0"/>
        <w:autoSpaceDN w:val="0"/>
        <w:adjustRightInd w:val="0"/>
        <w:spacing w:after="0" w:line="240" w:lineRule="auto"/>
        <w:ind w:left="0" w:firstLine="0"/>
        <w:jc w:val="both"/>
        <w:rPr>
          <w:rFonts w:ascii="Times New Roman" w:hAnsi="Times New Roman" w:cs="Times New Roman"/>
        </w:rPr>
      </w:pPr>
      <w:r w:rsidRPr="005F088C">
        <w:rPr>
          <w:rFonts w:ascii="Times New Roman" w:hAnsi="Times New Roman" w:cs="Times New Roman"/>
        </w:rPr>
        <w:t>Katra no Pusēm ir atbildīga otrai Pusei par visiem zaudējumiem, ko tā nodarījusi ar savu darbību vai bezdarbību, ja vien tam par pamatu nav bijuši nepārvaramas varas apstākļi.</w:t>
      </w:r>
    </w:p>
    <w:p w:rsidR="005F088C" w:rsidRPr="005F088C" w:rsidRDefault="005F088C" w:rsidP="005F088C">
      <w:pPr>
        <w:pStyle w:val="ab"/>
        <w:overflowPunct w:val="0"/>
        <w:autoSpaceDE w:val="0"/>
        <w:autoSpaceDN w:val="0"/>
        <w:adjustRightInd w:val="0"/>
        <w:spacing w:after="0" w:line="240" w:lineRule="auto"/>
        <w:ind w:left="1080"/>
        <w:jc w:val="both"/>
        <w:rPr>
          <w:rFonts w:ascii="Times New Roman" w:hAnsi="Times New Roman" w:cs="Times New Roman"/>
        </w:rPr>
      </w:pPr>
    </w:p>
    <w:p w:rsidR="007732D4" w:rsidRPr="005F088C" w:rsidRDefault="007732D4" w:rsidP="005F088C">
      <w:pPr>
        <w:pStyle w:val="ab"/>
        <w:numPr>
          <w:ilvl w:val="1"/>
          <w:numId w:val="1"/>
        </w:numPr>
        <w:overflowPunct w:val="0"/>
        <w:autoSpaceDE w:val="0"/>
        <w:autoSpaceDN w:val="0"/>
        <w:adjustRightInd w:val="0"/>
        <w:spacing w:after="0" w:line="240" w:lineRule="auto"/>
        <w:ind w:left="0" w:firstLine="0"/>
        <w:jc w:val="both"/>
        <w:rPr>
          <w:rFonts w:ascii="Times New Roman" w:hAnsi="Times New Roman" w:cs="Times New Roman"/>
        </w:rPr>
      </w:pPr>
      <w:r w:rsidRPr="005F088C">
        <w:rPr>
          <w:rFonts w:ascii="Times New Roman" w:hAnsi="Times New Roman" w:cs="Times New Roman"/>
        </w:rPr>
        <w:t>Pārdevējs ir atbildīgs par Preces atbilstību kvalitātes prasībām saskaņā ar tehnisko specifikāciju. (pielikums nr.</w:t>
      </w:r>
      <w:r w:rsidR="005F088C">
        <w:rPr>
          <w:rFonts w:ascii="Times New Roman" w:hAnsi="Times New Roman" w:cs="Times New Roman"/>
        </w:rPr>
        <w:t>2</w:t>
      </w:r>
      <w:r w:rsidRPr="005F088C">
        <w:rPr>
          <w:rFonts w:ascii="Times New Roman" w:hAnsi="Times New Roman" w:cs="Times New Roman"/>
        </w:rPr>
        <w:t>)</w:t>
      </w:r>
    </w:p>
    <w:p w:rsidR="005F088C" w:rsidRPr="005F088C" w:rsidRDefault="005F088C" w:rsidP="005F088C">
      <w:pPr>
        <w:overflowPunct w:val="0"/>
        <w:autoSpaceDE w:val="0"/>
        <w:autoSpaceDN w:val="0"/>
        <w:adjustRightInd w:val="0"/>
        <w:spacing w:after="0" w:line="240" w:lineRule="auto"/>
        <w:jc w:val="both"/>
        <w:rPr>
          <w:rFonts w:ascii="Times New Roman" w:hAnsi="Times New Roman" w:cs="Times New Roman"/>
        </w:rPr>
      </w:pPr>
    </w:p>
    <w:p w:rsidR="007732D4" w:rsidRPr="007732D4" w:rsidRDefault="005F088C" w:rsidP="007732D4">
      <w:pPr>
        <w:overflowPunct w:val="0"/>
        <w:autoSpaceDE w:val="0"/>
        <w:autoSpaceDN w:val="0"/>
        <w:adjustRightInd w:val="0"/>
        <w:jc w:val="both"/>
        <w:rPr>
          <w:rFonts w:ascii="Times New Roman" w:hAnsi="Times New Roman" w:cs="Times New Roman"/>
        </w:rPr>
      </w:pPr>
      <w:r>
        <w:rPr>
          <w:rFonts w:ascii="Times New Roman" w:hAnsi="Times New Roman" w:cs="Times New Roman"/>
          <w:b/>
        </w:rPr>
        <w:t>4.3</w:t>
      </w:r>
      <w:r w:rsidR="007732D4" w:rsidRPr="005F088C">
        <w:rPr>
          <w:rFonts w:ascii="Times New Roman" w:hAnsi="Times New Roman" w:cs="Times New Roman"/>
          <w:b/>
        </w:rPr>
        <w:t>.</w:t>
      </w:r>
      <w:r w:rsidR="007732D4" w:rsidRPr="007732D4">
        <w:rPr>
          <w:rFonts w:ascii="Times New Roman" w:hAnsi="Times New Roman" w:cs="Times New Roman"/>
        </w:rPr>
        <w:t xml:space="preserve"> Ja tiek konstatēta preču neatbilstība kvalitātes prasībām atbilstoši līguma pielikumā pievienotajai specifikai, tad </w:t>
      </w:r>
      <w:r w:rsidR="007732D4" w:rsidRPr="00AE356E">
        <w:rPr>
          <w:rFonts w:ascii="Times New Roman" w:hAnsi="Times New Roman" w:cs="Times New Roman"/>
        </w:rPr>
        <w:t>Pasūtītājs</w:t>
      </w:r>
      <w:r w:rsidR="007732D4" w:rsidRPr="007732D4">
        <w:rPr>
          <w:rFonts w:ascii="Times New Roman" w:hAnsi="Times New Roman" w:cs="Times New Roman"/>
        </w:rPr>
        <w:t xml:space="preserve"> </w:t>
      </w:r>
      <w:r>
        <w:rPr>
          <w:rFonts w:ascii="Times New Roman" w:hAnsi="Times New Roman" w:cs="Times New Roman"/>
        </w:rPr>
        <w:t>10 (</w:t>
      </w:r>
      <w:r w:rsidR="007732D4" w:rsidRPr="007732D4">
        <w:rPr>
          <w:rFonts w:ascii="Times New Roman" w:hAnsi="Times New Roman" w:cs="Times New Roman"/>
        </w:rPr>
        <w:t>desmit</w:t>
      </w:r>
      <w:r>
        <w:rPr>
          <w:rFonts w:ascii="Times New Roman" w:hAnsi="Times New Roman" w:cs="Times New Roman"/>
        </w:rPr>
        <w:t>)</w:t>
      </w:r>
      <w:r w:rsidR="007732D4" w:rsidRPr="007732D4">
        <w:rPr>
          <w:rFonts w:ascii="Times New Roman" w:hAnsi="Times New Roman" w:cs="Times New Roman"/>
        </w:rPr>
        <w:t xml:space="preserve"> dienu laikā no neatbilstības konstatēšanas nosūta Pārdevējam pretenziju par neatbilstību. </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bCs/>
        </w:rPr>
        <w:t>4.</w:t>
      </w:r>
      <w:r w:rsidR="005F088C">
        <w:rPr>
          <w:rFonts w:ascii="Times New Roman" w:hAnsi="Times New Roman" w:cs="Times New Roman"/>
          <w:b/>
          <w:bCs/>
        </w:rPr>
        <w:t>4</w:t>
      </w:r>
      <w:r w:rsidRPr="005F088C">
        <w:rPr>
          <w:rFonts w:ascii="Times New Roman" w:hAnsi="Times New Roman" w:cs="Times New Roman"/>
          <w:b/>
          <w:bCs/>
        </w:rPr>
        <w:t>.</w:t>
      </w:r>
      <w:r w:rsidRPr="007732D4">
        <w:rPr>
          <w:rFonts w:ascii="Times New Roman" w:hAnsi="Times New Roman" w:cs="Times New Roman"/>
        </w:rPr>
        <w:t xml:space="preserve"> Gadījumā, ja Pārdevējs neievēro pievienotajā tehniskajā specifikācijā (pielikums nr.1) noteiktos Preces piegādes termiņus un daudzumus, Pārdevējs maksā soda naudu 0,1% apmērā no līguma summas par katru nokavēto dienu.</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bCs/>
        </w:rPr>
        <w:t>4.</w:t>
      </w:r>
      <w:r w:rsidR="005F088C">
        <w:rPr>
          <w:rFonts w:ascii="Times New Roman" w:hAnsi="Times New Roman" w:cs="Times New Roman"/>
          <w:b/>
          <w:bCs/>
        </w:rPr>
        <w:t>5</w:t>
      </w:r>
      <w:r w:rsidRPr="005F088C">
        <w:rPr>
          <w:rFonts w:ascii="Times New Roman" w:hAnsi="Times New Roman" w:cs="Times New Roman"/>
          <w:b/>
          <w:bCs/>
        </w:rPr>
        <w:t>.</w:t>
      </w:r>
      <w:r w:rsidRPr="007732D4">
        <w:rPr>
          <w:rFonts w:ascii="Times New Roman" w:hAnsi="Times New Roman" w:cs="Times New Roman"/>
        </w:rPr>
        <w:t xml:space="preserve"> Gadījumā, ja </w:t>
      </w:r>
      <w:r w:rsidRPr="00AE356E">
        <w:rPr>
          <w:rFonts w:ascii="Times New Roman" w:hAnsi="Times New Roman" w:cs="Times New Roman"/>
        </w:rPr>
        <w:t>Pasūtītājs</w:t>
      </w:r>
      <w:r w:rsidRPr="007732D4">
        <w:rPr>
          <w:rFonts w:ascii="Times New Roman" w:hAnsi="Times New Roman" w:cs="Times New Roman"/>
        </w:rPr>
        <w:t xml:space="preserve"> neievēro šī līguma 2.2. punktā noteikto maksājuma termiņu</w:t>
      </w:r>
      <w:r w:rsidRPr="00AE356E">
        <w:rPr>
          <w:rFonts w:ascii="Times New Roman" w:hAnsi="Times New Roman" w:cs="Times New Roman"/>
        </w:rPr>
        <w:t>, Pasūtītājs</w:t>
      </w:r>
      <w:r w:rsidRPr="007732D4">
        <w:rPr>
          <w:rFonts w:ascii="Times New Roman" w:hAnsi="Times New Roman" w:cs="Times New Roman"/>
        </w:rPr>
        <w:t xml:space="preserve"> maksā soda naudu 0,1% apmērā no laikā neapmaksātās summas par katru nokavēto dienu.</w:t>
      </w:r>
    </w:p>
    <w:p w:rsidR="007732D4" w:rsidRPr="007732D4" w:rsidRDefault="007732D4" w:rsidP="007732D4">
      <w:pPr>
        <w:overflowPunct w:val="0"/>
        <w:autoSpaceDE w:val="0"/>
        <w:autoSpaceDN w:val="0"/>
        <w:adjustRightInd w:val="0"/>
        <w:jc w:val="both"/>
        <w:rPr>
          <w:rFonts w:ascii="Times New Roman" w:hAnsi="Times New Roman" w:cs="Times New Roman"/>
        </w:rPr>
      </w:pPr>
    </w:p>
    <w:p w:rsidR="007732D4" w:rsidRPr="005F088C" w:rsidRDefault="007732D4" w:rsidP="007732D4">
      <w:pPr>
        <w:ind w:right="26" w:hanging="540"/>
        <w:jc w:val="center"/>
        <w:rPr>
          <w:rFonts w:ascii="Times New Roman" w:hAnsi="Times New Roman" w:cs="Times New Roman"/>
          <w:b/>
        </w:rPr>
      </w:pPr>
      <w:r w:rsidRPr="005F088C">
        <w:rPr>
          <w:rFonts w:ascii="Times New Roman" w:hAnsi="Times New Roman" w:cs="Times New Roman"/>
          <w:b/>
        </w:rPr>
        <w:t>5. PRECES PIEŅEMŠANA - NODOŠANA</w:t>
      </w:r>
    </w:p>
    <w:p w:rsidR="007732D4" w:rsidRPr="007732D4" w:rsidRDefault="007732D4" w:rsidP="007732D4">
      <w:pPr>
        <w:ind w:right="26" w:hanging="540"/>
        <w:jc w:val="both"/>
        <w:rPr>
          <w:rFonts w:ascii="Times New Roman" w:hAnsi="Times New Roman" w:cs="Times New Roman"/>
        </w:rPr>
      </w:pPr>
      <w:r w:rsidRPr="007732D4">
        <w:rPr>
          <w:rFonts w:ascii="Times New Roman" w:hAnsi="Times New Roman" w:cs="Times New Roman"/>
        </w:rPr>
        <w:br/>
      </w:r>
      <w:r w:rsidRPr="005F088C">
        <w:rPr>
          <w:rFonts w:ascii="Times New Roman" w:hAnsi="Times New Roman" w:cs="Times New Roman"/>
          <w:b/>
        </w:rPr>
        <w:t>5.1.</w:t>
      </w:r>
      <w:r w:rsidRPr="007732D4">
        <w:rPr>
          <w:rFonts w:ascii="Times New Roman" w:hAnsi="Times New Roman" w:cs="Times New Roman"/>
        </w:rPr>
        <w:t xml:space="preserve"> Preces atbilstību pavadzīmē noradītajām Precēm </w:t>
      </w:r>
      <w:r w:rsidRPr="00AE356E">
        <w:rPr>
          <w:rFonts w:ascii="Times New Roman" w:hAnsi="Times New Roman" w:cs="Times New Roman"/>
        </w:rPr>
        <w:t>Pircējs</w:t>
      </w:r>
      <w:r w:rsidRPr="007732D4">
        <w:rPr>
          <w:rFonts w:ascii="Times New Roman" w:hAnsi="Times New Roman" w:cs="Times New Roman"/>
        </w:rPr>
        <w:t xml:space="preserve"> apstiprina ar savu parakstu uz preču pavadzīmes-rēķina. </w:t>
      </w:r>
    </w:p>
    <w:p w:rsidR="007732D4" w:rsidRPr="007732D4" w:rsidRDefault="007732D4" w:rsidP="007732D4">
      <w:pPr>
        <w:ind w:right="26"/>
        <w:jc w:val="both"/>
        <w:rPr>
          <w:rFonts w:ascii="Times New Roman" w:hAnsi="Times New Roman" w:cs="Times New Roman"/>
        </w:rPr>
      </w:pPr>
      <w:r w:rsidRPr="005F088C">
        <w:rPr>
          <w:rFonts w:ascii="Times New Roman" w:hAnsi="Times New Roman" w:cs="Times New Roman"/>
          <w:b/>
        </w:rPr>
        <w:t>5.2.</w:t>
      </w:r>
      <w:r w:rsidRPr="007732D4">
        <w:rPr>
          <w:rFonts w:ascii="Times New Roman" w:hAnsi="Times New Roman" w:cs="Times New Roman"/>
        </w:rPr>
        <w:t xml:space="preserve"> Preces pieņemšanas laikā konstatētā nekvalitatīvā Prece tiek atdota atpakaļ Pārdevējam. Prece netiek mainīta. Pārdevējs noformē preču pavadzīmes rēķinu saskaņā ar faktiski piegādāto Preces daudzumu.</w:t>
      </w:r>
    </w:p>
    <w:p w:rsidR="007732D4" w:rsidRPr="007732D4" w:rsidRDefault="007732D4" w:rsidP="007732D4">
      <w:pPr>
        <w:jc w:val="both"/>
        <w:rPr>
          <w:rFonts w:ascii="Times New Roman" w:hAnsi="Times New Roman" w:cs="Times New Roman"/>
          <w:spacing w:val="-2"/>
          <w:position w:val="2"/>
        </w:rPr>
      </w:pPr>
      <w:r w:rsidRPr="005F088C">
        <w:rPr>
          <w:rFonts w:ascii="Times New Roman" w:hAnsi="Times New Roman" w:cs="Times New Roman"/>
          <w:b/>
          <w:spacing w:val="-2"/>
          <w:position w:val="2"/>
        </w:rPr>
        <w:t>5.3.</w:t>
      </w:r>
      <w:r w:rsidRPr="007732D4">
        <w:rPr>
          <w:rFonts w:ascii="Times New Roman" w:hAnsi="Times New Roman" w:cs="Times New Roman"/>
          <w:spacing w:val="-2"/>
          <w:position w:val="2"/>
        </w:rPr>
        <w:t xml:space="preserve"> Gadījumā, ja pavadzīmē norādītais daudzums neatbilst faktiskajam daudzumam </w:t>
      </w:r>
      <w:r w:rsidRPr="00AE356E">
        <w:rPr>
          <w:rFonts w:ascii="Times New Roman" w:hAnsi="Times New Roman" w:cs="Times New Roman"/>
          <w:spacing w:val="-2"/>
          <w:position w:val="2"/>
        </w:rPr>
        <w:t>Pircējs</w:t>
      </w:r>
      <w:r w:rsidRPr="007732D4">
        <w:rPr>
          <w:rFonts w:ascii="Times New Roman" w:hAnsi="Times New Roman" w:cs="Times New Roman"/>
          <w:spacing w:val="-2"/>
          <w:position w:val="2"/>
        </w:rPr>
        <w:t xml:space="preserve"> sastāda atbilstošu aktu. Pārdevējs noformē preču pavadzīmes rēķinu saskaņā ar faktiski piegādāto Preces daudzumu.</w:t>
      </w:r>
    </w:p>
    <w:p w:rsidR="007732D4" w:rsidRPr="007732D4" w:rsidRDefault="007732D4" w:rsidP="007732D4">
      <w:pPr>
        <w:numPr>
          <w:ilvl w:val="1"/>
          <w:numId w:val="4"/>
        </w:numPr>
        <w:tabs>
          <w:tab w:val="left" w:pos="426"/>
        </w:tabs>
        <w:spacing w:after="0" w:line="240" w:lineRule="auto"/>
        <w:ind w:left="0" w:firstLine="0"/>
        <w:jc w:val="both"/>
        <w:rPr>
          <w:rFonts w:ascii="Times New Roman" w:hAnsi="Times New Roman" w:cs="Times New Roman"/>
          <w:spacing w:val="-2"/>
          <w:position w:val="2"/>
        </w:rPr>
      </w:pPr>
      <w:r w:rsidRPr="00AE356E">
        <w:rPr>
          <w:rFonts w:ascii="Times New Roman" w:hAnsi="Times New Roman" w:cs="Times New Roman"/>
          <w:spacing w:val="-2"/>
          <w:position w:val="2"/>
        </w:rPr>
        <w:t>Pircējam</w:t>
      </w:r>
      <w:r w:rsidRPr="007732D4">
        <w:rPr>
          <w:rFonts w:ascii="Times New Roman" w:hAnsi="Times New Roman" w:cs="Times New Roman"/>
          <w:spacing w:val="-2"/>
          <w:position w:val="2"/>
        </w:rPr>
        <w:t xml:space="preserve"> ir tiesības Preces pieņemšanas laikā veikt Preces kvalitātes pārbaudi un daudzuma noteikšanu un pēc </w:t>
      </w:r>
      <w:r w:rsidRPr="00AE356E">
        <w:rPr>
          <w:rFonts w:ascii="Times New Roman" w:hAnsi="Times New Roman" w:cs="Times New Roman"/>
          <w:spacing w:val="-2"/>
          <w:position w:val="2"/>
        </w:rPr>
        <w:t>Pircēja</w:t>
      </w:r>
      <w:r w:rsidRPr="007732D4">
        <w:rPr>
          <w:rFonts w:ascii="Times New Roman" w:hAnsi="Times New Roman" w:cs="Times New Roman"/>
          <w:spacing w:val="-2"/>
          <w:position w:val="2"/>
        </w:rPr>
        <w:t xml:space="preserve"> pārbaudes veikšanas pretenzijas netiek pieņemtas.</w:t>
      </w:r>
    </w:p>
    <w:p w:rsidR="007732D4" w:rsidRPr="007732D4" w:rsidRDefault="007732D4" w:rsidP="007732D4">
      <w:pPr>
        <w:tabs>
          <w:tab w:val="left" w:pos="360"/>
        </w:tabs>
        <w:ind w:left="360"/>
        <w:jc w:val="both"/>
        <w:rPr>
          <w:rFonts w:ascii="Times New Roman" w:hAnsi="Times New Roman" w:cs="Times New Roman"/>
          <w:spacing w:val="-2"/>
          <w:position w:val="2"/>
        </w:rPr>
      </w:pPr>
    </w:p>
    <w:p w:rsidR="007732D4" w:rsidRPr="005F088C" w:rsidRDefault="007732D4" w:rsidP="007732D4">
      <w:pPr>
        <w:overflowPunct w:val="0"/>
        <w:autoSpaceDE w:val="0"/>
        <w:autoSpaceDN w:val="0"/>
        <w:adjustRightInd w:val="0"/>
        <w:jc w:val="center"/>
        <w:rPr>
          <w:rFonts w:ascii="Times New Roman" w:hAnsi="Times New Roman" w:cs="Times New Roman"/>
          <w:b/>
        </w:rPr>
      </w:pPr>
      <w:r w:rsidRPr="005F088C">
        <w:rPr>
          <w:rFonts w:ascii="Times New Roman" w:hAnsi="Times New Roman" w:cs="Times New Roman"/>
          <w:b/>
        </w:rPr>
        <w:t>7. NEPĀRVARAMAS VARAS APSTĀKĻI</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7.1.</w:t>
      </w:r>
      <w:r w:rsidRPr="007732D4">
        <w:rPr>
          <w:rFonts w:ascii="Times New Roman" w:hAnsi="Times New Roman" w:cs="Times New Roman"/>
        </w:rPr>
        <w:t xml:space="preserve"> Puses neatbild par savu saistību izpildi, ja tas notiks nepārvaramas varas rezultātā. Notikumi, kas uzskatāmi par nepārvaramu varu tiks uzskatīti: dabas stihijas, ugunsgrēki, kara darbība, pilsoniskie nemieri, sacelšanās, streiki, varas iestāžu aizliegumi.</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7.2.</w:t>
      </w:r>
      <w:r w:rsidRPr="007732D4">
        <w:rPr>
          <w:rFonts w:ascii="Times New Roman" w:hAnsi="Times New Roman" w:cs="Times New Roman"/>
        </w:rPr>
        <w:t xml:space="preserve"> Nepārvaramas varas apstākļu pierādījums būs attiecīgās Tirdzniecības un rūpnieciskās palātas izdots sertifikāts. Puses nekavējoties pēc šādu apstākļu iestāšanās informē otru pusi un veic visus nepieciešamos pasākumus, lai nepieļautu zaudējumu rašanos pusēm.</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lastRenderedPageBreak/>
        <w:t>7.3.</w:t>
      </w:r>
      <w:r w:rsidRPr="007732D4">
        <w:rPr>
          <w:rFonts w:ascii="Times New Roman" w:hAnsi="Times New Roman" w:cs="Times New Roman"/>
        </w:rPr>
        <w:t xml:space="preserve"> Ja šādi apstākļi ilgst vairāk par sešdesmit dienām, līgums tiks uzskatīts par izbeigtu</w:t>
      </w:r>
      <w:r w:rsidR="00CA6A9A" w:rsidRPr="007732D4">
        <w:rPr>
          <w:rFonts w:ascii="Times New Roman" w:hAnsi="Times New Roman" w:cs="Times New Roman"/>
        </w:rPr>
        <w:t xml:space="preserve"> savukārt</w:t>
      </w:r>
      <w:r w:rsidR="00CA6A9A">
        <w:rPr>
          <w:rFonts w:ascii="Times New Roman" w:hAnsi="Times New Roman" w:cs="Times New Roman"/>
        </w:rPr>
        <w:t>,</w:t>
      </w:r>
      <w:r w:rsidRPr="007732D4">
        <w:rPr>
          <w:rFonts w:ascii="Times New Roman" w:hAnsi="Times New Roman" w:cs="Times New Roman"/>
        </w:rPr>
        <w:t xml:space="preserve"> ja mazāk par sešdesmit dienām, tad par attiecīgo termiņu tiek pagarināts līguma darbības termiņš.</w:t>
      </w:r>
    </w:p>
    <w:p w:rsidR="007732D4" w:rsidRPr="007732D4" w:rsidRDefault="007732D4" w:rsidP="007732D4">
      <w:pPr>
        <w:overflowPunct w:val="0"/>
        <w:autoSpaceDE w:val="0"/>
        <w:autoSpaceDN w:val="0"/>
        <w:adjustRightInd w:val="0"/>
        <w:jc w:val="both"/>
        <w:rPr>
          <w:rFonts w:ascii="Times New Roman" w:hAnsi="Times New Roman" w:cs="Times New Roman"/>
        </w:rPr>
      </w:pPr>
    </w:p>
    <w:p w:rsidR="007732D4" w:rsidRPr="005F088C" w:rsidRDefault="007732D4" w:rsidP="007732D4">
      <w:pPr>
        <w:overflowPunct w:val="0"/>
        <w:autoSpaceDE w:val="0"/>
        <w:autoSpaceDN w:val="0"/>
        <w:adjustRightInd w:val="0"/>
        <w:jc w:val="center"/>
        <w:rPr>
          <w:rFonts w:ascii="Times New Roman" w:hAnsi="Times New Roman" w:cs="Times New Roman"/>
          <w:b/>
        </w:rPr>
      </w:pPr>
      <w:r w:rsidRPr="005F088C">
        <w:rPr>
          <w:rFonts w:ascii="Times New Roman" w:hAnsi="Times New Roman" w:cs="Times New Roman"/>
          <w:b/>
        </w:rPr>
        <w:t>8. STRĪDU IZŠĶIRŠANA</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8.1.</w:t>
      </w:r>
      <w:r w:rsidRPr="007732D4">
        <w:rPr>
          <w:rFonts w:ascii="Times New Roman" w:hAnsi="Times New Roman" w:cs="Times New Roman"/>
        </w:rPr>
        <w:t xml:space="preserve"> Jebkurus strīdus, nesaskaņas vai prasību sakarā ar šo līgumu vai tā laušanu, izbeigšanu vai spēkā neesamību puses izšķir savstarpējo pārrunu ceļā, bet, ja vienošanos panākt neizdodas, izšķirot Pušu strīdu piemērojami</w:t>
      </w:r>
      <w:r w:rsidR="005F088C" w:rsidRPr="007732D4">
        <w:rPr>
          <w:rFonts w:ascii="Times New Roman" w:hAnsi="Times New Roman" w:cs="Times New Roman"/>
        </w:rPr>
        <w:t xml:space="preserve"> </w:t>
      </w:r>
      <w:r w:rsidRPr="007732D4">
        <w:rPr>
          <w:rFonts w:ascii="Times New Roman" w:hAnsi="Times New Roman" w:cs="Times New Roman"/>
        </w:rPr>
        <w:t>Latvijas Republikas normatīvie akti.</w:t>
      </w:r>
    </w:p>
    <w:p w:rsidR="007732D4" w:rsidRPr="005F088C" w:rsidRDefault="007732D4" w:rsidP="007732D4">
      <w:pPr>
        <w:overflowPunct w:val="0"/>
        <w:autoSpaceDE w:val="0"/>
        <w:autoSpaceDN w:val="0"/>
        <w:adjustRightInd w:val="0"/>
        <w:jc w:val="both"/>
        <w:rPr>
          <w:rFonts w:ascii="Times New Roman" w:hAnsi="Times New Roman" w:cs="Times New Roman"/>
          <w:b/>
        </w:rPr>
      </w:pPr>
    </w:p>
    <w:p w:rsidR="007732D4" w:rsidRPr="005F088C" w:rsidRDefault="007732D4" w:rsidP="007732D4">
      <w:pPr>
        <w:overflowPunct w:val="0"/>
        <w:autoSpaceDE w:val="0"/>
        <w:autoSpaceDN w:val="0"/>
        <w:adjustRightInd w:val="0"/>
        <w:jc w:val="center"/>
        <w:rPr>
          <w:rFonts w:ascii="Times New Roman" w:hAnsi="Times New Roman" w:cs="Times New Roman"/>
          <w:b/>
        </w:rPr>
      </w:pPr>
      <w:r w:rsidRPr="005F088C">
        <w:rPr>
          <w:rFonts w:ascii="Times New Roman" w:hAnsi="Times New Roman" w:cs="Times New Roman"/>
          <w:b/>
        </w:rPr>
        <w:t>9.NOBEIGUMA NOTEIKUMI</w:t>
      </w:r>
    </w:p>
    <w:p w:rsidR="007732D4" w:rsidRPr="005F088C" w:rsidRDefault="007732D4" w:rsidP="007732D4">
      <w:pPr>
        <w:overflowPunct w:val="0"/>
        <w:autoSpaceDE w:val="0"/>
        <w:autoSpaceDN w:val="0"/>
        <w:adjustRightInd w:val="0"/>
        <w:jc w:val="center"/>
        <w:rPr>
          <w:rFonts w:ascii="Times New Roman" w:hAnsi="Times New Roman" w:cs="Times New Roman"/>
        </w:rPr>
      </w:pPr>
    </w:p>
    <w:p w:rsidR="007732D4" w:rsidRPr="005F088C" w:rsidRDefault="007732D4" w:rsidP="007732D4">
      <w:pPr>
        <w:overflowPunct w:val="0"/>
        <w:autoSpaceDE w:val="0"/>
        <w:autoSpaceDN w:val="0"/>
        <w:adjustRightInd w:val="0"/>
        <w:jc w:val="both"/>
        <w:rPr>
          <w:rFonts w:ascii="Times New Roman" w:hAnsi="Times New Roman" w:cs="Times New Roman"/>
          <w:b/>
        </w:rPr>
      </w:pPr>
      <w:r w:rsidRPr="005F088C">
        <w:rPr>
          <w:rFonts w:ascii="Times New Roman" w:hAnsi="Times New Roman" w:cs="Times New Roman"/>
          <w:b/>
        </w:rPr>
        <w:t>9.1.</w:t>
      </w:r>
      <w:r w:rsidRPr="005F088C">
        <w:rPr>
          <w:rFonts w:ascii="Times New Roman" w:hAnsi="Times New Roman" w:cs="Times New Roman"/>
        </w:rPr>
        <w:t xml:space="preserve"> Līgums stājās spēkā </w:t>
      </w:r>
      <w:r w:rsidRPr="00640125">
        <w:rPr>
          <w:rFonts w:ascii="Times New Roman" w:hAnsi="Times New Roman" w:cs="Times New Roman"/>
        </w:rPr>
        <w:t>ar</w:t>
      </w:r>
      <w:r w:rsidR="00640125" w:rsidRPr="005F088C">
        <w:rPr>
          <w:rFonts w:ascii="Times New Roman" w:hAnsi="Times New Roman" w:cs="Times New Roman"/>
        </w:rPr>
        <w:t xml:space="preserve"> </w:t>
      </w:r>
      <w:r w:rsidR="00A91F8B" w:rsidRPr="00F26840">
        <w:rPr>
          <w:rFonts w:ascii="Times New Roman" w:hAnsi="Times New Roman" w:cs="Times New Roman"/>
          <w:b/>
        </w:rPr>
        <w:t xml:space="preserve">2015.gada </w:t>
      </w:r>
      <w:r w:rsidR="00F26840">
        <w:rPr>
          <w:rFonts w:ascii="Times New Roman" w:hAnsi="Times New Roman" w:cs="Times New Roman"/>
          <w:b/>
        </w:rPr>
        <w:t>________________</w:t>
      </w:r>
      <w:r w:rsidRPr="00F26840">
        <w:rPr>
          <w:rFonts w:ascii="Times New Roman" w:hAnsi="Times New Roman" w:cs="Times New Roman"/>
        </w:rPr>
        <w:t xml:space="preserve"> </w:t>
      </w:r>
      <w:r w:rsidRPr="005F088C">
        <w:rPr>
          <w:rFonts w:ascii="Times New Roman" w:hAnsi="Times New Roman" w:cs="Times New Roman"/>
        </w:rPr>
        <w:t xml:space="preserve">un ir spēkā līdz </w:t>
      </w:r>
      <w:r w:rsidR="00C33B45" w:rsidRPr="00F26840">
        <w:rPr>
          <w:rFonts w:ascii="Times New Roman" w:hAnsi="Times New Roman" w:cs="Times New Roman"/>
          <w:b/>
        </w:rPr>
        <w:t>201</w:t>
      </w:r>
      <w:r w:rsidR="00A91F8B" w:rsidRPr="00F26840">
        <w:rPr>
          <w:rFonts w:ascii="Times New Roman" w:hAnsi="Times New Roman" w:cs="Times New Roman"/>
          <w:b/>
        </w:rPr>
        <w:t>6</w:t>
      </w:r>
      <w:r w:rsidRPr="00F26840">
        <w:rPr>
          <w:rFonts w:ascii="Times New Roman" w:hAnsi="Times New Roman" w:cs="Times New Roman"/>
          <w:b/>
        </w:rPr>
        <w:t>.gada</w:t>
      </w:r>
      <w:r w:rsidR="00F26840">
        <w:rPr>
          <w:rFonts w:ascii="Times New Roman" w:hAnsi="Times New Roman" w:cs="Times New Roman"/>
          <w:b/>
        </w:rPr>
        <w:t xml:space="preserve"> _________________</w:t>
      </w:r>
      <w:r w:rsidRPr="00F26840">
        <w:rPr>
          <w:rFonts w:ascii="Times New Roman" w:hAnsi="Times New Roman" w:cs="Times New Roman"/>
          <w:b/>
        </w:rPr>
        <w:t xml:space="preserve"> </w:t>
      </w:r>
      <w:r w:rsidRPr="00AE356E">
        <w:rPr>
          <w:rFonts w:ascii="Times New Roman" w:hAnsi="Times New Roman" w:cs="Times New Roman"/>
          <w:b/>
        </w:rPr>
        <w:t>.</w:t>
      </w:r>
    </w:p>
    <w:p w:rsidR="007732D4" w:rsidRPr="007732D4" w:rsidRDefault="007732D4" w:rsidP="007732D4">
      <w:pPr>
        <w:tabs>
          <w:tab w:val="num" w:pos="792"/>
        </w:tabs>
        <w:jc w:val="both"/>
        <w:rPr>
          <w:rFonts w:ascii="Times New Roman" w:hAnsi="Times New Roman" w:cs="Times New Roman"/>
        </w:rPr>
      </w:pPr>
      <w:r w:rsidRPr="005F088C">
        <w:rPr>
          <w:rFonts w:ascii="Times New Roman" w:hAnsi="Times New Roman" w:cs="Times New Roman"/>
          <w:b/>
        </w:rPr>
        <w:t>9.2.</w:t>
      </w:r>
      <w:r w:rsidRPr="007732D4">
        <w:rPr>
          <w:rFonts w:ascii="Times New Roman" w:hAnsi="Times New Roman" w:cs="Times New Roman"/>
        </w:rPr>
        <w:t xml:space="preserve"> Puses var vienpusēji lauzt šo līgumu rakstiski brīdinot otru pusi par to vienu mēnesi iepriekš.</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9.3.</w:t>
      </w:r>
      <w:r w:rsidRPr="007732D4">
        <w:rPr>
          <w:rFonts w:ascii="Times New Roman" w:hAnsi="Times New Roman" w:cs="Times New Roman"/>
        </w:rPr>
        <w:t xml:space="preserve"> Līdz ar līguma spēkā stāšanos spēku zaudē jebkura sarakste starp Pusēm, kas notikusi pirms šī līguma noslēgšanas.</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9.4.</w:t>
      </w:r>
      <w:r w:rsidRPr="007732D4">
        <w:rPr>
          <w:rFonts w:ascii="Times New Roman" w:hAnsi="Times New Roman" w:cs="Times New Roman"/>
        </w:rPr>
        <w:t xml:space="preserve"> Jebkuri grozījumi un papildinājumi līgumā izdarāmi rakstiski.</w:t>
      </w:r>
    </w:p>
    <w:p w:rsidR="007732D4" w:rsidRPr="007732D4" w:rsidRDefault="007732D4" w:rsidP="007732D4">
      <w:pPr>
        <w:overflowPunct w:val="0"/>
        <w:autoSpaceDE w:val="0"/>
        <w:autoSpaceDN w:val="0"/>
        <w:adjustRightInd w:val="0"/>
        <w:jc w:val="both"/>
        <w:rPr>
          <w:rFonts w:ascii="Times New Roman" w:hAnsi="Times New Roman" w:cs="Times New Roman"/>
        </w:rPr>
      </w:pPr>
      <w:r w:rsidRPr="005F088C">
        <w:rPr>
          <w:rFonts w:ascii="Times New Roman" w:hAnsi="Times New Roman" w:cs="Times New Roman"/>
          <w:b/>
        </w:rPr>
        <w:t>9.5.</w:t>
      </w:r>
      <w:r w:rsidRPr="007732D4">
        <w:rPr>
          <w:rFonts w:ascii="Times New Roman" w:hAnsi="Times New Roman" w:cs="Times New Roman"/>
        </w:rPr>
        <w:t xml:space="preserve"> Līgums sastādīts un parakstīts divos eksemplāros latviešu valodā. Pie katras no Pusēm glabājas viens līguma eksemplārs.</w:t>
      </w:r>
    </w:p>
    <w:p w:rsidR="007732D4" w:rsidRPr="007732D4" w:rsidRDefault="007732D4" w:rsidP="007732D4">
      <w:pPr>
        <w:overflowPunct w:val="0"/>
        <w:autoSpaceDE w:val="0"/>
        <w:autoSpaceDN w:val="0"/>
        <w:adjustRightInd w:val="0"/>
        <w:jc w:val="both"/>
        <w:rPr>
          <w:rFonts w:ascii="Times New Roman" w:hAnsi="Times New Roman" w:cs="Times New Roman"/>
        </w:rPr>
      </w:pPr>
    </w:p>
    <w:p w:rsidR="007732D4" w:rsidRPr="007732D4" w:rsidRDefault="007732D4" w:rsidP="007732D4">
      <w:pPr>
        <w:overflowPunct w:val="0"/>
        <w:autoSpaceDE w:val="0"/>
        <w:autoSpaceDN w:val="0"/>
        <w:adjustRightInd w:val="0"/>
        <w:jc w:val="both"/>
        <w:rPr>
          <w:rFonts w:ascii="Times New Roman" w:hAnsi="Times New Roman" w:cs="Times New Roman"/>
          <w:b/>
          <w:bCs/>
        </w:rPr>
      </w:pPr>
      <w:r w:rsidRPr="007732D4">
        <w:rPr>
          <w:rFonts w:ascii="Times New Roman" w:hAnsi="Times New Roman" w:cs="Times New Roman"/>
          <w:b/>
          <w:bCs/>
        </w:rPr>
        <w:t>Pārdevējs:</w:t>
      </w:r>
      <w:r w:rsidRPr="007732D4">
        <w:rPr>
          <w:rFonts w:ascii="Times New Roman" w:hAnsi="Times New Roman" w:cs="Times New Roman"/>
          <w:b/>
          <w:bCs/>
        </w:rPr>
        <w:tab/>
      </w:r>
      <w:r w:rsidRPr="007732D4">
        <w:rPr>
          <w:rFonts w:ascii="Times New Roman" w:hAnsi="Times New Roman" w:cs="Times New Roman"/>
          <w:b/>
          <w:bCs/>
        </w:rPr>
        <w:tab/>
      </w:r>
      <w:r w:rsidRPr="007732D4">
        <w:rPr>
          <w:rFonts w:ascii="Times New Roman" w:hAnsi="Times New Roman" w:cs="Times New Roman"/>
          <w:b/>
          <w:bCs/>
        </w:rPr>
        <w:tab/>
      </w:r>
      <w:r w:rsidRPr="007732D4">
        <w:rPr>
          <w:rFonts w:ascii="Times New Roman" w:hAnsi="Times New Roman" w:cs="Times New Roman"/>
          <w:b/>
          <w:bCs/>
        </w:rPr>
        <w:tab/>
      </w:r>
      <w:r w:rsidRPr="007732D4">
        <w:rPr>
          <w:rFonts w:ascii="Times New Roman" w:hAnsi="Times New Roman" w:cs="Times New Roman"/>
          <w:b/>
          <w:bCs/>
        </w:rPr>
        <w:tab/>
        <w:t>Pasūtītājs:</w:t>
      </w:r>
    </w:p>
    <w:tbl>
      <w:tblPr>
        <w:tblW w:w="0" w:type="auto"/>
        <w:tblLook w:val="01E0" w:firstRow="1" w:lastRow="1" w:firstColumn="1" w:lastColumn="1" w:noHBand="0" w:noVBand="0"/>
      </w:tblPr>
      <w:tblGrid>
        <w:gridCol w:w="4295"/>
        <w:gridCol w:w="5343"/>
      </w:tblGrid>
      <w:tr w:rsidR="007732D4" w:rsidRPr="007732D4" w:rsidTr="00640125">
        <w:tc>
          <w:tcPr>
            <w:tcW w:w="4382" w:type="dxa"/>
            <w:shd w:val="clear" w:color="auto" w:fill="auto"/>
          </w:tcPr>
          <w:p w:rsidR="007732D4" w:rsidRPr="007732D4" w:rsidRDefault="007732D4" w:rsidP="00337923">
            <w:pPr>
              <w:overflowPunct w:val="0"/>
              <w:autoSpaceDE w:val="0"/>
              <w:autoSpaceDN w:val="0"/>
              <w:adjustRightInd w:val="0"/>
              <w:jc w:val="both"/>
              <w:rPr>
                <w:rFonts w:ascii="Times New Roman" w:hAnsi="Times New Roman" w:cs="Times New Roman"/>
              </w:rPr>
            </w:pPr>
          </w:p>
        </w:tc>
        <w:tc>
          <w:tcPr>
            <w:tcW w:w="5365" w:type="dxa"/>
            <w:shd w:val="clear" w:color="auto" w:fill="auto"/>
          </w:tcPr>
          <w:p w:rsidR="007732D4" w:rsidRPr="007732D4" w:rsidRDefault="00C04EC3" w:rsidP="00337923">
            <w:pPr>
              <w:overflowPunct w:val="0"/>
              <w:autoSpaceDE w:val="0"/>
              <w:autoSpaceDN w:val="0"/>
              <w:adjustRightInd w:val="0"/>
              <w:jc w:val="both"/>
              <w:rPr>
                <w:rFonts w:ascii="Times New Roman" w:hAnsi="Times New Roman" w:cs="Times New Roman"/>
                <w:b/>
                <w:bCs/>
              </w:rPr>
            </w:pPr>
            <w:r>
              <w:rPr>
                <w:rFonts w:ascii="Times New Roman" w:hAnsi="Times New Roman" w:cs="Times New Roman"/>
                <w:b/>
                <w:bCs/>
              </w:rPr>
              <w:t>Pašvaldības SIA „Sadzīves pakalpojumu kombināts”</w:t>
            </w:r>
          </w:p>
          <w:p w:rsidR="007732D4" w:rsidRPr="007732D4" w:rsidRDefault="00C04EC3" w:rsidP="00C04EC3">
            <w:p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reģ. Nr. LV 41503002428</w:t>
            </w:r>
          </w:p>
          <w:p w:rsidR="001250E2" w:rsidRPr="007732D4" w:rsidRDefault="00C04EC3" w:rsidP="001250E2">
            <w:pPr>
              <w:keepNext/>
              <w:overflowPunct w:val="0"/>
              <w:autoSpaceDE w:val="0"/>
              <w:autoSpaceDN w:val="0"/>
              <w:adjustRightInd w:val="0"/>
              <w:spacing w:after="0" w:line="240" w:lineRule="auto"/>
              <w:ind w:right="300"/>
              <w:outlineLvl w:val="1"/>
              <w:rPr>
                <w:rFonts w:ascii="Times New Roman" w:hAnsi="Times New Roman" w:cs="Times New Roman"/>
              </w:rPr>
            </w:pPr>
            <w:r>
              <w:rPr>
                <w:rFonts w:ascii="Times New Roman" w:hAnsi="Times New Roman" w:cs="Times New Roman"/>
              </w:rPr>
              <w:t>Višķu iela 21K</w:t>
            </w:r>
            <w:r w:rsidR="007732D4" w:rsidRPr="007732D4">
              <w:rPr>
                <w:rFonts w:ascii="Times New Roman" w:hAnsi="Times New Roman" w:cs="Times New Roman"/>
              </w:rPr>
              <w:t>, Daugavpils,</w:t>
            </w:r>
            <w:r w:rsidR="001250E2">
              <w:rPr>
                <w:rFonts w:ascii="Times New Roman" w:hAnsi="Times New Roman" w:cs="Times New Roman"/>
              </w:rPr>
              <w:t xml:space="preserve"> LV 54</w:t>
            </w:r>
            <w:r w:rsidR="001250E2" w:rsidRPr="007732D4">
              <w:rPr>
                <w:rFonts w:ascii="Times New Roman" w:hAnsi="Times New Roman" w:cs="Times New Roman"/>
              </w:rPr>
              <w:t>1</w:t>
            </w:r>
            <w:r w:rsidR="001250E2">
              <w:rPr>
                <w:rFonts w:ascii="Times New Roman" w:hAnsi="Times New Roman" w:cs="Times New Roman"/>
              </w:rPr>
              <w:t>0</w:t>
            </w:r>
            <w:r w:rsidR="001250E2" w:rsidRPr="007732D4">
              <w:rPr>
                <w:rFonts w:ascii="Times New Roman" w:hAnsi="Times New Roman" w:cs="Times New Roman"/>
              </w:rPr>
              <w:t>, Latvija</w:t>
            </w:r>
          </w:p>
          <w:p w:rsidR="007732D4" w:rsidRPr="007732D4" w:rsidRDefault="00422B8D" w:rsidP="00C04EC3">
            <w:pPr>
              <w:tabs>
                <w:tab w:val="left" w:pos="-360"/>
                <w:tab w:val="left" w:pos="-180"/>
              </w:tabs>
              <w:spacing w:after="0" w:line="240" w:lineRule="auto"/>
              <w:rPr>
                <w:rFonts w:ascii="Times New Roman" w:hAnsi="Times New Roman" w:cs="Times New Roman"/>
              </w:rPr>
            </w:pPr>
            <w:r>
              <w:rPr>
                <w:rFonts w:ascii="Times New Roman" w:hAnsi="Times New Roman" w:cs="Times New Roman"/>
              </w:rPr>
              <w:t>Norēķinu konti</w:t>
            </w:r>
            <w:r w:rsidR="007732D4" w:rsidRPr="007732D4">
              <w:rPr>
                <w:rFonts w:ascii="Times New Roman" w:hAnsi="Times New Roman" w:cs="Times New Roman"/>
              </w:rPr>
              <w:t xml:space="preserve">: </w:t>
            </w:r>
          </w:p>
          <w:p w:rsidR="007732D4" w:rsidRPr="007732D4" w:rsidRDefault="00C04EC3" w:rsidP="00C04EC3">
            <w:pPr>
              <w:tabs>
                <w:tab w:val="left" w:pos="-360"/>
                <w:tab w:val="left" w:pos="-180"/>
              </w:tabs>
              <w:spacing w:after="0" w:line="240" w:lineRule="auto"/>
              <w:rPr>
                <w:rFonts w:ascii="Times New Roman" w:hAnsi="Times New Roman" w:cs="Times New Roman"/>
              </w:rPr>
            </w:pPr>
            <w:r>
              <w:rPr>
                <w:rFonts w:ascii="Times New Roman" w:hAnsi="Times New Roman" w:cs="Times New Roman"/>
              </w:rPr>
              <w:t>AS „SEB banka”</w:t>
            </w:r>
            <w:r w:rsidR="00640125">
              <w:rPr>
                <w:rFonts w:ascii="Times New Roman" w:hAnsi="Times New Roman" w:cs="Times New Roman"/>
              </w:rPr>
              <w:t xml:space="preserve"> </w:t>
            </w:r>
          </w:p>
          <w:p w:rsidR="007732D4" w:rsidRDefault="00C04EC3" w:rsidP="00C04EC3">
            <w:pPr>
              <w:tabs>
                <w:tab w:val="left" w:pos="-360"/>
                <w:tab w:val="left" w:pos="-180"/>
              </w:tabs>
              <w:spacing w:after="0" w:line="240" w:lineRule="auto"/>
              <w:rPr>
                <w:rFonts w:ascii="Times New Roman" w:hAnsi="Times New Roman" w:cs="Times New Roman"/>
              </w:rPr>
            </w:pPr>
            <w:r>
              <w:rPr>
                <w:rFonts w:ascii="Times New Roman" w:hAnsi="Times New Roman" w:cs="Times New Roman"/>
              </w:rPr>
              <w:t>n/k LV13 UNLA 0050 0021 1725 4</w:t>
            </w:r>
          </w:p>
          <w:p w:rsidR="00C04EC3" w:rsidRDefault="00C04EC3" w:rsidP="00C04EC3">
            <w:pPr>
              <w:tabs>
                <w:tab w:val="left" w:pos="-360"/>
                <w:tab w:val="left" w:pos="-180"/>
              </w:tabs>
              <w:spacing w:after="0" w:line="240" w:lineRule="auto"/>
              <w:rPr>
                <w:rFonts w:ascii="Times New Roman" w:hAnsi="Times New Roman" w:cs="Times New Roman"/>
              </w:rPr>
            </w:pPr>
            <w:r>
              <w:rPr>
                <w:rFonts w:ascii="Times New Roman" w:hAnsi="Times New Roman" w:cs="Times New Roman"/>
              </w:rPr>
              <w:t>AS/ „DNB banka”</w:t>
            </w:r>
          </w:p>
          <w:p w:rsidR="00C04EC3" w:rsidRDefault="00C04EC3" w:rsidP="00C04EC3">
            <w:pPr>
              <w:tabs>
                <w:tab w:val="left" w:pos="-360"/>
                <w:tab w:val="left" w:pos="-180"/>
              </w:tabs>
              <w:spacing w:after="0" w:line="240" w:lineRule="auto"/>
              <w:rPr>
                <w:rFonts w:ascii="Times New Roman" w:hAnsi="Times New Roman" w:cs="Times New Roman"/>
              </w:rPr>
            </w:pPr>
            <w:r>
              <w:rPr>
                <w:rFonts w:ascii="Times New Roman" w:hAnsi="Times New Roman" w:cs="Times New Roman"/>
              </w:rPr>
              <w:t>n/k</w:t>
            </w:r>
            <w:r w:rsidR="001250E2">
              <w:rPr>
                <w:rFonts w:ascii="Times New Roman" w:hAnsi="Times New Roman" w:cs="Times New Roman"/>
              </w:rPr>
              <w:t xml:space="preserve"> </w:t>
            </w:r>
            <w:r>
              <w:rPr>
                <w:rFonts w:ascii="Times New Roman" w:hAnsi="Times New Roman" w:cs="Times New Roman"/>
              </w:rPr>
              <w:t>LV53 RIKO 0002 0132 2047 4</w:t>
            </w:r>
          </w:p>
          <w:p w:rsidR="00C04EC3" w:rsidRDefault="00C04EC3" w:rsidP="00C04EC3">
            <w:pPr>
              <w:tabs>
                <w:tab w:val="left" w:pos="-360"/>
                <w:tab w:val="left" w:pos="-180"/>
              </w:tabs>
              <w:spacing w:after="0" w:line="240" w:lineRule="auto"/>
              <w:rPr>
                <w:rFonts w:ascii="Times New Roman" w:hAnsi="Times New Roman" w:cs="Times New Roman"/>
              </w:rPr>
            </w:pPr>
            <w:r>
              <w:rPr>
                <w:rFonts w:ascii="Times New Roman" w:hAnsi="Times New Roman" w:cs="Times New Roman"/>
              </w:rPr>
              <w:t>AS „SWEDBANK”</w:t>
            </w:r>
          </w:p>
          <w:p w:rsidR="00C04EC3" w:rsidRPr="007732D4" w:rsidRDefault="00640125" w:rsidP="00C04EC3">
            <w:pPr>
              <w:tabs>
                <w:tab w:val="left" w:pos="-360"/>
                <w:tab w:val="left" w:pos="-180"/>
              </w:tabs>
              <w:spacing w:after="0" w:line="240" w:lineRule="auto"/>
              <w:rPr>
                <w:rFonts w:ascii="Times New Roman" w:hAnsi="Times New Roman" w:cs="Times New Roman"/>
              </w:rPr>
            </w:pPr>
            <w:r>
              <w:rPr>
                <w:rFonts w:ascii="Times New Roman" w:hAnsi="Times New Roman" w:cs="Times New Roman"/>
              </w:rPr>
              <w:t>n/k LV17HABA 0551 0337 0100 3</w:t>
            </w:r>
          </w:p>
          <w:p w:rsidR="007732D4" w:rsidRPr="007732D4" w:rsidRDefault="007732D4" w:rsidP="00C04EC3">
            <w:pPr>
              <w:shd w:val="clear" w:color="auto" w:fill="FFFFFF"/>
              <w:spacing w:after="0" w:line="240" w:lineRule="auto"/>
              <w:ind w:left="7"/>
              <w:rPr>
                <w:rFonts w:ascii="Times New Roman" w:hAnsi="Times New Roman" w:cs="Times New Roman"/>
                <w:color w:val="000000"/>
                <w:spacing w:val="-1"/>
              </w:rPr>
            </w:pPr>
            <w:r w:rsidRPr="007732D4">
              <w:rPr>
                <w:rFonts w:ascii="Times New Roman" w:hAnsi="Times New Roman" w:cs="Times New Roman"/>
                <w:color w:val="000000"/>
                <w:spacing w:val="-1"/>
              </w:rPr>
              <w:t>Tālr.</w:t>
            </w:r>
            <w:r w:rsidR="00640125">
              <w:rPr>
                <w:rFonts w:ascii="Times New Roman" w:hAnsi="Times New Roman" w:cs="Times New Roman"/>
                <w:color w:val="000000"/>
                <w:spacing w:val="-1"/>
              </w:rPr>
              <w:t>/</w:t>
            </w:r>
            <w:r w:rsidRPr="007732D4">
              <w:rPr>
                <w:rFonts w:ascii="Times New Roman" w:hAnsi="Times New Roman" w:cs="Times New Roman"/>
                <w:color w:val="000000"/>
                <w:spacing w:val="-1"/>
              </w:rPr>
              <w:t>fakss</w:t>
            </w:r>
            <w:r w:rsidR="00640125">
              <w:rPr>
                <w:rFonts w:ascii="Times New Roman" w:hAnsi="Times New Roman" w:cs="Times New Roman"/>
                <w:color w:val="000000"/>
                <w:spacing w:val="-1"/>
              </w:rPr>
              <w:t>:</w:t>
            </w:r>
            <w:r w:rsidRPr="007732D4">
              <w:rPr>
                <w:rFonts w:ascii="Times New Roman" w:hAnsi="Times New Roman" w:cs="Times New Roman"/>
                <w:color w:val="000000"/>
                <w:spacing w:val="-1"/>
              </w:rPr>
              <w:t xml:space="preserve"> 654</w:t>
            </w:r>
            <w:r w:rsidR="00640125">
              <w:rPr>
                <w:rFonts w:ascii="Times New Roman" w:hAnsi="Times New Roman" w:cs="Times New Roman"/>
                <w:color w:val="000000"/>
                <w:spacing w:val="-1"/>
              </w:rPr>
              <w:t>-24769</w:t>
            </w:r>
          </w:p>
          <w:p w:rsidR="007732D4" w:rsidRPr="007732D4" w:rsidRDefault="007732D4" w:rsidP="00337923">
            <w:pPr>
              <w:rPr>
                <w:rFonts w:ascii="Times New Roman" w:hAnsi="Times New Roman" w:cs="Times New Roman"/>
              </w:rPr>
            </w:pPr>
          </w:p>
          <w:p w:rsidR="007732D4" w:rsidRPr="007732D4" w:rsidRDefault="00640125" w:rsidP="00640125">
            <w:pPr>
              <w:rPr>
                <w:rFonts w:ascii="Times New Roman" w:hAnsi="Times New Roman" w:cs="Times New Roman"/>
              </w:rPr>
            </w:pPr>
            <w:r>
              <w:rPr>
                <w:rFonts w:ascii="Times New Roman" w:hAnsi="Times New Roman" w:cs="Times New Roman"/>
              </w:rPr>
              <w:t>___________________________________</w:t>
            </w:r>
            <w:r w:rsidR="007732D4" w:rsidRPr="007732D4">
              <w:rPr>
                <w:rFonts w:ascii="Times New Roman" w:hAnsi="Times New Roman" w:cs="Times New Roman"/>
              </w:rPr>
              <w:t>__</w:t>
            </w:r>
          </w:p>
        </w:tc>
      </w:tr>
    </w:tbl>
    <w:p w:rsidR="007732D4" w:rsidRPr="007732D4" w:rsidRDefault="007732D4" w:rsidP="007732D4">
      <w:pPr>
        <w:rPr>
          <w:rFonts w:ascii="Times New Roman" w:hAnsi="Times New Roman" w:cs="Times New Roman"/>
          <w:color w:val="000000"/>
        </w:rPr>
      </w:pPr>
    </w:p>
    <w:p w:rsidR="007732D4" w:rsidRPr="007732D4" w:rsidRDefault="007732D4">
      <w:pPr>
        <w:rPr>
          <w:rFonts w:ascii="Times New Roman" w:hAnsi="Times New Roman" w:cs="Times New Roman"/>
        </w:rPr>
      </w:pPr>
    </w:p>
    <w:sectPr w:rsidR="007732D4" w:rsidRPr="007732D4" w:rsidSect="007732D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16B" w:rsidRDefault="003B616B" w:rsidP="00201823">
      <w:pPr>
        <w:spacing w:after="0" w:line="240" w:lineRule="auto"/>
      </w:pPr>
      <w:r>
        <w:separator/>
      </w:r>
    </w:p>
  </w:endnote>
  <w:endnote w:type="continuationSeparator" w:id="0">
    <w:p w:rsidR="003B616B" w:rsidRDefault="003B616B" w:rsidP="00201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16B" w:rsidRDefault="003B616B" w:rsidP="00201823">
      <w:pPr>
        <w:spacing w:after="0" w:line="240" w:lineRule="auto"/>
      </w:pPr>
      <w:r>
        <w:separator/>
      </w:r>
    </w:p>
  </w:footnote>
  <w:footnote w:type="continuationSeparator" w:id="0">
    <w:p w:rsidR="003B616B" w:rsidRDefault="003B616B" w:rsidP="00201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601B1"/>
    <w:multiLevelType w:val="multilevel"/>
    <w:tmpl w:val="EF8ED83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3BB0653"/>
    <w:multiLevelType w:val="multilevel"/>
    <w:tmpl w:val="E752C0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D571F6"/>
    <w:multiLevelType w:val="multilevel"/>
    <w:tmpl w:val="A8229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nsid w:val="2DD034D7"/>
    <w:multiLevelType w:val="multilevel"/>
    <w:tmpl w:val="2578BF1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5511C64"/>
    <w:multiLevelType w:val="multilevel"/>
    <w:tmpl w:val="C3F65CEA"/>
    <w:lvl w:ilvl="0">
      <w:start w:val="1"/>
      <w:numFmt w:val="decimal"/>
      <w:lvlText w:val="%1"/>
      <w:lvlJc w:val="left"/>
      <w:pPr>
        <w:ind w:left="480" w:hanging="480"/>
      </w:pPr>
    </w:lvl>
    <w:lvl w:ilvl="1">
      <w:start w:val="7"/>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794350EE"/>
    <w:multiLevelType w:val="multilevel"/>
    <w:tmpl w:val="1BF629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5"/>
  </w:num>
  <w:num w:numId="5">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D4"/>
    <w:rsid w:val="000A2D8A"/>
    <w:rsid w:val="001236A9"/>
    <w:rsid w:val="001250E2"/>
    <w:rsid w:val="00135401"/>
    <w:rsid w:val="00187A1C"/>
    <w:rsid w:val="00201823"/>
    <w:rsid w:val="00285033"/>
    <w:rsid w:val="003124CD"/>
    <w:rsid w:val="00337923"/>
    <w:rsid w:val="003626EC"/>
    <w:rsid w:val="00387AF4"/>
    <w:rsid w:val="003B616B"/>
    <w:rsid w:val="003C5313"/>
    <w:rsid w:val="003F3374"/>
    <w:rsid w:val="003F71CC"/>
    <w:rsid w:val="00422B8D"/>
    <w:rsid w:val="00446E57"/>
    <w:rsid w:val="00455807"/>
    <w:rsid w:val="004835FD"/>
    <w:rsid w:val="0049141F"/>
    <w:rsid w:val="00520AC1"/>
    <w:rsid w:val="00533AA8"/>
    <w:rsid w:val="0059055C"/>
    <w:rsid w:val="005932C7"/>
    <w:rsid w:val="005D75D3"/>
    <w:rsid w:val="005F088C"/>
    <w:rsid w:val="00602A9E"/>
    <w:rsid w:val="00640125"/>
    <w:rsid w:val="006A519A"/>
    <w:rsid w:val="006D2D8B"/>
    <w:rsid w:val="006D505F"/>
    <w:rsid w:val="007732D4"/>
    <w:rsid w:val="007E532D"/>
    <w:rsid w:val="007F2E3A"/>
    <w:rsid w:val="008277CB"/>
    <w:rsid w:val="00921C9D"/>
    <w:rsid w:val="00975656"/>
    <w:rsid w:val="009A6090"/>
    <w:rsid w:val="00A47994"/>
    <w:rsid w:val="00A91F8B"/>
    <w:rsid w:val="00AE356E"/>
    <w:rsid w:val="00BE679F"/>
    <w:rsid w:val="00C02153"/>
    <w:rsid w:val="00C04EC3"/>
    <w:rsid w:val="00C33B45"/>
    <w:rsid w:val="00C65CF0"/>
    <w:rsid w:val="00C70F8A"/>
    <w:rsid w:val="00C8055F"/>
    <w:rsid w:val="00CA25B9"/>
    <w:rsid w:val="00CA6A9A"/>
    <w:rsid w:val="00CF5543"/>
    <w:rsid w:val="00D865DD"/>
    <w:rsid w:val="00DA2495"/>
    <w:rsid w:val="00F225EF"/>
    <w:rsid w:val="00F26840"/>
    <w:rsid w:val="00F6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06822-9083-40F3-BF36-F85C471F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D4"/>
    <w:rPr>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7732D4"/>
    <w:pPr>
      <w:spacing w:before="140" w:after="140" w:line="240" w:lineRule="auto"/>
      <w:jc w:val="both"/>
    </w:pPr>
    <w:rPr>
      <w:rFonts w:ascii="Verdana" w:eastAsia="Times New Roman" w:hAnsi="Verdana" w:cs="Times New Roman"/>
      <w:bCs/>
      <w:szCs w:val="24"/>
    </w:rPr>
  </w:style>
  <w:style w:type="paragraph" w:styleId="a3">
    <w:name w:val="header"/>
    <w:basedOn w:val="a"/>
    <w:link w:val="a4"/>
    <w:rsid w:val="007732D4"/>
    <w:pPr>
      <w:tabs>
        <w:tab w:val="center" w:pos="4677"/>
        <w:tab w:val="right" w:pos="9355"/>
      </w:tabs>
      <w:spacing w:after="0" w:line="240" w:lineRule="auto"/>
    </w:pPr>
    <w:rPr>
      <w:rFonts w:ascii="Times New Roman" w:eastAsia="Times New Roman" w:hAnsi="Times New Roman" w:cs="Times New Roman"/>
      <w:sz w:val="24"/>
      <w:szCs w:val="24"/>
      <w:lang w:eastAsia="lv-LV"/>
    </w:rPr>
  </w:style>
  <w:style w:type="character" w:customStyle="1" w:styleId="a4">
    <w:name w:val="Верхний колонтитул Знак"/>
    <w:basedOn w:val="a0"/>
    <w:link w:val="a3"/>
    <w:rsid w:val="007732D4"/>
    <w:rPr>
      <w:rFonts w:ascii="Times New Roman" w:eastAsia="Times New Roman" w:hAnsi="Times New Roman" w:cs="Times New Roman"/>
      <w:sz w:val="24"/>
      <w:szCs w:val="24"/>
      <w:lang w:val="lv-LV" w:eastAsia="lv-LV"/>
    </w:rPr>
  </w:style>
  <w:style w:type="paragraph" w:styleId="a5">
    <w:name w:val="Body Text"/>
    <w:basedOn w:val="a"/>
    <w:link w:val="a6"/>
    <w:unhideWhenUsed/>
    <w:rsid w:val="007732D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character" w:customStyle="1" w:styleId="a6">
    <w:name w:val="Основной текст Знак"/>
    <w:basedOn w:val="a0"/>
    <w:link w:val="a5"/>
    <w:rsid w:val="007732D4"/>
    <w:rPr>
      <w:rFonts w:ascii="Times New Roman" w:eastAsia="Times New Roman" w:hAnsi="Times New Roman" w:cs="Times New Roman"/>
      <w:sz w:val="20"/>
      <w:szCs w:val="20"/>
      <w:lang w:val="lv-LV" w:eastAsia="lv-LV"/>
    </w:rPr>
  </w:style>
  <w:style w:type="character" w:styleId="a7">
    <w:name w:val="Hyperlink"/>
    <w:rsid w:val="007732D4"/>
    <w:rPr>
      <w:color w:val="0000FF"/>
      <w:u w:val="single"/>
    </w:rPr>
  </w:style>
  <w:style w:type="paragraph" w:customStyle="1" w:styleId="Default">
    <w:name w:val="Default"/>
    <w:rsid w:val="007732D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FontStyle25">
    <w:name w:val="Font Style25"/>
    <w:uiPriority w:val="99"/>
    <w:rsid w:val="007732D4"/>
    <w:rPr>
      <w:rFonts w:ascii="Arial" w:hAnsi="Arial" w:cs="Arial"/>
      <w:sz w:val="18"/>
      <w:szCs w:val="18"/>
    </w:rPr>
  </w:style>
  <w:style w:type="character" w:customStyle="1" w:styleId="st">
    <w:name w:val="st"/>
    <w:basedOn w:val="a0"/>
    <w:rsid w:val="007732D4"/>
  </w:style>
  <w:style w:type="character" w:styleId="a8">
    <w:name w:val="Emphasis"/>
    <w:uiPriority w:val="20"/>
    <w:qFormat/>
    <w:rsid w:val="007732D4"/>
    <w:rPr>
      <w:i/>
      <w:iCs/>
    </w:rPr>
  </w:style>
  <w:style w:type="paragraph" w:styleId="a9">
    <w:name w:val="footer"/>
    <w:basedOn w:val="a"/>
    <w:link w:val="aa"/>
    <w:uiPriority w:val="99"/>
    <w:semiHidden/>
    <w:unhideWhenUsed/>
    <w:rsid w:val="0020182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01823"/>
    <w:rPr>
      <w:lang w:val="lv-LV"/>
    </w:rPr>
  </w:style>
  <w:style w:type="paragraph" w:styleId="ab">
    <w:name w:val="List Paragraph"/>
    <w:basedOn w:val="a"/>
    <w:uiPriority w:val="34"/>
    <w:qFormat/>
    <w:rsid w:val="005F088C"/>
    <w:pPr>
      <w:ind w:left="720"/>
      <w:contextualSpacing/>
    </w:pPr>
  </w:style>
  <w:style w:type="paragraph" w:styleId="ac">
    <w:name w:val="Balloon Text"/>
    <w:basedOn w:val="a"/>
    <w:link w:val="ad"/>
    <w:uiPriority w:val="99"/>
    <w:semiHidden/>
    <w:unhideWhenUsed/>
    <w:rsid w:val="003626E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626EC"/>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a.dsiltumtikli@ltk.lv" TargetMode="External"/><Relationship Id="rId3" Type="http://schemas.openxmlformats.org/officeDocument/2006/relationships/settings" Target="settings.xml"/><Relationship Id="rId7" Type="http://schemas.openxmlformats.org/officeDocument/2006/relationships/hyperlink" Target="http://www.sadziv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2476</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Olga.Mihajlova</dc:creator>
  <cp:keywords/>
  <dc:description/>
  <cp:lastModifiedBy>Olga.Mihajlova</cp:lastModifiedBy>
  <cp:revision>27</cp:revision>
  <cp:lastPrinted>2015-03-17T06:00:00Z</cp:lastPrinted>
  <dcterms:created xsi:type="dcterms:W3CDTF">2015-02-20T12:45:00Z</dcterms:created>
  <dcterms:modified xsi:type="dcterms:W3CDTF">2015-03-17T07:00:00Z</dcterms:modified>
</cp:coreProperties>
</file>