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5D" w:rsidRPr="00036A5D" w:rsidRDefault="00036A5D" w:rsidP="00036A5D">
      <w:pPr>
        <w:spacing w:after="0" w:line="240" w:lineRule="auto"/>
        <w:jc w:val="right"/>
        <w:rPr>
          <w:rFonts w:ascii="Times New Roman" w:eastAsia="Calibri" w:hAnsi="Times New Roman" w:cs="Times New Roman"/>
          <w:sz w:val="24"/>
          <w:szCs w:val="24"/>
        </w:rPr>
      </w:pPr>
      <w:r w:rsidRPr="00036A5D">
        <w:rPr>
          <w:rFonts w:ascii="Times New Roman" w:eastAsia="Calibri" w:hAnsi="Times New Roman" w:cs="Times New Roman"/>
          <w:sz w:val="24"/>
          <w:szCs w:val="24"/>
        </w:rPr>
        <w:t>APSTIPRINĀTS:</w:t>
      </w:r>
    </w:p>
    <w:p w:rsidR="00036A5D" w:rsidRPr="00036A5D" w:rsidRDefault="00036A5D" w:rsidP="00036A5D">
      <w:pPr>
        <w:spacing w:after="0" w:line="240" w:lineRule="auto"/>
        <w:jc w:val="right"/>
        <w:rPr>
          <w:rFonts w:ascii="Times New Roman" w:eastAsia="Calibri" w:hAnsi="Times New Roman" w:cs="Times New Roman"/>
          <w:sz w:val="24"/>
          <w:szCs w:val="24"/>
        </w:rPr>
      </w:pPr>
      <w:r w:rsidRPr="00036A5D">
        <w:rPr>
          <w:rFonts w:ascii="Times New Roman" w:eastAsia="Calibri" w:hAnsi="Times New Roman" w:cs="Times New Roman"/>
          <w:sz w:val="24"/>
          <w:szCs w:val="24"/>
        </w:rPr>
        <w:t>Komisijas priekšsēdētājs:</w:t>
      </w:r>
    </w:p>
    <w:p w:rsidR="00036A5D" w:rsidRPr="00036A5D" w:rsidRDefault="00036A5D" w:rsidP="00036A5D">
      <w:pPr>
        <w:spacing w:line="240" w:lineRule="auto"/>
        <w:jc w:val="right"/>
        <w:rPr>
          <w:rFonts w:ascii="Times New Roman" w:eastAsia="Calibri" w:hAnsi="Times New Roman" w:cs="Times New Roman"/>
          <w:sz w:val="24"/>
          <w:szCs w:val="24"/>
        </w:rPr>
      </w:pPr>
      <w:r w:rsidRPr="00036A5D">
        <w:rPr>
          <w:rFonts w:ascii="Times New Roman" w:eastAsia="Calibri" w:hAnsi="Times New Roman" w:cs="Times New Roman"/>
          <w:sz w:val="24"/>
          <w:szCs w:val="24"/>
        </w:rPr>
        <w:t>___________</w:t>
      </w:r>
      <w:r w:rsidR="00944A46">
        <w:rPr>
          <w:rFonts w:ascii="Times New Roman" w:eastAsia="Calibri" w:hAnsi="Times New Roman" w:cs="Times New Roman"/>
          <w:sz w:val="24"/>
          <w:szCs w:val="24"/>
        </w:rPr>
        <w:t xml:space="preserve"> </w:t>
      </w:r>
      <w:proofErr w:type="spellStart"/>
      <w:r w:rsidR="00944A46">
        <w:rPr>
          <w:rFonts w:ascii="Times New Roman" w:eastAsia="Calibri" w:hAnsi="Times New Roman" w:cs="Times New Roman"/>
          <w:sz w:val="24"/>
          <w:szCs w:val="24"/>
        </w:rPr>
        <w:t>O.Dovgiy</w:t>
      </w:r>
      <w:proofErr w:type="spellEnd"/>
    </w:p>
    <w:p w:rsidR="00F356EA" w:rsidRPr="00D055FA" w:rsidRDefault="00F356EA" w:rsidP="00F356EA">
      <w:pPr>
        <w:pStyle w:val="P"/>
        <w:spacing w:before="0" w:after="0"/>
        <w:jc w:val="right"/>
        <w:rPr>
          <w:rFonts w:ascii="Times New Roman" w:hAnsi="Times New Roman"/>
          <w:sz w:val="24"/>
        </w:rPr>
      </w:pPr>
      <w:r w:rsidRPr="00D055FA">
        <w:rPr>
          <w:rFonts w:ascii="Times New Roman" w:hAnsi="Times New Roman"/>
          <w:sz w:val="24"/>
        </w:rPr>
        <w:t>Pastāvīgo iepirkuma komisijas</w:t>
      </w:r>
    </w:p>
    <w:p w:rsidR="00F356EA" w:rsidRPr="00D055FA" w:rsidRDefault="00F356EA" w:rsidP="00F356EA">
      <w:pPr>
        <w:pStyle w:val="P"/>
        <w:spacing w:before="0" w:after="0"/>
        <w:jc w:val="right"/>
        <w:rPr>
          <w:rFonts w:ascii="Times New Roman" w:hAnsi="Times New Roman"/>
          <w:sz w:val="24"/>
        </w:rPr>
      </w:pPr>
      <w:r w:rsidRPr="00D055FA">
        <w:rPr>
          <w:rFonts w:ascii="Times New Roman" w:hAnsi="Times New Roman"/>
          <w:sz w:val="24"/>
        </w:rPr>
        <w:t xml:space="preserve"> 201</w:t>
      </w:r>
      <w:r>
        <w:rPr>
          <w:rFonts w:ascii="Times New Roman" w:hAnsi="Times New Roman"/>
          <w:sz w:val="24"/>
        </w:rPr>
        <w:t>3</w:t>
      </w:r>
      <w:r w:rsidRPr="00D055FA">
        <w:rPr>
          <w:rFonts w:ascii="Times New Roman" w:hAnsi="Times New Roman"/>
          <w:sz w:val="24"/>
        </w:rPr>
        <w:t xml:space="preserve">.gada </w:t>
      </w:r>
      <w:r>
        <w:rPr>
          <w:rFonts w:ascii="Times New Roman" w:hAnsi="Times New Roman"/>
          <w:sz w:val="24"/>
        </w:rPr>
        <w:t>10.jūlija</w:t>
      </w:r>
      <w:r w:rsidRPr="00D055FA">
        <w:rPr>
          <w:rFonts w:ascii="Times New Roman" w:hAnsi="Times New Roman"/>
          <w:sz w:val="24"/>
        </w:rPr>
        <w:t xml:space="preserve"> sēdē</w:t>
      </w:r>
    </w:p>
    <w:p w:rsidR="00F356EA" w:rsidRPr="00D055FA" w:rsidRDefault="00F356EA" w:rsidP="00F356EA">
      <w:pPr>
        <w:pStyle w:val="P"/>
        <w:spacing w:before="0" w:after="0"/>
        <w:jc w:val="right"/>
        <w:rPr>
          <w:rFonts w:ascii="Times New Roman" w:hAnsi="Times New Roman"/>
          <w:b/>
          <w:sz w:val="24"/>
        </w:rPr>
      </w:pPr>
      <w:r w:rsidRPr="00D055FA">
        <w:rPr>
          <w:rFonts w:ascii="Times New Roman" w:hAnsi="Times New Roman"/>
          <w:sz w:val="24"/>
        </w:rPr>
        <w:t xml:space="preserve">(protokols Nr. </w:t>
      </w:r>
      <w:r>
        <w:rPr>
          <w:rFonts w:ascii="Times New Roman" w:hAnsi="Times New Roman"/>
          <w:sz w:val="24"/>
        </w:rPr>
        <w:t>1-16/6)</w:t>
      </w: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944A46" w:rsidRDefault="00944A46" w:rsidP="00036A5D">
      <w:pPr>
        <w:spacing w:line="240" w:lineRule="auto"/>
        <w:jc w:val="center"/>
        <w:rPr>
          <w:rFonts w:ascii="Times New Roman" w:eastAsia="Calibri" w:hAnsi="Times New Roman" w:cs="Times New Roman"/>
          <w:b/>
          <w:sz w:val="28"/>
          <w:szCs w:val="28"/>
        </w:rPr>
      </w:pPr>
      <w:r w:rsidRPr="00944A46">
        <w:rPr>
          <w:rFonts w:ascii="Times New Roman" w:eastAsia="Calibri" w:hAnsi="Times New Roman" w:cs="Times New Roman"/>
          <w:b/>
          <w:bCs/>
          <w:sz w:val="28"/>
          <w:szCs w:val="28"/>
        </w:rPr>
        <w:t>Pašvaldības SIA „Sadzīves pakalpojumu kombināts”</w:t>
      </w:r>
      <w:r w:rsidR="00036A5D" w:rsidRPr="00944A46">
        <w:rPr>
          <w:rFonts w:ascii="Times New Roman" w:eastAsia="Calibri" w:hAnsi="Times New Roman" w:cs="Times New Roman"/>
          <w:b/>
          <w:bCs/>
          <w:sz w:val="28"/>
          <w:szCs w:val="28"/>
        </w:rPr>
        <w:br/>
      </w:r>
    </w:p>
    <w:p w:rsidR="00944A46" w:rsidRPr="00944A46" w:rsidRDefault="00944A46" w:rsidP="00944A46">
      <w:pPr>
        <w:spacing w:line="240" w:lineRule="auto"/>
        <w:jc w:val="center"/>
        <w:rPr>
          <w:rFonts w:ascii="Times New Roman" w:eastAsia="Calibri" w:hAnsi="Times New Roman" w:cs="Times New Roman"/>
          <w:b/>
          <w:sz w:val="36"/>
          <w:szCs w:val="36"/>
        </w:rPr>
      </w:pPr>
      <w:r w:rsidRPr="00944A46">
        <w:rPr>
          <w:rFonts w:ascii="Times New Roman" w:eastAsia="Calibri" w:hAnsi="Times New Roman" w:cs="Times New Roman"/>
          <w:b/>
          <w:sz w:val="36"/>
          <w:szCs w:val="36"/>
        </w:rPr>
        <w:t>NOLIKUMS</w:t>
      </w:r>
    </w:p>
    <w:p w:rsidR="00944A46" w:rsidRPr="00036A5D" w:rsidRDefault="00944A46" w:rsidP="00944A46">
      <w:pPr>
        <w:spacing w:after="0" w:line="240" w:lineRule="auto"/>
        <w:jc w:val="center"/>
        <w:rPr>
          <w:rFonts w:ascii="Times New Roman" w:eastAsia="Calibri" w:hAnsi="Times New Roman" w:cs="Times New Roman"/>
          <w:b/>
          <w:sz w:val="24"/>
          <w:szCs w:val="24"/>
        </w:rPr>
      </w:pPr>
      <w:r w:rsidRPr="00036A5D">
        <w:rPr>
          <w:rFonts w:ascii="Times New Roman" w:eastAsia="Calibri" w:hAnsi="Times New Roman" w:cs="Times New Roman"/>
          <w:b/>
          <w:sz w:val="24"/>
          <w:szCs w:val="24"/>
        </w:rPr>
        <w:t>iepirkumam</w:t>
      </w:r>
    </w:p>
    <w:p w:rsidR="00944A46" w:rsidRPr="00036A5D" w:rsidRDefault="00944A46" w:rsidP="00944A46">
      <w:pPr>
        <w:spacing w:after="0" w:line="240" w:lineRule="auto"/>
        <w:jc w:val="center"/>
        <w:rPr>
          <w:rFonts w:ascii="Times New Roman" w:eastAsia="Calibri" w:hAnsi="Times New Roman" w:cs="Times New Roman"/>
          <w:b/>
          <w:sz w:val="24"/>
          <w:szCs w:val="24"/>
        </w:rPr>
      </w:pPr>
      <w:r w:rsidRPr="00036A5D">
        <w:rPr>
          <w:rFonts w:ascii="Times New Roman" w:eastAsia="Calibri" w:hAnsi="Times New Roman" w:cs="Times New Roman"/>
          <w:sz w:val="24"/>
          <w:szCs w:val="24"/>
        </w:rPr>
        <w:t>ID</w:t>
      </w:r>
      <w:r w:rsidR="00985855">
        <w:rPr>
          <w:rFonts w:ascii="Times New Roman" w:eastAsia="Calibri" w:hAnsi="Times New Roman" w:cs="Times New Roman"/>
          <w:sz w:val="24"/>
          <w:szCs w:val="24"/>
        </w:rPr>
        <w:t xml:space="preserve"> </w:t>
      </w:r>
      <w:proofErr w:type="spellStart"/>
      <w:r w:rsidR="00985855">
        <w:rPr>
          <w:rFonts w:ascii="Times New Roman" w:eastAsia="Calibri" w:hAnsi="Times New Roman" w:cs="Times New Roman"/>
          <w:sz w:val="24"/>
          <w:szCs w:val="24"/>
        </w:rPr>
        <w:t>Nr</w:t>
      </w:r>
      <w:proofErr w:type="spellEnd"/>
      <w:r w:rsidRPr="00036A5D">
        <w:rPr>
          <w:rFonts w:ascii="Times New Roman" w:eastAsia="Calibri" w:hAnsi="Times New Roman" w:cs="Times New Roman"/>
          <w:sz w:val="24"/>
          <w:szCs w:val="24"/>
        </w:rPr>
        <w:t xml:space="preserve">: </w:t>
      </w:r>
      <w:r>
        <w:rPr>
          <w:rFonts w:ascii="Times New Roman" w:eastAsia="Calibri" w:hAnsi="Times New Roman" w:cs="Times New Roman"/>
          <w:sz w:val="24"/>
          <w:szCs w:val="24"/>
        </w:rPr>
        <w:t>SPK</w:t>
      </w:r>
      <w:r w:rsidRPr="00036A5D">
        <w:rPr>
          <w:rFonts w:ascii="Times New Roman" w:eastAsia="Calibri" w:hAnsi="Times New Roman" w:cs="Times New Roman"/>
          <w:sz w:val="24"/>
          <w:szCs w:val="24"/>
        </w:rPr>
        <w:t xml:space="preserve"> </w:t>
      </w:r>
      <w:r w:rsidRPr="00036A5D">
        <w:rPr>
          <w:rFonts w:ascii="Times New Roman" w:eastAsia="Calibri" w:hAnsi="Times New Roman" w:cs="Times New Roman"/>
          <w:b/>
          <w:sz w:val="24"/>
          <w:szCs w:val="24"/>
        </w:rPr>
        <w:t>201</w:t>
      </w:r>
      <w:r>
        <w:rPr>
          <w:rFonts w:ascii="Times New Roman" w:eastAsia="Calibri" w:hAnsi="Times New Roman" w:cs="Times New Roman"/>
          <w:b/>
          <w:sz w:val="24"/>
          <w:szCs w:val="24"/>
        </w:rPr>
        <w:t>3/6</w:t>
      </w: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944A46" w:rsidRDefault="00944A46" w:rsidP="00036A5D">
      <w:pPr>
        <w:spacing w:line="240" w:lineRule="auto"/>
        <w:jc w:val="center"/>
        <w:rPr>
          <w:rFonts w:ascii="Times New Roman" w:eastAsia="Calibri" w:hAnsi="Times New Roman" w:cs="Times New Roman"/>
          <w:b/>
          <w:sz w:val="28"/>
          <w:szCs w:val="28"/>
        </w:rPr>
      </w:pPr>
      <w:r w:rsidRPr="00944A46">
        <w:rPr>
          <w:rFonts w:ascii="Times New Roman" w:eastAsia="Calibri" w:hAnsi="Times New Roman" w:cs="Times New Roman"/>
          <w:b/>
          <w:sz w:val="28"/>
          <w:szCs w:val="28"/>
        </w:rPr>
        <w:t xml:space="preserve">„Pirts ēkas rekonstrukcija-katlu telpas ierīkošana Sēlijas ielā </w:t>
      </w:r>
      <w:r>
        <w:rPr>
          <w:rFonts w:ascii="Times New Roman" w:eastAsia="Calibri" w:hAnsi="Times New Roman" w:cs="Times New Roman"/>
          <w:b/>
          <w:sz w:val="28"/>
          <w:szCs w:val="28"/>
        </w:rPr>
        <w:t>1</w:t>
      </w:r>
      <w:r w:rsidRPr="00944A46">
        <w:rPr>
          <w:rFonts w:ascii="Times New Roman" w:eastAsia="Calibri" w:hAnsi="Times New Roman" w:cs="Times New Roman"/>
          <w:b/>
          <w:sz w:val="28"/>
          <w:szCs w:val="28"/>
        </w:rPr>
        <w:t xml:space="preserve">8, Daugavpilī” </w:t>
      </w: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036A5D" w:rsidP="00036A5D">
      <w:pPr>
        <w:spacing w:line="240" w:lineRule="auto"/>
        <w:jc w:val="center"/>
        <w:rPr>
          <w:rFonts w:ascii="Times New Roman" w:eastAsia="Calibri" w:hAnsi="Times New Roman" w:cs="Times New Roman"/>
          <w:sz w:val="24"/>
          <w:szCs w:val="24"/>
        </w:rPr>
      </w:pPr>
    </w:p>
    <w:p w:rsidR="00036A5D" w:rsidRPr="00036A5D" w:rsidRDefault="00944A46" w:rsidP="00036A5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Daugavpils, 2013</w:t>
      </w:r>
    </w:p>
    <w:p w:rsidR="00036A5D" w:rsidRPr="00036A5D" w:rsidRDefault="00036A5D" w:rsidP="00036A5D">
      <w:pPr>
        <w:spacing w:line="240" w:lineRule="auto"/>
        <w:jc w:val="center"/>
        <w:rPr>
          <w:rFonts w:ascii="Times New Roman" w:eastAsia="Calibri" w:hAnsi="Times New Roman" w:cs="Times New Roman"/>
          <w:b/>
          <w:sz w:val="24"/>
          <w:szCs w:val="24"/>
        </w:rPr>
      </w:pPr>
      <w:r w:rsidRPr="00036A5D">
        <w:rPr>
          <w:rFonts w:ascii="Times New Roman" w:eastAsia="Calibri" w:hAnsi="Times New Roman" w:cs="Times New Roman"/>
          <w:sz w:val="24"/>
          <w:szCs w:val="24"/>
        </w:rPr>
        <w:br w:type="page"/>
      </w:r>
      <w:r w:rsidRPr="00036A5D">
        <w:rPr>
          <w:rFonts w:ascii="Times New Roman" w:eastAsia="Calibri" w:hAnsi="Times New Roman" w:cs="Times New Roman"/>
          <w:b/>
          <w:sz w:val="24"/>
          <w:szCs w:val="24"/>
        </w:rPr>
        <w:lastRenderedPageBreak/>
        <w:t>1. VISPĀRĪGĀ INFORMĀCIJA</w:t>
      </w:r>
    </w:p>
    <w:p w:rsidR="00036A5D" w:rsidRPr="00036A5D" w:rsidRDefault="00036A5D" w:rsidP="00036A5D">
      <w:pPr>
        <w:numPr>
          <w:ilvl w:val="1"/>
          <w:numId w:val="1"/>
        </w:numPr>
        <w:spacing w:after="0" w:line="240" w:lineRule="auto"/>
        <w:ind w:left="426" w:hanging="426"/>
        <w:rPr>
          <w:rFonts w:ascii="Times New Roman" w:eastAsia="Calibri" w:hAnsi="Times New Roman" w:cs="Times New Roman"/>
          <w:sz w:val="24"/>
          <w:szCs w:val="24"/>
        </w:rPr>
      </w:pPr>
      <w:r w:rsidRPr="00036A5D">
        <w:rPr>
          <w:rFonts w:ascii="Times New Roman" w:eastAsia="Calibri" w:hAnsi="Times New Roman" w:cs="Times New Roman"/>
          <w:b/>
          <w:sz w:val="24"/>
          <w:szCs w:val="24"/>
        </w:rPr>
        <w:t xml:space="preserve">Iepirkuma identifikācijas numurs: </w:t>
      </w:r>
      <w:r w:rsidR="00944A46">
        <w:rPr>
          <w:rFonts w:ascii="Times New Roman" w:eastAsia="Calibri" w:hAnsi="Times New Roman" w:cs="Times New Roman"/>
          <w:b/>
          <w:sz w:val="24"/>
          <w:szCs w:val="24"/>
        </w:rPr>
        <w:t>SPK</w:t>
      </w:r>
      <w:r w:rsidRPr="00036A5D">
        <w:rPr>
          <w:rFonts w:ascii="Times New Roman" w:eastAsia="Calibri" w:hAnsi="Times New Roman" w:cs="Times New Roman"/>
          <w:sz w:val="24"/>
          <w:szCs w:val="24"/>
        </w:rPr>
        <w:t xml:space="preserve"> 201</w:t>
      </w:r>
      <w:r w:rsidR="00944A46">
        <w:rPr>
          <w:rFonts w:ascii="Times New Roman" w:eastAsia="Calibri" w:hAnsi="Times New Roman" w:cs="Times New Roman"/>
          <w:sz w:val="24"/>
          <w:szCs w:val="24"/>
        </w:rPr>
        <w:t>3/6</w:t>
      </w:r>
    </w:p>
    <w:p w:rsidR="00036A5D" w:rsidRPr="00036A5D" w:rsidRDefault="00036A5D" w:rsidP="00036A5D">
      <w:pPr>
        <w:numPr>
          <w:ilvl w:val="1"/>
          <w:numId w:val="1"/>
        </w:numPr>
        <w:spacing w:after="0" w:line="240" w:lineRule="auto"/>
        <w:ind w:left="426" w:hanging="426"/>
        <w:rPr>
          <w:rFonts w:ascii="Times New Roman" w:eastAsia="Calibri" w:hAnsi="Times New Roman" w:cs="Times New Roman"/>
          <w:b/>
          <w:sz w:val="24"/>
          <w:szCs w:val="24"/>
        </w:rPr>
      </w:pPr>
      <w:r w:rsidRPr="00036A5D">
        <w:rPr>
          <w:rFonts w:ascii="Times New Roman" w:eastAsia="Calibri" w:hAnsi="Times New Roman" w:cs="Times New Roman"/>
          <w:b/>
          <w:sz w:val="24"/>
          <w:szCs w:val="24"/>
        </w:rPr>
        <w:t>Pasūtītājs</w:t>
      </w:r>
    </w:p>
    <w:p w:rsidR="00036A5D" w:rsidRPr="00036A5D" w:rsidRDefault="00944A46" w:rsidP="00036A5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Pašvaldības SIA „Sadzīves pakalpojumu kombināts”</w:t>
      </w:r>
      <w:r w:rsidR="00036A5D" w:rsidRPr="00036A5D">
        <w:rPr>
          <w:rFonts w:ascii="Times New Roman" w:eastAsia="Calibri" w:hAnsi="Times New Roman" w:cs="Times New Roman"/>
          <w:b/>
          <w:sz w:val="24"/>
          <w:szCs w:val="24"/>
        </w:rPr>
        <w:t xml:space="preserve"> </w:t>
      </w:r>
      <w:r w:rsidR="00036A5D" w:rsidRPr="00036A5D">
        <w:rPr>
          <w:rFonts w:ascii="Times New Roman" w:eastAsia="Calibri" w:hAnsi="Times New Roman" w:cs="Times New Roman"/>
          <w:sz w:val="24"/>
          <w:szCs w:val="24"/>
        </w:rPr>
        <w:t xml:space="preserve">(turpmāk nolikuma tekstā – </w:t>
      </w:r>
      <w:r>
        <w:rPr>
          <w:rFonts w:ascii="Times New Roman" w:eastAsia="Calibri" w:hAnsi="Times New Roman" w:cs="Times New Roman"/>
          <w:sz w:val="24"/>
          <w:szCs w:val="24"/>
        </w:rPr>
        <w:t>PSIA „SPK”</w:t>
      </w:r>
      <w:r w:rsidR="00036A5D" w:rsidRPr="00036A5D">
        <w:rPr>
          <w:rFonts w:ascii="Times New Roman" w:eastAsia="Calibri" w:hAnsi="Times New Roman" w:cs="Times New Roman"/>
          <w:sz w:val="24"/>
          <w:szCs w:val="24"/>
        </w:rPr>
        <w:t>)</w:t>
      </w:r>
    </w:p>
    <w:p w:rsidR="00036A5D" w:rsidRPr="00036A5D" w:rsidRDefault="00944A46" w:rsidP="00036A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Višķu iela 21 K, </w:t>
      </w:r>
      <w:r w:rsidR="00036A5D" w:rsidRPr="00036A5D">
        <w:rPr>
          <w:rFonts w:ascii="Times New Roman" w:eastAsia="Calibri" w:hAnsi="Times New Roman" w:cs="Times New Roman"/>
          <w:sz w:val="24"/>
          <w:szCs w:val="24"/>
        </w:rPr>
        <w:t>Daugavpils, LV-5401</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Reģ. Nr. </w:t>
      </w:r>
      <w:r w:rsidR="00944A46">
        <w:rPr>
          <w:rFonts w:ascii="Times New Roman" w:eastAsia="Calibri" w:hAnsi="Times New Roman" w:cs="Times New Roman"/>
          <w:sz w:val="24"/>
          <w:szCs w:val="24"/>
        </w:rPr>
        <w:t>41503002428</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PVN Nr. LV</w:t>
      </w:r>
      <w:r w:rsidR="00944A46">
        <w:rPr>
          <w:rFonts w:ascii="Times New Roman" w:eastAsia="Calibri" w:hAnsi="Times New Roman" w:cs="Times New Roman"/>
          <w:sz w:val="24"/>
          <w:szCs w:val="24"/>
        </w:rPr>
        <w:t>41503002428</w:t>
      </w:r>
    </w:p>
    <w:p w:rsidR="00036A5D" w:rsidRPr="00036A5D" w:rsidRDefault="00C450BA" w:rsidP="00036A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Banka: AS „SEB banka”</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Kods: </w:t>
      </w:r>
      <w:r w:rsidR="00C450BA">
        <w:rPr>
          <w:rFonts w:ascii="Times New Roman" w:eastAsia="Calibri" w:hAnsi="Times New Roman" w:cs="Times New Roman"/>
          <w:sz w:val="24"/>
          <w:szCs w:val="24"/>
        </w:rPr>
        <w:t>UNLALV2X</w:t>
      </w:r>
    </w:p>
    <w:p w:rsidR="00036A5D" w:rsidRPr="00036A5D" w:rsidRDefault="00C450BA" w:rsidP="00036A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Konts: LV13</w:t>
      </w:r>
      <w:r w:rsidR="00036A5D" w:rsidRPr="00036A5D">
        <w:rPr>
          <w:rFonts w:ascii="Times New Roman" w:eastAsia="Calibri" w:hAnsi="Times New Roman" w:cs="Times New Roman"/>
          <w:sz w:val="24"/>
          <w:szCs w:val="24"/>
        </w:rPr>
        <w:t xml:space="preserve"> </w:t>
      </w:r>
      <w:r>
        <w:rPr>
          <w:rFonts w:ascii="Times New Roman" w:eastAsia="Calibri" w:hAnsi="Times New Roman" w:cs="Times New Roman"/>
          <w:sz w:val="24"/>
          <w:szCs w:val="24"/>
        </w:rPr>
        <w:t>UNLA 0050 0021 1725 4</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Tālr./Fakss: + 371</w:t>
      </w:r>
      <w:r w:rsidR="00C450BA">
        <w:rPr>
          <w:rFonts w:ascii="Times New Roman" w:eastAsia="Calibri" w:hAnsi="Times New Roman" w:cs="Times New Roman"/>
          <w:sz w:val="24"/>
          <w:szCs w:val="24"/>
        </w:rPr>
        <w:t> 654-24769</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E-pasts: </w:t>
      </w:r>
      <w:r w:rsidR="00425DF8">
        <w:rPr>
          <w:rFonts w:ascii="Times New Roman" w:eastAsia="Calibri" w:hAnsi="Times New Roman" w:cs="Times New Roman"/>
          <w:sz w:val="24"/>
          <w:szCs w:val="24"/>
        </w:rPr>
        <w:t>spkp</w:t>
      </w:r>
      <w:r w:rsidR="00C450BA">
        <w:rPr>
          <w:rFonts w:ascii="Times New Roman" w:eastAsia="Calibri" w:hAnsi="Times New Roman" w:cs="Times New Roman"/>
          <w:sz w:val="24"/>
          <w:szCs w:val="24"/>
        </w:rPr>
        <w:t>sia@gmail.com</w:t>
      </w:r>
      <w:hyperlink r:id="rId8" w:history="1"/>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Mājas lapa internetā: </w:t>
      </w:r>
      <w:hyperlink r:id="rId9" w:history="1">
        <w:r w:rsidR="00C450BA" w:rsidRPr="005A3144">
          <w:rPr>
            <w:rStyle w:val="af"/>
            <w:rFonts w:ascii="Times New Roman" w:eastAsia="Calibri" w:hAnsi="Times New Roman" w:cs="Times New Roman"/>
            <w:sz w:val="24"/>
            <w:szCs w:val="24"/>
          </w:rPr>
          <w:t>www.sadzive.lv</w:t>
        </w:r>
      </w:hyperlink>
    </w:p>
    <w:p w:rsidR="00036A5D" w:rsidRPr="00036A5D" w:rsidRDefault="00036A5D" w:rsidP="00036A5D">
      <w:pPr>
        <w:spacing w:after="0" w:line="240" w:lineRule="auto"/>
        <w:rPr>
          <w:rFonts w:ascii="Times New Roman" w:eastAsia="Calibri" w:hAnsi="Times New Roman" w:cs="Times New Roman"/>
          <w:sz w:val="24"/>
          <w:szCs w:val="24"/>
        </w:rPr>
      </w:pPr>
    </w:p>
    <w:p w:rsidR="00036A5D" w:rsidRPr="00036A5D" w:rsidRDefault="00036A5D" w:rsidP="00C450BA">
      <w:pPr>
        <w:numPr>
          <w:ilvl w:val="1"/>
          <w:numId w:val="1"/>
        </w:numPr>
        <w:spacing w:after="0" w:line="240" w:lineRule="auto"/>
        <w:ind w:left="426" w:hanging="426"/>
        <w:jc w:val="both"/>
        <w:rPr>
          <w:rFonts w:ascii="Times New Roman" w:eastAsia="Calibri" w:hAnsi="Times New Roman" w:cs="Times New Roman"/>
          <w:b/>
          <w:sz w:val="24"/>
          <w:szCs w:val="24"/>
        </w:rPr>
      </w:pPr>
      <w:r w:rsidRPr="00036A5D">
        <w:rPr>
          <w:rFonts w:ascii="Times New Roman" w:eastAsia="Calibri" w:hAnsi="Times New Roman" w:cs="Times New Roman"/>
          <w:b/>
          <w:sz w:val="24"/>
          <w:szCs w:val="24"/>
        </w:rPr>
        <w:t>Iepirkuma veikšanas metode</w:t>
      </w:r>
    </w:p>
    <w:p w:rsidR="00036A5D" w:rsidRPr="00036A5D" w:rsidRDefault="00036A5D" w:rsidP="00C450BA">
      <w:pPr>
        <w:numPr>
          <w:ilvl w:val="2"/>
          <w:numId w:val="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Iepirkums tiek veikts saskaņā ar Publisko iepirkumu likuma 8.</w:t>
      </w:r>
      <w:r w:rsidRPr="00036A5D">
        <w:rPr>
          <w:rFonts w:ascii="Times New Roman" w:eastAsia="Calibri" w:hAnsi="Times New Roman" w:cs="Times New Roman"/>
          <w:sz w:val="24"/>
          <w:szCs w:val="24"/>
          <w:vertAlign w:val="superscript"/>
        </w:rPr>
        <w:t xml:space="preserve">1 </w:t>
      </w:r>
      <w:r w:rsidRPr="00036A5D">
        <w:rPr>
          <w:rFonts w:ascii="Times New Roman" w:eastAsia="Calibri" w:hAnsi="Times New Roman" w:cs="Times New Roman"/>
          <w:sz w:val="24"/>
          <w:szCs w:val="24"/>
        </w:rPr>
        <w:t>panta (turpmāk nolikuma tekstā – PIL)  regulējumam.</w:t>
      </w:r>
    </w:p>
    <w:p w:rsidR="00036A5D" w:rsidRPr="00036A5D" w:rsidRDefault="00036A5D" w:rsidP="00C450BA">
      <w:pPr>
        <w:numPr>
          <w:ilvl w:val="1"/>
          <w:numId w:val="1"/>
        </w:numPr>
        <w:spacing w:after="0" w:line="240" w:lineRule="auto"/>
        <w:ind w:left="426" w:hanging="426"/>
        <w:jc w:val="both"/>
        <w:rPr>
          <w:rFonts w:ascii="Times New Roman" w:eastAsia="Calibri" w:hAnsi="Times New Roman" w:cs="Times New Roman"/>
          <w:sz w:val="24"/>
          <w:szCs w:val="24"/>
        </w:rPr>
      </w:pPr>
      <w:r w:rsidRPr="00036A5D">
        <w:rPr>
          <w:rFonts w:ascii="Times New Roman" w:eastAsia="Calibri" w:hAnsi="Times New Roman" w:cs="Times New Roman"/>
          <w:b/>
          <w:sz w:val="24"/>
          <w:szCs w:val="24"/>
        </w:rPr>
        <w:t>Iepirkuma priekšmets</w:t>
      </w:r>
    </w:p>
    <w:p w:rsidR="00036A5D" w:rsidRPr="00036A5D" w:rsidRDefault="00C450BA" w:rsidP="00C450BA">
      <w:pPr>
        <w:spacing w:line="240" w:lineRule="auto"/>
        <w:jc w:val="both"/>
        <w:rPr>
          <w:rFonts w:ascii="Times New Roman" w:eastAsia="Calibri" w:hAnsi="Times New Roman" w:cs="Times New Roman"/>
          <w:sz w:val="24"/>
          <w:szCs w:val="24"/>
        </w:rPr>
      </w:pPr>
      <w:r w:rsidRPr="00C450BA">
        <w:rPr>
          <w:rFonts w:ascii="Times New Roman" w:hAnsi="Times New Roman"/>
          <w:b/>
          <w:sz w:val="24"/>
          <w:szCs w:val="24"/>
        </w:rPr>
        <w:t xml:space="preserve">„Pirts ēkas rekonstrukcija-katlu telpas ierīkošana Sēlijas ielā 18, Daugavpilī” </w:t>
      </w:r>
      <w:r w:rsidR="00036A5D" w:rsidRPr="00036A5D">
        <w:rPr>
          <w:rFonts w:ascii="Times New Roman" w:eastAsia="Calibri" w:hAnsi="Times New Roman" w:cs="Times New Roman"/>
          <w:sz w:val="24"/>
          <w:szCs w:val="24"/>
        </w:rPr>
        <w:t>atbilstoši šī nolikuma, tehniskās specifikācijas prasībām un projekta</w:t>
      </w:r>
      <w:proofErr w:type="gramStart"/>
      <w:r w:rsidR="00036A5D" w:rsidRPr="00036A5D">
        <w:rPr>
          <w:rFonts w:ascii="Times New Roman" w:eastAsia="Calibri" w:hAnsi="Times New Roman" w:cs="Times New Roman"/>
          <w:sz w:val="24"/>
          <w:szCs w:val="24"/>
        </w:rPr>
        <w:t xml:space="preserve">  </w:t>
      </w:r>
      <w:proofErr w:type="gramEnd"/>
      <w:r w:rsidR="00036A5D" w:rsidRPr="00036A5D">
        <w:rPr>
          <w:rFonts w:ascii="Times New Roman" w:eastAsia="Calibri" w:hAnsi="Times New Roman" w:cs="Times New Roman"/>
          <w:sz w:val="24"/>
          <w:szCs w:val="24"/>
        </w:rPr>
        <w:t>dokumentāciju;</w:t>
      </w:r>
    </w:p>
    <w:p w:rsidR="00036A5D" w:rsidRPr="00307458" w:rsidRDefault="00036A5D" w:rsidP="00C450BA">
      <w:pPr>
        <w:numPr>
          <w:ilvl w:val="2"/>
          <w:numId w:val="3"/>
        </w:numPr>
        <w:spacing w:after="0" w:line="240" w:lineRule="auto"/>
        <w:ind w:left="709" w:hanging="709"/>
        <w:jc w:val="both"/>
        <w:rPr>
          <w:rFonts w:ascii="Times New Roman" w:eastAsia="Calibri" w:hAnsi="Times New Roman" w:cs="Times New Roman"/>
          <w:sz w:val="24"/>
          <w:szCs w:val="24"/>
        </w:rPr>
      </w:pPr>
      <w:r w:rsidRPr="00307458">
        <w:rPr>
          <w:rFonts w:ascii="Times New Roman" w:eastAsia="Calibri" w:hAnsi="Times New Roman" w:cs="Times New Roman"/>
          <w:sz w:val="24"/>
          <w:szCs w:val="24"/>
        </w:rPr>
        <w:t>iepirkuma priekšmeta daļa – būvdarbi (darbi), pakalpojuma CPV kods 45000000-7</w:t>
      </w:r>
      <w:r w:rsidR="00C450BA" w:rsidRPr="00307458">
        <w:rPr>
          <w:rFonts w:ascii="Times New Roman" w:eastAsia="Calibri" w:hAnsi="Times New Roman" w:cs="Times New Roman"/>
          <w:sz w:val="24"/>
          <w:szCs w:val="24"/>
        </w:rPr>
        <w:t xml:space="preserve"> </w:t>
      </w:r>
      <w:r w:rsidRPr="00307458">
        <w:rPr>
          <w:rFonts w:ascii="Times New Roman" w:eastAsia="Calibri" w:hAnsi="Times New Roman" w:cs="Times New Roman"/>
          <w:sz w:val="24"/>
          <w:szCs w:val="24"/>
        </w:rPr>
        <w:t>(celtniecības darbi);</w:t>
      </w:r>
    </w:p>
    <w:p w:rsidR="00036A5D" w:rsidRPr="00036A5D" w:rsidRDefault="00036A5D" w:rsidP="00C450BA">
      <w:pPr>
        <w:numPr>
          <w:ilvl w:val="2"/>
          <w:numId w:val="3"/>
        </w:numPr>
        <w:spacing w:after="0" w:line="240" w:lineRule="auto"/>
        <w:ind w:left="709" w:hanging="709"/>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iepirkuma priekšmets nav dalīts daļās, pretendentam piedāvājums jāiesniedz par pilnu apjomu saskaņā ar tehnisko specifikāciju. Pretendents drīkst iesniegt tikai vienu piedāvājuma variantu.</w:t>
      </w:r>
    </w:p>
    <w:p w:rsidR="00036A5D" w:rsidRPr="00036A5D" w:rsidRDefault="00036A5D" w:rsidP="00C450BA">
      <w:pPr>
        <w:spacing w:after="0" w:line="240" w:lineRule="auto"/>
        <w:jc w:val="both"/>
        <w:rPr>
          <w:rFonts w:ascii="Times New Roman" w:eastAsia="Calibri" w:hAnsi="Times New Roman" w:cs="Times New Roman"/>
          <w:b/>
          <w:sz w:val="24"/>
          <w:szCs w:val="24"/>
        </w:rPr>
      </w:pPr>
      <w:r w:rsidRPr="00036A5D">
        <w:rPr>
          <w:rFonts w:ascii="Times New Roman" w:eastAsia="Calibri" w:hAnsi="Times New Roman" w:cs="Times New Roman"/>
          <w:b/>
          <w:sz w:val="24"/>
          <w:szCs w:val="24"/>
        </w:rPr>
        <w:t>1.5.</w:t>
      </w:r>
      <w:r w:rsidRPr="00036A5D">
        <w:rPr>
          <w:rFonts w:ascii="Times New Roman" w:eastAsia="Calibri" w:hAnsi="Times New Roman" w:cs="Times New Roman"/>
          <w:sz w:val="24"/>
          <w:szCs w:val="24"/>
        </w:rPr>
        <w:t xml:space="preserve"> </w:t>
      </w:r>
      <w:r w:rsidRPr="00036A5D">
        <w:rPr>
          <w:rFonts w:ascii="Times New Roman" w:eastAsia="Calibri" w:hAnsi="Times New Roman" w:cs="Times New Roman"/>
          <w:b/>
          <w:sz w:val="24"/>
          <w:szCs w:val="24"/>
        </w:rPr>
        <w:t>Līguma izpildes laiks un vieta</w:t>
      </w:r>
    </w:p>
    <w:p w:rsidR="00036A5D" w:rsidRPr="00036A5D" w:rsidRDefault="00036A5D" w:rsidP="00036A5D">
      <w:pPr>
        <w:numPr>
          <w:ilvl w:val="2"/>
          <w:numId w:val="4"/>
        </w:numPr>
        <w:spacing w:after="0" w:line="240" w:lineRule="auto"/>
        <w:ind w:left="709" w:hanging="709"/>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Līguma izpildes vieta: Latvijas Republika, Daugavpils, </w:t>
      </w:r>
      <w:r w:rsidR="00F356EA">
        <w:rPr>
          <w:rFonts w:ascii="Times New Roman" w:eastAsia="Calibri" w:hAnsi="Times New Roman" w:cs="Times New Roman"/>
          <w:sz w:val="24"/>
          <w:szCs w:val="24"/>
        </w:rPr>
        <w:t>Sēlijas ielā 18</w:t>
      </w:r>
      <w:r w:rsidRPr="00036A5D">
        <w:rPr>
          <w:rFonts w:ascii="Times New Roman" w:eastAsia="Calibri" w:hAnsi="Times New Roman" w:cs="Times New Roman"/>
          <w:sz w:val="24"/>
          <w:szCs w:val="24"/>
        </w:rPr>
        <w:t>;</w:t>
      </w:r>
    </w:p>
    <w:p w:rsidR="00036A5D" w:rsidRPr="00F356EA" w:rsidRDefault="00036A5D" w:rsidP="00036A5D">
      <w:pPr>
        <w:numPr>
          <w:ilvl w:val="2"/>
          <w:numId w:val="4"/>
        </w:numPr>
        <w:spacing w:after="0" w:line="240" w:lineRule="auto"/>
        <w:ind w:left="709" w:hanging="709"/>
        <w:contextualSpacing/>
        <w:rPr>
          <w:rFonts w:ascii="Times New Roman" w:eastAsia="Calibri" w:hAnsi="Times New Roman" w:cs="Times New Roman"/>
          <w:sz w:val="24"/>
          <w:szCs w:val="24"/>
        </w:rPr>
      </w:pPr>
      <w:r w:rsidRPr="00F356EA">
        <w:rPr>
          <w:rFonts w:ascii="Times New Roman" w:eastAsia="Calibri" w:hAnsi="Times New Roman" w:cs="Times New Roman"/>
          <w:sz w:val="24"/>
          <w:szCs w:val="24"/>
        </w:rPr>
        <w:t>Līguma izpilde: Par iepirkuma priekšmeta – Darbi jāuzsāk pēc līguma (</w:t>
      </w:r>
      <w:r w:rsidRPr="00F356EA">
        <w:rPr>
          <w:rFonts w:ascii="Times New Roman" w:eastAsia="Calibri" w:hAnsi="Times New Roman" w:cs="Times New Roman"/>
          <w:i/>
          <w:sz w:val="24"/>
          <w:szCs w:val="24"/>
        </w:rPr>
        <w:t>nolikuma 7.pielikums</w:t>
      </w:r>
      <w:r w:rsidRPr="00F356EA">
        <w:rPr>
          <w:rFonts w:ascii="Times New Roman" w:eastAsia="Calibri" w:hAnsi="Times New Roman" w:cs="Times New Roman"/>
          <w:sz w:val="24"/>
          <w:szCs w:val="24"/>
        </w:rPr>
        <w:t xml:space="preserve">) noslēgšanas un </w:t>
      </w:r>
      <w:r w:rsidR="00C450BA" w:rsidRPr="00F356EA">
        <w:rPr>
          <w:rFonts w:ascii="Times New Roman" w:eastAsia="Calibri" w:hAnsi="Times New Roman" w:cs="Times New Roman"/>
          <w:sz w:val="24"/>
          <w:szCs w:val="24"/>
        </w:rPr>
        <w:t>Darbi</w:t>
      </w:r>
      <w:r w:rsidRPr="00F356EA">
        <w:rPr>
          <w:rFonts w:ascii="Times New Roman" w:eastAsia="Calibri" w:hAnsi="Times New Roman" w:cs="Times New Roman"/>
          <w:sz w:val="24"/>
          <w:szCs w:val="24"/>
        </w:rPr>
        <w:t xml:space="preserve"> jānodod Pasūtītājam </w:t>
      </w:r>
      <w:r w:rsidRPr="00F356EA">
        <w:rPr>
          <w:rFonts w:ascii="Times New Roman" w:eastAsia="Calibri" w:hAnsi="Times New Roman" w:cs="Times New Roman"/>
          <w:b/>
          <w:sz w:val="24"/>
          <w:szCs w:val="24"/>
        </w:rPr>
        <w:t xml:space="preserve">ne vēlāk kā </w:t>
      </w:r>
      <w:r w:rsidR="00307458">
        <w:rPr>
          <w:rFonts w:ascii="Times New Roman" w:eastAsia="Calibri" w:hAnsi="Times New Roman" w:cs="Times New Roman"/>
          <w:b/>
          <w:sz w:val="24"/>
          <w:szCs w:val="24"/>
        </w:rPr>
        <w:t>7</w:t>
      </w:r>
      <w:r w:rsidR="00EE4878">
        <w:rPr>
          <w:rFonts w:ascii="Times New Roman" w:eastAsia="Calibri" w:hAnsi="Times New Roman" w:cs="Times New Roman"/>
          <w:b/>
          <w:sz w:val="24"/>
          <w:szCs w:val="24"/>
        </w:rPr>
        <w:t>0</w:t>
      </w:r>
      <w:r w:rsidRPr="00F356EA">
        <w:rPr>
          <w:rFonts w:ascii="Times New Roman" w:eastAsia="Calibri" w:hAnsi="Times New Roman" w:cs="Times New Roman"/>
          <w:b/>
          <w:sz w:val="24"/>
          <w:szCs w:val="24"/>
        </w:rPr>
        <w:t xml:space="preserve"> (</w:t>
      </w:r>
      <w:r w:rsidR="00307458">
        <w:rPr>
          <w:rFonts w:ascii="Times New Roman" w:eastAsia="Calibri" w:hAnsi="Times New Roman" w:cs="Times New Roman"/>
          <w:b/>
          <w:sz w:val="24"/>
          <w:szCs w:val="24"/>
        </w:rPr>
        <w:t>septiņdesmit</w:t>
      </w:r>
      <w:r w:rsidRPr="00F356EA">
        <w:rPr>
          <w:rFonts w:ascii="Times New Roman" w:eastAsia="Calibri" w:hAnsi="Times New Roman" w:cs="Times New Roman"/>
          <w:b/>
          <w:sz w:val="24"/>
          <w:szCs w:val="24"/>
        </w:rPr>
        <w:t xml:space="preserve">) kalendāro </w:t>
      </w:r>
      <w:r w:rsidR="00307458">
        <w:rPr>
          <w:rFonts w:ascii="Times New Roman" w:eastAsia="Calibri" w:hAnsi="Times New Roman" w:cs="Times New Roman"/>
          <w:b/>
          <w:sz w:val="24"/>
          <w:szCs w:val="24"/>
        </w:rPr>
        <w:t>dienu</w:t>
      </w:r>
      <w:r w:rsidRPr="00F356EA">
        <w:rPr>
          <w:rFonts w:ascii="Times New Roman" w:eastAsia="Calibri" w:hAnsi="Times New Roman" w:cs="Times New Roman"/>
          <w:b/>
          <w:sz w:val="24"/>
          <w:szCs w:val="24"/>
        </w:rPr>
        <w:t xml:space="preserve"> laikā</w:t>
      </w:r>
      <w:r w:rsidRPr="00F356EA">
        <w:rPr>
          <w:rFonts w:ascii="Times New Roman" w:eastAsia="Calibri" w:hAnsi="Times New Roman" w:cs="Times New Roman"/>
          <w:sz w:val="24"/>
          <w:szCs w:val="24"/>
        </w:rPr>
        <w:t xml:space="preserve"> pēc Līguma noslēgšanas.</w:t>
      </w:r>
    </w:p>
    <w:p w:rsidR="00036A5D" w:rsidRPr="00036A5D" w:rsidRDefault="00036A5D" w:rsidP="00C450BA">
      <w:pPr>
        <w:numPr>
          <w:ilvl w:val="1"/>
          <w:numId w:val="4"/>
        </w:numPr>
        <w:spacing w:after="0" w:line="240" w:lineRule="auto"/>
        <w:ind w:left="426" w:hanging="426"/>
        <w:contextualSpacing/>
        <w:jc w:val="both"/>
        <w:rPr>
          <w:rFonts w:ascii="Times New Roman" w:eastAsia="Calibri" w:hAnsi="Times New Roman" w:cs="Times New Roman"/>
          <w:b/>
          <w:sz w:val="24"/>
          <w:szCs w:val="24"/>
        </w:rPr>
      </w:pPr>
      <w:r w:rsidRPr="00036A5D">
        <w:rPr>
          <w:rFonts w:ascii="Times New Roman" w:eastAsia="Calibri" w:hAnsi="Times New Roman" w:cs="Times New Roman"/>
          <w:b/>
          <w:sz w:val="24"/>
          <w:szCs w:val="24"/>
        </w:rPr>
        <w:t>P</w:t>
      </w:r>
      <w:r w:rsidRPr="00036A5D">
        <w:rPr>
          <w:rFonts w:ascii="Times New Roman" w:eastAsia="Calibri" w:hAnsi="Times New Roman" w:cs="Times New Roman"/>
          <w:b/>
          <w:bCs/>
          <w:sz w:val="24"/>
          <w:szCs w:val="24"/>
        </w:rPr>
        <w:t>iedāvājumu iesniegšanas laiks un vieta</w:t>
      </w:r>
    </w:p>
    <w:p w:rsidR="00036A5D" w:rsidRPr="00036A5D" w:rsidRDefault="00036A5D" w:rsidP="00C450BA">
      <w:pPr>
        <w:numPr>
          <w:ilvl w:val="2"/>
          <w:numId w:val="4"/>
        </w:numPr>
        <w:spacing w:after="0" w:line="240" w:lineRule="auto"/>
        <w:ind w:left="709" w:hanging="709"/>
        <w:jc w:val="both"/>
        <w:rPr>
          <w:rFonts w:ascii="Times New Roman" w:eastAsia="Calibri" w:hAnsi="Times New Roman" w:cs="Times New Roman"/>
          <w:sz w:val="24"/>
          <w:szCs w:val="24"/>
        </w:rPr>
      </w:pPr>
      <w:r w:rsidRPr="00F356EA">
        <w:rPr>
          <w:rFonts w:ascii="Times New Roman" w:eastAsia="Calibri" w:hAnsi="Times New Roman" w:cs="Times New Roman"/>
          <w:sz w:val="24"/>
          <w:szCs w:val="24"/>
        </w:rPr>
        <w:t>Piedāvājumi iepirkumam iesniedzami</w:t>
      </w:r>
      <w:r w:rsidRPr="00C450BA">
        <w:rPr>
          <w:rFonts w:ascii="Times New Roman" w:eastAsia="Calibri" w:hAnsi="Times New Roman" w:cs="Times New Roman"/>
          <w:color w:val="FF0000"/>
          <w:sz w:val="24"/>
          <w:szCs w:val="24"/>
        </w:rPr>
        <w:t xml:space="preserve"> </w:t>
      </w:r>
      <w:r w:rsidRPr="00E32758">
        <w:rPr>
          <w:rFonts w:ascii="Times New Roman" w:eastAsia="Calibri" w:hAnsi="Times New Roman" w:cs="Times New Roman"/>
          <w:b/>
          <w:sz w:val="24"/>
          <w:szCs w:val="24"/>
        </w:rPr>
        <w:t>līdz 2013.gada 2</w:t>
      </w:r>
      <w:r w:rsidR="00E32758" w:rsidRPr="00E32758">
        <w:rPr>
          <w:rFonts w:ascii="Times New Roman" w:eastAsia="Calibri" w:hAnsi="Times New Roman" w:cs="Times New Roman"/>
          <w:b/>
          <w:sz w:val="24"/>
          <w:szCs w:val="24"/>
        </w:rPr>
        <w:t>9.jūlija</w:t>
      </w:r>
      <w:r w:rsidR="00E32758" w:rsidRPr="00E32758">
        <w:rPr>
          <w:rFonts w:ascii="Times New Roman" w:eastAsia="Calibri" w:hAnsi="Times New Roman" w:cs="Times New Roman"/>
          <w:sz w:val="24"/>
          <w:szCs w:val="24"/>
        </w:rPr>
        <w:t>, plkst. 15</w:t>
      </w:r>
      <w:r w:rsidRPr="00E32758">
        <w:rPr>
          <w:rFonts w:ascii="Times New Roman" w:eastAsia="Calibri" w:hAnsi="Times New Roman" w:cs="Times New Roman"/>
          <w:sz w:val="24"/>
          <w:szCs w:val="24"/>
        </w:rPr>
        <w:t>:00,</w:t>
      </w:r>
      <w:r w:rsidR="00E32758" w:rsidRPr="00036A5D">
        <w:rPr>
          <w:rFonts w:ascii="Times New Roman" w:eastAsia="Calibri" w:hAnsi="Times New Roman" w:cs="Times New Roman"/>
          <w:sz w:val="24"/>
          <w:szCs w:val="24"/>
        </w:rPr>
        <w:t xml:space="preserve"> </w:t>
      </w:r>
      <w:r w:rsidR="00C450BA">
        <w:rPr>
          <w:rFonts w:ascii="Times New Roman" w:eastAsia="Calibri" w:hAnsi="Times New Roman" w:cs="Times New Roman"/>
          <w:sz w:val="24"/>
          <w:szCs w:val="24"/>
        </w:rPr>
        <w:t>pašvaldības SIA</w:t>
      </w:r>
      <w:r w:rsidR="00E32758">
        <w:rPr>
          <w:rFonts w:ascii="Times New Roman" w:eastAsia="Calibri" w:hAnsi="Times New Roman" w:cs="Times New Roman"/>
          <w:sz w:val="24"/>
          <w:szCs w:val="24"/>
        </w:rPr>
        <w:t xml:space="preserve"> </w:t>
      </w:r>
      <w:r w:rsidR="00C450BA">
        <w:rPr>
          <w:rFonts w:ascii="Times New Roman" w:eastAsia="Calibri" w:hAnsi="Times New Roman" w:cs="Times New Roman"/>
          <w:sz w:val="24"/>
          <w:szCs w:val="24"/>
        </w:rPr>
        <w:t>„Sadzīves pakalpojumu kombināts</w:t>
      </w:r>
      <w:r w:rsidRPr="00036A5D">
        <w:rPr>
          <w:rFonts w:ascii="Times New Roman" w:eastAsia="Calibri" w:hAnsi="Times New Roman" w:cs="Times New Roman"/>
          <w:sz w:val="24"/>
          <w:szCs w:val="24"/>
        </w:rPr>
        <w:t xml:space="preserve">”, Daugavpils, </w:t>
      </w:r>
      <w:r w:rsidR="00C450BA">
        <w:rPr>
          <w:rFonts w:ascii="Times New Roman" w:eastAsia="Calibri" w:hAnsi="Times New Roman" w:cs="Times New Roman"/>
          <w:sz w:val="24"/>
          <w:szCs w:val="24"/>
        </w:rPr>
        <w:t>Višķu ielā 21 K,</w:t>
      </w:r>
      <w:r w:rsidRPr="00036A5D">
        <w:rPr>
          <w:rFonts w:ascii="Times New Roman" w:eastAsia="Calibri" w:hAnsi="Times New Roman" w:cs="Times New Roman"/>
          <w:sz w:val="24"/>
          <w:szCs w:val="24"/>
        </w:rPr>
        <w:t xml:space="preserve"> </w:t>
      </w:r>
      <w:r w:rsidR="00C450BA">
        <w:rPr>
          <w:rFonts w:ascii="Times New Roman" w:eastAsia="Calibri" w:hAnsi="Times New Roman" w:cs="Times New Roman"/>
          <w:sz w:val="24"/>
          <w:szCs w:val="24"/>
        </w:rPr>
        <w:t>1</w:t>
      </w:r>
      <w:r w:rsidRPr="00036A5D">
        <w:rPr>
          <w:rFonts w:ascii="Times New Roman" w:eastAsia="Calibri" w:hAnsi="Times New Roman" w:cs="Times New Roman"/>
          <w:sz w:val="24"/>
          <w:szCs w:val="24"/>
        </w:rPr>
        <w:t xml:space="preserve"> kab.;</w:t>
      </w:r>
    </w:p>
    <w:p w:rsidR="00036A5D" w:rsidRPr="00036A5D" w:rsidRDefault="00036A5D" w:rsidP="00C450BA">
      <w:pPr>
        <w:numPr>
          <w:ilvl w:val="2"/>
          <w:numId w:val="4"/>
        </w:numPr>
        <w:spacing w:after="0" w:line="240" w:lineRule="auto"/>
        <w:ind w:left="709" w:hanging="709"/>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Pasūtītājs neatvērtu piedāvājumu atdod vai nosūta tā iesniedzējam, ja piedāvājums tiek    iesniegts pēc piedāvājuma iesniegšanas termiņa beigām.</w:t>
      </w:r>
    </w:p>
    <w:p w:rsidR="00036A5D" w:rsidRPr="00036A5D" w:rsidRDefault="00036A5D" w:rsidP="00C450BA">
      <w:pPr>
        <w:numPr>
          <w:ilvl w:val="1"/>
          <w:numId w:val="4"/>
        </w:numPr>
        <w:spacing w:after="0" w:line="240" w:lineRule="auto"/>
        <w:ind w:left="426" w:hanging="426"/>
        <w:jc w:val="both"/>
        <w:rPr>
          <w:rFonts w:ascii="Times New Roman" w:eastAsia="Calibri" w:hAnsi="Times New Roman" w:cs="Times New Roman"/>
          <w:b/>
          <w:bCs/>
          <w:sz w:val="24"/>
          <w:szCs w:val="24"/>
        </w:rPr>
      </w:pPr>
      <w:r w:rsidRPr="00036A5D">
        <w:rPr>
          <w:rFonts w:ascii="Times New Roman" w:eastAsia="Calibri" w:hAnsi="Times New Roman" w:cs="Times New Roman"/>
          <w:b/>
          <w:bCs/>
          <w:sz w:val="24"/>
          <w:szCs w:val="24"/>
        </w:rPr>
        <w:t>Nolikuma saņemšanas vieta un papildus informācijas sniegšana</w:t>
      </w:r>
    </w:p>
    <w:p w:rsidR="00036A5D" w:rsidRPr="00E32758" w:rsidRDefault="00036A5D" w:rsidP="00C450BA">
      <w:pPr>
        <w:numPr>
          <w:ilvl w:val="2"/>
          <w:numId w:val="5"/>
        </w:numPr>
        <w:spacing w:after="0" w:line="240" w:lineRule="auto"/>
        <w:ind w:left="709" w:hanging="709"/>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Pretendenti ar nolikumu var iepazīties un lejupielādēt </w:t>
      </w:r>
      <w:r w:rsidR="00C450BA">
        <w:rPr>
          <w:rFonts w:ascii="Times New Roman" w:eastAsia="Calibri" w:hAnsi="Times New Roman" w:cs="Times New Roman"/>
          <w:sz w:val="24"/>
          <w:szCs w:val="24"/>
        </w:rPr>
        <w:t>PSIA „SPK”</w:t>
      </w:r>
      <w:r w:rsidRPr="00036A5D">
        <w:rPr>
          <w:rFonts w:ascii="Times New Roman" w:eastAsia="Calibri" w:hAnsi="Times New Roman" w:cs="Times New Roman"/>
          <w:sz w:val="24"/>
          <w:szCs w:val="24"/>
        </w:rPr>
        <w:t xml:space="preserve"> tīmekļa vietnē</w:t>
      </w:r>
      <w:proofErr w:type="gramStart"/>
      <w:r w:rsidRPr="00036A5D">
        <w:rPr>
          <w:rFonts w:ascii="Times New Roman" w:eastAsia="Calibri" w:hAnsi="Times New Roman" w:cs="Times New Roman"/>
          <w:sz w:val="24"/>
          <w:szCs w:val="24"/>
        </w:rPr>
        <w:t xml:space="preserve">  </w:t>
      </w:r>
      <w:proofErr w:type="gramEnd"/>
      <w:r w:rsidR="007D0986">
        <w:rPr>
          <w:rFonts w:ascii="Times New Roman" w:eastAsia="Calibri" w:hAnsi="Times New Roman" w:cs="Times New Roman"/>
          <w:color w:val="0000FF"/>
          <w:sz w:val="24"/>
          <w:szCs w:val="24"/>
          <w:u w:val="single"/>
        </w:rPr>
        <w:fldChar w:fldCharType="begin"/>
      </w:r>
      <w:r w:rsidR="00C450BA">
        <w:rPr>
          <w:rFonts w:ascii="Times New Roman" w:eastAsia="Calibri" w:hAnsi="Times New Roman" w:cs="Times New Roman"/>
          <w:color w:val="0000FF"/>
          <w:sz w:val="24"/>
          <w:szCs w:val="24"/>
          <w:u w:val="single"/>
        </w:rPr>
        <w:instrText xml:space="preserve"> HYPERLINK "http://</w:instrText>
      </w:r>
      <w:r w:rsidR="00C450BA" w:rsidRPr="00036A5D">
        <w:rPr>
          <w:rFonts w:ascii="Times New Roman" w:eastAsia="Calibri" w:hAnsi="Times New Roman" w:cs="Times New Roman"/>
          <w:color w:val="0000FF"/>
          <w:sz w:val="24"/>
          <w:szCs w:val="24"/>
          <w:u w:val="single"/>
        </w:rPr>
        <w:instrText>www.</w:instrText>
      </w:r>
      <w:r w:rsidR="00C450BA">
        <w:rPr>
          <w:rFonts w:ascii="Times New Roman" w:eastAsia="Calibri" w:hAnsi="Times New Roman" w:cs="Times New Roman"/>
          <w:color w:val="0000FF"/>
          <w:sz w:val="24"/>
          <w:szCs w:val="24"/>
          <w:u w:val="single"/>
        </w:rPr>
        <w:instrText>sadzive.</w:instrText>
      </w:r>
      <w:r w:rsidR="00C450BA" w:rsidRPr="00036A5D">
        <w:rPr>
          <w:rFonts w:ascii="Times New Roman" w:eastAsia="Calibri" w:hAnsi="Times New Roman" w:cs="Times New Roman"/>
          <w:color w:val="0000FF"/>
          <w:sz w:val="24"/>
          <w:szCs w:val="24"/>
          <w:u w:val="single"/>
        </w:rPr>
        <w:instrText>lv</w:instrText>
      </w:r>
      <w:r w:rsidR="00C450BA">
        <w:rPr>
          <w:rFonts w:ascii="Times New Roman" w:eastAsia="Calibri" w:hAnsi="Times New Roman" w:cs="Times New Roman"/>
          <w:color w:val="0000FF"/>
          <w:sz w:val="24"/>
          <w:szCs w:val="24"/>
          <w:u w:val="single"/>
        </w:rPr>
        <w:instrText xml:space="preserve">" </w:instrText>
      </w:r>
      <w:r w:rsidR="007D0986">
        <w:rPr>
          <w:rFonts w:ascii="Times New Roman" w:eastAsia="Calibri" w:hAnsi="Times New Roman" w:cs="Times New Roman"/>
          <w:color w:val="0000FF"/>
          <w:sz w:val="24"/>
          <w:szCs w:val="24"/>
          <w:u w:val="single"/>
        </w:rPr>
        <w:fldChar w:fldCharType="separate"/>
      </w:r>
      <w:r w:rsidR="00C450BA" w:rsidRPr="005A3144">
        <w:rPr>
          <w:rStyle w:val="af"/>
          <w:rFonts w:ascii="Times New Roman" w:eastAsia="Calibri" w:hAnsi="Times New Roman" w:cs="Times New Roman"/>
          <w:sz w:val="24"/>
          <w:szCs w:val="24"/>
        </w:rPr>
        <w:t>www.sadzive.lv</w:t>
      </w:r>
      <w:r w:rsidR="007D0986">
        <w:rPr>
          <w:rFonts w:ascii="Times New Roman" w:eastAsia="Calibri" w:hAnsi="Times New Roman" w:cs="Times New Roman"/>
          <w:color w:val="0000FF"/>
          <w:sz w:val="24"/>
          <w:szCs w:val="24"/>
          <w:u w:val="single"/>
        </w:rPr>
        <w:fldChar w:fldCharType="end"/>
      </w:r>
      <w:r w:rsidR="00F356EA">
        <w:rPr>
          <w:rFonts w:ascii="Times New Roman" w:eastAsia="Calibri" w:hAnsi="Times New Roman" w:cs="Times New Roman"/>
          <w:color w:val="0000FF"/>
          <w:sz w:val="24"/>
          <w:szCs w:val="24"/>
          <w:u w:val="single"/>
        </w:rPr>
        <w:t>,</w:t>
      </w:r>
      <w:r w:rsidRPr="00036A5D">
        <w:rPr>
          <w:rFonts w:ascii="Times New Roman" w:eastAsia="Calibri" w:hAnsi="Times New Roman" w:cs="Times New Roman"/>
          <w:sz w:val="24"/>
          <w:szCs w:val="24"/>
        </w:rPr>
        <w:t xml:space="preserve">  sadaļā „I</w:t>
      </w:r>
      <w:r w:rsidR="00C450BA">
        <w:rPr>
          <w:rFonts w:ascii="Times New Roman" w:eastAsia="Calibri" w:hAnsi="Times New Roman" w:cs="Times New Roman"/>
          <w:sz w:val="24"/>
          <w:szCs w:val="24"/>
        </w:rPr>
        <w:t>zsole</w:t>
      </w:r>
      <w:r w:rsidRPr="00036A5D">
        <w:rPr>
          <w:rFonts w:ascii="Times New Roman" w:eastAsia="Calibri" w:hAnsi="Times New Roman" w:cs="Times New Roman"/>
          <w:sz w:val="24"/>
          <w:szCs w:val="24"/>
        </w:rPr>
        <w:t xml:space="preserve">” vai </w:t>
      </w:r>
      <w:r w:rsidR="00C450BA">
        <w:rPr>
          <w:rFonts w:ascii="Times New Roman" w:eastAsia="Calibri" w:hAnsi="Times New Roman" w:cs="Times New Roman"/>
          <w:sz w:val="24"/>
          <w:szCs w:val="24"/>
        </w:rPr>
        <w:t>PSIA „SPK”, Višķu ielā 21 K</w:t>
      </w:r>
      <w:r w:rsidRPr="00036A5D">
        <w:rPr>
          <w:rFonts w:ascii="Times New Roman" w:eastAsia="Calibri" w:hAnsi="Times New Roman" w:cs="Times New Roman"/>
          <w:sz w:val="24"/>
          <w:szCs w:val="24"/>
        </w:rPr>
        <w:t xml:space="preserve">, Daugavpils, darba </w:t>
      </w:r>
      <w:r w:rsidRPr="00E32758">
        <w:rPr>
          <w:rFonts w:ascii="Times New Roman" w:eastAsia="Calibri" w:hAnsi="Times New Roman" w:cs="Times New Roman"/>
          <w:sz w:val="24"/>
          <w:szCs w:val="24"/>
        </w:rPr>
        <w:t xml:space="preserve">dienās, </w:t>
      </w:r>
      <w:r w:rsidRPr="00E32758">
        <w:rPr>
          <w:rFonts w:ascii="Times New Roman" w:eastAsia="Calibri" w:hAnsi="Times New Roman" w:cs="Times New Roman"/>
          <w:b/>
          <w:sz w:val="24"/>
          <w:szCs w:val="24"/>
        </w:rPr>
        <w:t>līdz 2013.gada 2</w:t>
      </w:r>
      <w:r w:rsidR="00E32758" w:rsidRPr="00E32758">
        <w:rPr>
          <w:rFonts w:ascii="Times New Roman" w:eastAsia="Calibri" w:hAnsi="Times New Roman" w:cs="Times New Roman"/>
          <w:b/>
          <w:sz w:val="24"/>
          <w:szCs w:val="24"/>
        </w:rPr>
        <w:t>9.jūlija</w:t>
      </w:r>
      <w:r w:rsidRPr="00E32758">
        <w:rPr>
          <w:rFonts w:ascii="Times New Roman" w:eastAsia="Calibri" w:hAnsi="Times New Roman" w:cs="Times New Roman"/>
          <w:sz w:val="24"/>
          <w:szCs w:val="24"/>
        </w:rPr>
        <w:t>, plkst. 1</w:t>
      </w:r>
      <w:r w:rsidR="00E32758" w:rsidRPr="00E32758">
        <w:rPr>
          <w:rFonts w:ascii="Times New Roman" w:eastAsia="Calibri" w:hAnsi="Times New Roman" w:cs="Times New Roman"/>
          <w:sz w:val="24"/>
          <w:szCs w:val="24"/>
        </w:rPr>
        <w:t>5</w:t>
      </w:r>
      <w:r w:rsidRPr="00E32758">
        <w:rPr>
          <w:rFonts w:ascii="Times New Roman" w:eastAsia="Calibri" w:hAnsi="Times New Roman" w:cs="Times New Roman"/>
          <w:sz w:val="24"/>
          <w:szCs w:val="24"/>
        </w:rPr>
        <w:t>:00;</w:t>
      </w:r>
    </w:p>
    <w:p w:rsidR="00036A5D" w:rsidRPr="00036A5D" w:rsidRDefault="00036A5D" w:rsidP="00C450BA">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1.7.2. Pasūtītājs nodrošina brīvu un tiešu elektronisko pieeju iepirkuma procedūras dokumentiem </w:t>
      </w:r>
      <w:hyperlink r:id="rId10" w:history="1">
        <w:r w:rsidR="00C450BA" w:rsidRPr="005A3144">
          <w:rPr>
            <w:rStyle w:val="af"/>
            <w:rFonts w:ascii="Times New Roman" w:eastAsia="Calibri" w:hAnsi="Times New Roman" w:cs="Times New Roman"/>
            <w:sz w:val="24"/>
            <w:szCs w:val="24"/>
          </w:rPr>
          <w:t>www.sadzive.lv</w:t>
        </w:r>
      </w:hyperlink>
      <w:r w:rsidR="00C450BA">
        <w:rPr>
          <w:rFonts w:ascii="Times New Roman" w:eastAsia="Calibri" w:hAnsi="Times New Roman" w:cs="Times New Roman"/>
          <w:sz w:val="24"/>
          <w:szCs w:val="24"/>
        </w:rPr>
        <w:t>, sadaļā „Izsole</w:t>
      </w:r>
      <w:r w:rsidRPr="00036A5D">
        <w:rPr>
          <w:rFonts w:ascii="Times New Roman" w:eastAsia="Calibri" w:hAnsi="Times New Roman" w:cs="Times New Roman"/>
          <w:sz w:val="24"/>
          <w:szCs w:val="24"/>
        </w:rPr>
        <w:t>”;</w:t>
      </w:r>
    </w:p>
    <w:p w:rsidR="00036A5D" w:rsidRPr="00036A5D" w:rsidRDefault="00036A5D" w:rsidP="00C450BA">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1.7.3. Pretendentam ir pienākums sekot informācijai, kas tiks publicēta </w:t>
      </w:r>
      <w:r w:rsidR="00C450BA">
        <w:rPr>
          <w:rFonts w:ascii="Times New Roman" w:eastAsia="Calibri" w:hAnsi="Times New Roman" w:cs="Times New Roman"/>
          <w:sz w:val="24"/>
          <w:szCs w:val="24"/>
        </w:rPr>
        <w:t>PSIA „SPK”</w:t>
      </w:r>
      <w:r w:rsidRPr="00036A5D">
        <w:rPr>
          <w:rFonts w:ascii="Times New Roman" w:eastAsia="Calibri" w:hAnsi="Times New Roman" w:cs="Times New Roman"/>
          <w:sz w:val="24"/>
          <w:szCs w:val="24"/>
        </w:rPr>
        <w:t xml:space="preserve"> mājas lapā </w:t>
      </w:r>
      <w:hyperlink r:id="rId11" w:history="1">
        <w:r w:rsidR="00C450BA" w:rsidRPr="005A3144">
          <w:rPr>
            <w:rStyle w:val="af"/>
            <w:rFonts w:ascii="Times New Roman" w:eastAsia="Calibri" w:hAnsi="Times New Roman" w:cs="Times New Roman"/>
            <w:sz w:val="24"/>
            <w:szCs w:val="24"/>
          </w:rPr>
          <w:t>www.sadzive.lv</w:t>
        </w:r>
      </w:hyperlink>
      <w:r w:rsidRPr="00036A5D">
        <w:rPr>
          <w:rFonts w:ascii="Times New Roman" w:eastAsia="Calibri" w:hAnsi="Times New Roman" w:cs="Times New Roman"/>
          <w:sz w:val="24"/>
          <w:szCs w:val="24"/>
        </w:rPr>
        <w:t xml:space="preserve"> sakarā ar šo iepirkumu;</w:t>
      </w:r>
    </w:p>
    <w:p w:rsidR="00036A5D" w:rsidRPr="00AB3A6B" w:rsidRDefault="00036A5D" w:rsidP="00C450BA">
      <w:pPr>
        <w:numPr>
          <w:ilvl w:val="2"/>
          <w:numId w:val="6"/>
        </w:numPr>
        <w:spacing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Pasūtītāja Kontaktpersona, kura ir tiesīga iepirkuma procedūras gaitā sniegt organiz</w:t>
      </w:r>
      <w:r w:rsidR="00C450BA">
        <w:rPr>
          <w:rFonts w:ascii="Times New Roman" w:eastAsia="Calibri" w:hAnsi="Times New Roman" w:cs="Times New Roman"/>
          <w:sz w:val="24"/>
          <w:szCs w:val="24"/>
        </w:rPr>
        <w:t xml:space="preserve">atoriska rakstura informāciju: </w:t>
      </w:r>
      <w:r w:rsidR="00C450BA" w:rsidRPr="00AB3A6B">
        <w:rPr>
          <w:rFonts w:ascii="Times New Roman" w:eastAsia="Calibri" w:hAnsi="Times New Roman" w:cs="Times New Roman"/>
          <w:sz w:val="24"/>
          <w:szCs w:val="24"/>
        </w:rPr>
        <w:t>PSIA „SPK”</w:t>
      </w:r>
      <w:r w:rsidRPr="00AB3A6B">
        <w:rPr>
          <w:rFonts w:ascii="Times New Roman" w:eastAsia="Calibri" w:hAnsi="Times New Roman" w:cs="Times New Roman"/>
          <w:sz w:val="24"/>
          <w:szCs w:val="24"/>
        </w:rPr>
        <w:t xml:space="preserve"> </w:t>
      </w:r>
      <w:r w:rsidR="00425DF8" w:rsidRPr="00AB3A6B">
        <w:rPr>
          <w:rFonts w:ascii="Times New Roman" w:eastAsia="Calibri" w:hAnsi="Times New Roman" w:cs="Times New Roman"/>
          <w:sz w:val="24"/>
          <w:szCs w:val="24"/>
        </w:rPr>
        <w:t xml:space="preserve">iepirkumu komisijas priekšsēdētājs </w:t>
      </w:r>
      <w:proofErr w:type="spellStart"/>
      <w:r w:rsidR="00425DF8" w:rsidRPr="00AB3A6B">
        <w:rPr>
          <w:rFonts w:ascii="Times New Roman" w:eastAsia="Calibri" w:hAnsi="Times New Roman" w:cs="Times New Roman"/>
          <w:sz w:val="24"/>
          <w:szCs w:val="24"/>
        </w:rPr>
        <w:t>Oleg</w:t>
      </w:r>
      <w:proofErr w:type="spellEnd"/>
      <w:r w:rsidR="00425DF8" w:rsidRPr="00AB3A6B">
        <w:rPr>
          <w:rFonts w:ascii="Times New Roman" w:eastAsia="Calibri" w:hAnsi="Times New Roman" w:cs="Times New Roman"/>
          <w:sz w:val="24"/>
          <w:szCs w:val="24"/>
        </w:rPr>
        <w:t xml:space="preserve"> </w:t>
      </w:r>
      <w:proofErr w:type="spellStart"/>
      <w:r w:rsidR="00425DF8" w:rsidRPr="00AB3A6B">
        <w:rPr>
          <w:rFonts w:ascii="Times New Roman" w:eastAsia="Calibri" w:hAnsi="Times New Roman" w:cs="Times New Roman"/>
          <w:sz w:val="24"/>
          <w:szCs w:val="24"/>
        </w:rPr>
        <w:t>Dovgiy</w:t>
      </w:r>
      <w:proofErr w:type="spellEnd"/>
      <w:r w:rsidR="00425DF8" w:rsidRPr="00AB3A6B">
        <w:rPr>
          <w:rFonts w:ascii="Times New Roman" w:eastAsia="Calibri" w:hAnsi="Times New Roman" w:cs="Times New Roman"/>
          <w:sz w:val="24"/>
          <w:szCs w:val="24"/>
        </w:rPr>
        <w:t>, m. tālr. +371 26344047</w:t>
      </w:r>
      <w:r w:rsidRPr="00AB3A6B">
        <w:rPr>
          <w:rFonts w:ascii="Times New Roman" w:eastAsia="Calibri" w:hAnsi="Times New Roman" w:cs="Times New Roman"/>
          <w:sz w:val="24"/>
          <w:szCs w:val="24"/>
        </w:rPr>
        <w:t>, tālr./fakss: +371 654</w:t>
      </w:r>
      <w:r w:rsidR="00425DF8" w:rsidRPr="00AB3A6B">
        <w:rPr>
          <w:rFonts w:ascii="Times New Roman" w:eastAsia="Calibri" w:hAnsi="Times New Roman" w:cs="Times New Roman"/>
          <w:sz w:val="24"/>
          <w:szCs w:val="24"/>
        </w:rPr>
        <w:t>24769</w:t>
      </w:r>
      <w:r w:rsidRPr="00AB3A6B">
        <w:rPr>
          <w:rFonts w:ascii="Times New Roman" w:eastAsia="Calibri" w:hAnsi="Times New Roman" w:cs="Times New Roman"/>
          <w:sz w:val="24"/>
          <w:szCs w:val="24"/>
        </w:rPr>
        <w:t xml:space="preserve">, e-pasts: </w:t>
      </w:r>
      <w:r w:rsidR="00425DF8" w:rsidRPr="00AB3A6B">
        <w:rPr>
          <w:rFonts w:ascii="Times New Roman" w:eastAsia="Calibri" w:hAnsi="Times New Roman" w:cs="Times New Roman"/>
          <w:sz w:val="24"/>
          <w:szCs w:val="24"/>
        </w:rPr>
        <w:t>spkpsia@gmail.com</w:t>
      </w:r>
      <w:hyperlink r:id="rId12" w:history="1"/>
      <w:r w:rsidR="00E32758" w:rsidRPr="00AB3A6B">
        <w:rPr>
          <w:rFonts w:ascii="Times New Roman" w:eastAsia="Calibri" w:hAnsi="Times New Roman" w:cs="Times New Roman"/>
          <w:sz w:val="24"/>
          <w:szCs w:val="24"/>
        </w:rPr>
        <w:t>;</w:t>
      </w:r>
    </w:p>
    <w:p w:rsidR="00036A5D" w:rsidRPr="00036A5D" w:rsidRDefault="00036A5D" w:rsidP="00F84971">
      <w:pPr>
        <w:numPr>
          <w:ilvl w:val="1"/>
          <w:numId w:val="6"/>
        </w:numPr>
        <w:spacing w:after="0" w:line="240" w:lineRule="auto"/>
        <w:ind w:left="426" w:hanging="426"/>
        <w:jc w:val="both"/>
        <w:rPr>
          <w:rFonts w:ascii="Times New Roman" w:eastAsia="Calibri" w:hAnsi="Times New Roman" w:cs="Times New Roman"/>
          <w:b/>
          <w:bCs/>
          <w:sz w:val="24"/>
          <w:szCs w:val="24"/>
        </w:rPr>
      </w:pPr>
      <w:r w:rsidRPr="00036A5D">
        <w:rPr>
          <w:rFonts w:ascii="Times New Roman" w:eastAsia="Calibri" w:hAnsi="Times New Roman" w:cs="Times New Roman"/>
          <w:b/>
          <w:bCs/>
          <w:sz w:val="24"/>
          <w:szCs w:val="24"/>
        </w:rPr>
        <w:t>Piedāvājuma derīguma termiņš</w:t>
      </w:r>
    </w:p>
    <w:p w:rsidR="00036A5D" w:rsidRPr="00036A5D" w:rsidRDefault="00036A5D" w:rsidP="00F84971">
      <w:pPr>
        <w:numPr>
          <w:ilvl w:val="2"/>
          <w:numId w:val="7"/>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Piedāvājuma derīguma termiņš ir 90 dienas, skaitot no piedāvājuma iesniegšanas termiņa beigām;</w:t>
      </w:r>
    </w:p>
    <w:p w:rsidR="00036A5D" w:rsidRPr="00036A5D" w:rsidRDefault="00036A5D" w:rsidP="00F84971">
      <w:pPr>
        <w:numPr>
          <w:ilvl w:val="2"/>
          <w:numId w:val="7"/>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lastRenderedPageBreak/>
        <w:t>Pasūtītājs var pieprasīt, lai Pretendenti pagarina spēkā esamības termiņu par konkrētu papildus periodu. Pieprasījums un Pretendentu atbildes noformējamas rakstiski. Pretendentam, kurš pie</w:t>
      </w:r>
      <w:r w:rsidR="00F84971">
        <w:rPr>
          <w:rFonts w:ascii="Times New Roman" w:eastAsia="Calibri" w:hAnsi="Times New Roman" w:cs="Times New Roman"/>
          <w:sz w:val="24"/>
          <w:szCs w:val="24"/>
        </w:rPr>
        <w:t xml:space="preserve">krīt šai prasībai, nav atļauts </w:t>
      </w:r>
      <w:r w:rsidRPr="00036A5D">
        <w:rPr>
          <w:rFonts w:ascii="Times New Roman" w:eastAsia="Calibri" w:hAnsi="Times New Roman" w:cs="Times New Roman"/>
          <w:sz w:val="24"/>
          <w:szCs w:val="24"/>
        </w:rPr>
        <w:t>mainīt savu piedāvājumu.</w:t>
      </w:r>
    </w:p>
    <w:p w:rsidR="00036A5D" w:rsidRPr="00036A5D" w:rsidRDefault="00036A5D" w:rsidP="00F84971">
      <w:pPr>
        <w:numPr>
          <w:ilvl w:val="1"/>
          <w:numId w:val="7"/>
        </w:numPr>
        <w:spacing w:after="0" w:line="240" w:lineRule="auto"/>
        <w:ind w:left="426" w:hanging="426"/>
        <w:jc w:val="both"/>
        <w:rPr>
          <w:rFonts w:ascii="Times New Roman" w:eastAsia="Calibri" w:hAnsi="Times New Roman" w:cs="Times New Roman"/>
          <w:b/>
          <w:bCs/>
          <w:sz w:val="24"/>
          <w:szCs w:val="24"/>
        </w:rPr>
      </w:pPr>
      <w:r w:rsidRPr="00036A5D">
        <w:rPr>
          <w:rFonts w:ascii="Times New Roman" w:eastAsia="Calibri" w:hAnsi="Times New Roman" w:cs="Times New Roman"/>
          <w:b/>
          <w:bCs/>
          <w:sz w:val="24"/>
          <w:szCs w:val="24"/>
        </w:rPr>
        <w:t>Piedāvājuma nodrošinājums un tā veids</w:t>
      </w:r>
    </w:p>
    <w:p w:rsidR="00036A5D" w:rsidRPr="00036A5D" w:rsidRDefault="00036A5D" w:rsidP="00F84971">
      <w:pPr>
        <w:numPr>
          <w:ilvl w:val="2"/>
          <w:numId w:val="7"/>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Kopā ar piedāvājumu iesniedzams piedāvājuma nodrošinājums, piestādot </w:t>
      </w:r>
      <w:r w:rsidRPr="00036A5D">
        <w:rPr>
          <w:rFonts w:ascii="Times New Roman" w:eastAsia="Calibri" w:hAnsi="Times New Roman" w:cs="Times New Roman"/>
          <w:bCs/>
          <w:sz w:val="24"/>
          <w:szCs w:val="24"/>
        </w:rPr>
        <w:t>Bankas galvojumu</w:t>
      </w:r>
      <w:r w:rsidRPr="00036A5D">
        <w:rPr>
          <w:rFonts w:ascii="Times New Roman" w:eastAsia="Calibri" w:hAnsi="Times New Roman" w:cs="Times New Roman"/>
          <w:sz w:val="24"/>
          <w:szCs w:val="24"/>
        </w:rPr>
        <w:t xml:space="preserve"> (oriģinālu) pēc parauga (</w:t>
      </w:r>
      <w:r w:rsidRPr="00036A5D">
        <w:rPr>
          <w:rFonts w:ascii="Times New Roman" w:eastAsia="Calibri" w:hAnsi="Times New Roman" w:cs="Times New Roman"/>
          <w:i/>
          <w:sz w:val="24"/>
          <w:szCs w:val="24"/>
        </w:rPr>
        <w:t xml:space="preserve">nolikuma </w:t>
      </w:r>
      <w:r w:rsidRPr="00036A5D">
        <w:rPr>
          <w:rFonts w:ascii="Times New Roman" w:eastAsia="Calibri" w:hAnsi="Times New Roman" w:cs="Times New Roman"/>
          <w:bCs/>
          <w:i/>
          <w:sz w:val="24"/>
          <w:szCs w:val="24"/>
        </w:rPr>
        <w:t>2.pielikums</w:t>
      </w:r>
      <w:r w:rsidRPr="00036A5D">
        <w:rPr>
          <w:rFonts w:ascii="Times New Roman" w:eastAsia="Calibri" w:hAnsi="Times New Roman" w:cs="Times New Roman"/>
          <w:sz w:val="24"/>
          <w:szCs w:val="24"/>
        </w:rPr>
        <w:t>) 1000 Ls (viens tūkstotis latu) apmērā;</w:t>
      </w:r>
    </w:p>
    <w:p w:rsidR="00036A5D" w:rsidRPr="00036A5D" w:rsidRDefault="00036A5D" w:rsidP="00F84971">
      <w:pPr>
        <w:numPr>
          <w:ilvl w:val="2"/>
          <w:numId w:val="7"/>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Bankas galvojuma nosacījumiem jāatbilst </w:t>
      </w:r>
      <w:r w:rsidRPr="00036A5D">
        <w:rPr>
          <w:rFonts w:ascii="Times New Roman" w:eastAsia="Calibri" w:hAnsi="Times New Roman" w:cs="Times New Roman"/>
          <w:i/>
          <w:sz w:val="24"/>
          <w:szCs w:val="24"/>
        </w:rPr>
        <w:t xml:space="preserve">nolikuma </w:t>
      </w:r>
      <w:r w:rsidRPr="00036A5D">
        <w:rPr>
          <w:rFonts w:ascii="Times New Roman" w:eastAsia="Calibri" w:hAnsi="Times New Roman" w:cs="Times New Roman"/>
          <w:bCs/>
          <w:i/>
          <w:sz w:val="24"/>
          <w:szCs w:val="24"/>
        </w:rPr>
        <w:t>2.pielikumam</w:t>
      </w:r>
      <w:r w:rsidRPr="00036A5D">
        <w:rPr>
          <w:rFonts w:ascii="Times New Roman" w:eastAsia="Calibri" w:hAnsi="Times New Roman" w:cs="Times New Roman"/>
          <w:sz w:val="24"/>
          <w:szCs w:val="24"/>
        </w:rPr>
        <w:t>;</w:t>
      </w:r>
    </w:p>
    <w:p w:rsidR="00036A5D" w:rsidRPr="00036A5D" w:rsidRDefault="00036A5D" w:rsidP="00F84971">
      <w:pPr>
        <w:numPr>
          <w:ilvl w:val="2"/>
          <w:numId w:val="7"/>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Konkursa piedāvājums, kam nebūs nodrošinājuma, tiks atzīts par konkursa prasībām neatbilstošu un netiks izskatīts;</w:t>
      </w:r>
    </w:p>
    <w:p w:rsidR="00036A5D" w:rsidRPr="00036A5D" w:rsidRDefault="00036A5D" w:rsidP="00F84971">
      <w:pPr>
        <w:numPr>
          <w:ilvl w:val="2"/>
          <w:numId w:val="7"/>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Piedāvājuma nodrošinājums ir spēkā līdz īsākajam no šādiem termiņiem:</w:t>
      </w:r>
    </w:p>
    <w:p w:rsidR="00036A5D" w:rsidRPr="00036A5D" w:rsidRDefault="00036A5D" w:rsidP="00F84971">
      <w:pPr>
        <w:numPr>
          <w:ilvl w:val="3"/>
          <w:numId w:val="7"/>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līdz iepirkuma procedūras dokumentos minētajam piedāvājuma derīguma termiņam, kas noteikts, sākot no piedāvājumu atvēršanas dienas, vai jebkuram piedāvājuma derīguma termiņa pagarinājumam, kuru pasūtītājam rakstveidā paziņojis pretendents un galvotājs;</w:t>
      </w:r>
    </w:p>
    <w:p w:rsidR="00036A5D" w:rsidRPr="00036A5D" w:rsidRDefault="00036A5D" w:rsidP="00F84971">
      <w:pPr>
        <w:numPr>
          <w:ilvl w:val="0"/>
          <w:numId w:val="8"/>
        </w:numPr>
        <w:spacing w:line="240" w:lineRule="auto"/>
        <w:jc w:val="both"/>
        <w:rPr>
          <w:rFonts w:ascii="Times New Roman" w:eastAsia="Calibri" w:hAnsi="Times New Roman" w:cs="Times New Roman"/>
          <w:vanish/>
          <w:sz w:val="24"/>
          <w:szCs w:val="24"/>
        </w:rPr>
      </w:pPr>
    </w:p>
    <w:p w:rsidR="00036A5D" w:rsidRPr="00036A5D" w:rsidRDefault="00036A5D" w:rsidP="00F84971">
      <w:pPr>
        <w:numPr>
          <w:ilvl w:val="1"/>
          <w:numId w:val="8"/>
        </w:numPr>
        <w:spacing w:line="240" w:lineRule="auto"/>
        <w:jc w:val="both"/>
        <w:rPr>
          <w:rFonts w:ascii="Times New Roman" w:eastAsia="Calibri" w:hAnsi="Times New Roman" w:cs="Times New Roman"/>
          <w:vanish/>
          <w:sz w:val="24"/>
          <w:szCs w:val="24"/>
        </w:rPr>
      </w:pPr>
    </w:p>
    <w:p w:rsidR="00036A5D" w:rsidRPr="00036A5D" w:rsidRDefault="00036A5D" w:rsidP="00F84971">
      <w:pPr>
        <w:numPr>
          <w:ilvl w:val="2"/>
          <w:numId w:val="8"/>
        </w:numPr>
        <w:spacing w:line="240" w:lineRule="auto"/>
        <w:jc w:val="both"/>
        <w:rPr>
          <w:rFonts w:ascii="Times New Roman" w:eastAsia="Calibri" w:hAnsi="Times New Roman" w:cs="Times New Roman"/>
          <w:vanish/>
          <w:sz w:val="24"/>
          <w:szCs w:val="24"/>
        </w:rPr>
      </w:pPr>
    </w:p>
    <w:p w:rsidR="00036A5D" w:rsidRPr="00036A5D" w:rsidRDefault="00036A5D" w:rsidP="00F84971">
      <w:pPr>
        <w:numPr>
          <w:ilvl w:val="2"/>
          <w:numId w:val="8"/>
        </w:numPr>
        <w:spacing w:line="240" w:lineRule="auto"/>
        <w:jc w:val="both"/>
        <w:rPr>
          <w:rFonts w:ascii="Times New Roman" w:eastAsia="Calibri" w:hAnsi="Times New Roman" w:cs="Times New Roman"/>
          <w:vanish/>
          <w:sz w:val="24"/>
          <w:szCs w:val="24"/>
        </w:rPr>
      </w:pPr>
    </w:p>
    <w:p w:rsidR="00036A5D" w:rsidRPr="00036A5D" w:rsidRDefault="00036A5D" w:rsidP="00F84971">
      <w:pPr>
        <w:numPr>
          <w:ilvl w:val="2"/>
          <w:numId w:val="8"/>
        </w:numPr>
        <w:spacing w:line="240" w:lineRule="auto"/>
        <w:jc w:val="both"/>
        <w:rPr>
          <w:rFonts w:ascii="Times New Roman" w:eastAsia="Calibri" w:hAnsi="Times New Roman" w:cs="Times New Roman"/>
          <w:vanish/>
          <w:sz w:val="24"/>
          <w:szCs w:val="24"/>
        </w:rPr>
      </w:pPr>
    </w:p>
    <w:p w:rsidR="00036A5D" w:rsidRPr="00036A5D" w:rsidRDefault="00036A5D" w:rsidP="00F84971">
      <w:pPr>
        <w:numPr>
          <w:ilvl w:val="2"/>
          <w:numId w:val="8"/>
        </w:numPr>
        <w:spacing w:line="240" w:lineRule="auto"/>
        <w:jc w:val="both"/>
        <w:rPr>
          <w:rFonts w:ascii="Times New Roman" w:eastAsia="Calibri" w:hAnsi="Times New Roman" w:cs="Times New Roman"/>
          <w:vanish/>
          <w:sz w:val="24"/>
          <w:szCs w:val="24"/>
        </w:rPr>
      </w:pPr>
    </w:p>
    <w:p w:rsidR="00036A5D" w:rsidRPr="00036A5D" w:rsidRDefault="00036A5D" w:rsidP="00F84971">
      <w:pPr>
        <w:numPr>
          <w:ilvl w:val="3"/>
          <w:numId w:val="8"/>
        </w:numPr>
        <w:spacing w:line="240" w:lineRule="auto"/>
        <w:jc w:val="both"/>
        <w:rPr>
          <w:rFonts w:ascii="Times New Roman" w:eastAsia="Calibri" w:hAnsi="Times New Roman" w:cs="Times New Roman"/>
          <w:vanish/>
          <w:sz w:val="24"/>
          <w:szCs w:val="24"/>
        </w:rPr>
      </w:pPr>
    </w:p>
    <w:p w:rsidR="00036A5D" w:rsidRPr="00036A5D" w:rsidRDefault="00036A5D" w:rsidP="00F84971">
      <w:pPr>
        <w:spacing w:after="0" w:line="240" w:lineRule="auto"/>
        <w:ind w:firstLine="54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1.9.4.2. ja pasūtītājs atzīst kādu pretendentu par uzvarējušu iepirkuma procedūrā, -</w:t>
      </w:r>
      <w:r w:rsidR="00F84971" w:rsidRPr="00036A5D">
        <w:rPr>
          <w:rFonts w:ascii="Times New Roman" w:eastAsia="Calibri" w:hAnsi="Times New Roman" w:cs="Times New Roman"/>
          <w:sz w:val="24"/>
          <w:szCs w:val="24"/>
        </w:rPr>
        <w:t xml:space="preserve"> </w:t>
      </w:r>
      <w:r w:rsidRPr="00036A5D">
        <w:rPr>
          <w:rFonts w:ascii="Times New Roman" w:eastAsia="Calibri" w:hAnsi="Times New Roman" w:cs="Times New Roman"/>
          <w:sz w:val="24"/>
          <w:szCs w:val="24"/>
        </w:rPr>
        <w:t>līdz dienai, kad izraudzītais pretendents iesniedz līguma nodrošinājumu (ja tāds ir paredzēts iepirkuma procedūras dokumentos un līgumā). Līguma nodrošinājums ir pasūtītāja un konkursā izraudzītā pretendenta noslēgtajā līgumā paredzētais saistību pastiprinājums;</w:t>
      </w:r>
    </w:p>
    <w:p w:rsidR="00036A5D" w:rsidRPr="00036A5D" w:rsidRDefault="00036A5D" w:rsidP="00F84971">
      <w:pPr>
        <w:numPr>
          <w:ilvl w:val="3"/>
          <w:numId w:val="9"/>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līdz iepirkuma līguma noslēgšanai.</w:t>
      </w:r>
    </w:p>
    <w:p w:rsidR="00036A5D" w:rsidRPr="00036A5D" w:rsidRDefault="00036A5D" w:rsidP="00F84971">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1.9.5. Nodrošinājuma devējs izmaksā pasūtītājam piedāvājuma nodrošinājuma summu, ja:</w:t>
      </w:r>
    </w:p>
    <w:p w:rsidR="00036A5D" w:rsidRPr="00036A5D" w:rsidRDefault="00036A5D" w:rsidP="00F84971">
      <w:pPr>
        <w:numPr>
          <w:ilvl w:val="3"/>
          <w:numId w:val="10"/>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pretendents atsauc savu piedāvājumu, kamēr ir spēkā piedāvājuma nodrošinājums;</w:t>
      </w:r>
    </w:p>
    <w:p w:rsidR="00036A5D" w:rsidRPr="00036A5D" w:rsidRDefault="00036A5D" w:rsidP="00F84971">
      <w:pPr>
        <w:numPr>
          <w:ilvl w:val="3"/>
          <w:numId w:val="10"/>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izraudzītais pretendents nav iesniedzis pasūtītājam līguma nodrošinājumu saskaņā ar līguma noteikumiem;</w:t>
      </w:r>
    </w:p>
    <w:p w:rsidR="00036A5D" w:rsidRPr="00036A5D" w:rsidRDefault="00036A5D" w:rsidP="00F84971">
      <w:pPr>
        <w:numPr>
          <w:ilvl w:val="3"/>
          <w:numId w:val="10"/>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izraudzītais pretendents neparaksta līgumu pasūtītāja noteiktajā termiņā.</w:t>
      </w:r>
    </w:p>
    <w:p w:rsidR="00036A5D" w:rsidRPr="00036A5D" w:rsidRDefault="00036A5D" w:rsidP="00F84971">
      <w:pPr>
        <w:numPr>
          <w:ilvl w:val="2"/>
          <w:numId w:val="10"/>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Pretendentiem, kas nav izturējuši konkursu, tiek atgriezta garantija pēc līguma noslēgšanas ar konkursa uzvarētāju.</w:t>
      </w:r>
    </w:p>
    <w:p w:rsidR="00036A5D" w:rsidRPr="00036A5D" w:rsidRDefault="00036A5D" w:rsidP="00F84971">
      <w:pPr>
        <w:spacing w:after="0" w:line="240" w:lineRule="auto"/>
        <w:jc w:val="both"/>
        <w:rPr>
          <w:rFonts w:ascii="Times New Roman" w:eastAsia="Calibri" w:hAnsi="Times New Roman" w:cs="Times New Roman"/>
          <w:sz w:val="24"/>
          <w:szCs w:val="24"/>
        </w:rPr>
      </w:pPr>
    </w:p>
    <w:p w:rsidR="00036A5D" w:rsidRPr="00036A5D" w:rsidRDefault="00036A5D" w:rsidP="00F84971">
      <w:pPr>
        <w:numPr>
          <w:ilvl w:val="0"/>
          <w:numId w:val="10"/>
        </w:numPr>
        <w:tabs>
          <w:tab w:val="left" w:pos="284"/>
        </w:tabs>
        <w:spacing w:line="240" w:lineRule="auto"/>
        <w:ind w:left="993" w:hanging="993"/>
        <w:jc w:val="both"/>
        <w:rPr>
          <w:rFonts w:ascii="Times New Roman" w:eastAsia="Calibri" w:hAnsi="Times New Roman" w:cs="Times New Roman"/>
          <w:b/>
          <w:sz w:val="24"/>
          <w:szCs w:val="24"/>
        </w:rPr>
      </w:pPr>
      <w:r w:rsidRPr="00036A5D">
        <w:rPr>
          <w:rFonts w:ascii="Times New Roman" w:eastAsia="Calibri" w:hAnsi="Times New Roman" w:cs="Times New Roman"/>
          <w:b/>
          <w:sz w:val="24"/>
          <w:szCs w:val="24"/>
        </w:rPr>
        <w:t>NOTEIKUMI PIEDĀVĀJUMA SAGATAVOŠANAI UN IESNIEGŠANAI</w:t>
      </w:r>
    </w:p>
    <w:p w:rsidR="00036A5D" w:rsidRPr="00036A5D" w:rsidRDefault="00036A5D" w:rsidP="00F84971">
      <w:pPr>
        <w:numPr>
          <w:ilvl w:val="1"/>
          <w:numId w:val="11"/>
        </w:numPr>
        <w:spacing w:after="0" w:line="240" w:lineRule="auto"/>
        <w:ind w:left="426" w:hanging="426"/>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Visiem dokumentiem jābūt latviešu valodā, sagatavotiem datordrukā.</w:t>
      </w:r>
    </w:p>
    <w:p w:rsidR="00036A5D" w:rsidRPr="00036A5D" w:rsidRDefault="00036A5D" w:rsidP="00F84971">
      <w:pPr>
        <w:numPr>
          <w:ilvl w:val="1"/>
          <w:numId w:val="11"/>
        </w:numPr>
        <w:spacing w:after="0" w:line="240" w:lineRule="auto"/>
        <w:ind w:left="426" w:hanging="426"/>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Piedāvājumu var iesniegt personīgi vai nosūtīt pa pastu. Piedāvājumiem jābūt slēgtā, ar uzņēmuma zīmogu apzīmogotā aploksnē. Uz aploksnes vēstulē norāda pretendenta nosaukumu, adresi un kontakttālruni un norādi, kas satur iepirkuma nosaukumu un identifikācijas numuru. Pretendents piedāvājumu iesniedz vienā eksemplārā.</w:t>
      </w:r>
    </w:p>
    <w:p w:rsidR="00036A5D" w:rsidRPr="00036A5D" w:rsidRDefault="00036A5D" w:rsidP="00F84971">
      <w:pPr>
        <w:numPr>
          <w:ilvl w:val="1"/>
          <w:numId w:val="1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Pēc piedāvājuma iesniegšanas termiņa beigām pretendents nevar savu piedāvājumu mainīt, grozīt, papildināt vai labot.</w:t>
      </w:r>
    </w:p>
    <w:p w:rsidR="00036A5D" w:rsidRPr="00036A5D" w:rsidRDefault="00036A5D" w:rsidP="00F84971">
      <w:pPr>
        <w:numPr>
          <w:ilvl w:val="1"/>
          <w:numId w:val="12"/>
        </w:num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sz w:val="24"/>
          <w:szCs w:val="24"/>
          <w:u w:val="single"/>
        </w:rPr>
        <w:t>Piedāvājumam jābūt:</w:t>
      </w:r>
    </w:p>
    <w:p w:rsidR="00036A5D" w:rsidRPr="00036A5D" w:rsidRDefault="00036A5D" w:rsidP="00F84971">
      <w:pPr>
        <w:numPr>
          <w:ilvl w:val="2"/>
          <w:numId w:val="12"/>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cauršūtam (caurauklotam) nodrošinot lapu aizvietošanas neiespējamību. Uz piedāvājuma pēdējās lapas aizmugures, cauršūšanai izmantojamais diegs nostiprināms ar pārlīmētu papīru, uz tā norādams cauršūto lapu skaits, ko ar savu parakstu un pretendenta zīmogu apliecina pretendenta pārstāvis;</w:t>
      </w:r>
    </w:p>
    <w:p w:rsidR="00036A5D" w:rsidRPr="00036A5D" w:rsidRDefault="00036A5D" w:rsidP="00F84971">
      <w:pPr>
        <w:numPr>
          <w:ilvl w:val="2"/>
          <w:numId w:val="12"/>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ar secīgi numurētām lapām;</w:t>
      </w:r>
    </w:p>
    <w:p w:rsidR="00036A5D" w:rsidRPr="00036A5D" w:rsidRDefault="00036A5D" w:rsidP="00F84971">
      <w:pPr>
        <w:numPr>
          <w:ilvl w:val="2"/>
          <w:numId w:val="12"/>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ar piedāvājuma satura rādītāju.</w:t>
      </w:r>
    </w:p>
    <w:p w:rsidR="00036A5D" w:rsidRPr="00036A5D" w:rsidRDefault="00036A5D" w:rsidP="00F84971">
      <w:pPr>
        <w:numPr>
          <w:ilvl w:val="1"/>
          <w:numId w:val="12"/>
        </w:num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sz w:val="24"/>
          <w:szCs w:val="24"/>
          <w:u w:val="single"/>
        </w:rPr>
        <w:t>Piedāvājuma dokumenti jāsakārto šādā secībā:</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2.5.1.Kvalifikācijas dokumenti, kuriem pievienota Pieteikuma vēstule (</w:t>
      </w:r>
      <w:r w:rsidRPr="00036A5D">
        <w:rPr>
          <w:rFonts w:ascii="Times New Roman" w:eastAsia="Calibri" w:hAnsi="Times New Roman" w:cs="Times New Roman"/>
          <w:i/>
          <w:sz w:val="24"/>
          <w:szCs w:val="24"/>
        </w:rPr>
        <w:t>nolikuma 1. pielikums – Pieteikuma vēstules forma</w:t>
      </w:r>
      <w:r w:rsidRPr="00036A5D">
        <w:rPr>
          <w:rFonts w:ascii="Times New Roman" w:eastAsia="Calibri" w:hAnsi="Times New Roman" w:cs="Times New Roman"/>
          <w:sz w:val="24"/>
          <w:szCs w:val="24"/>
        </w:rPr>
        <w:t>);</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2.5.2.Tehniskais piedāvājums;</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2.5.3. Finanšu piedāvājums.</w:t>
      </w:r>
    </w:p>
    <w:p w:rsidR="00036A5D" w:rsidRPr="00036A5D" w:rsidRDefault="00036A5D" w:rsidP="00036A5D">
      <w:pPr>
        <w:numPr>
          <w:ilvl w:val="1"/>
          <w:numId w:val="12"/>
        </w:num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Pretendentam jāiesniedz 1 (viens) piedāvājuma oriģināls un 1 (viena) kopija papīra formātā, kā arī CD matricā jāiesniedz tāmju komplekts  XLS formātā (ar ietvertām aprēķina formulām). Uz oriģināla iesējuma pirmās lapas jābūt norādei „Oriģināls”, uz kopijas – „Kopija”. Jebkura veida neskaidrību gadījumā noteicošais ir eksemplārs ar uzrakstu „Oriģināls“.</w:t>
      </w:r>
    </w:p>
    <w:p w:rsidR="00036A5D" w:rsidRPr="00036A5D" w:rsidRDefault="00036A5D" w:rsidP="00A558A7">
      <w:pPr>
        <w:numPr>
          <w:ilvl w:val="1"/>
          <w:numId w:val="1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lastRenderedPageBreak/>
        <w:t>Piedāvājumu jāparaksta Pretendenta pārstāvim ar paraksta tiesībām vai tā pilnvarotai personai (pievienojot pilnvaru). Ja Pretendents ir piegādātāju apvienība, pieteikuma oriģināls un apliecinājumi jāparaksta katras personas, kas iekļauta piegādātāju apvienībā, pārstāvim ar paraksta tiesībām vai tā pilnvarotai personai.</w:t>
      </w:r>
    </w:p>
    <w:p w:rsidR="00036A5D" w:rsidRPr="00036A5D" w:rsidRDefault="00036A5D" w:rsidP="00A558A7">
      <w:pPr>
        <w:numPr>
          <w:ilvl w:val="1"/>
          <w:numId w:val="1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Piedāvājuma kopijas un oriģinālu jāiesaiņo kopā.</w:t>
      </w:r>
    </w:p>
    <w:p w:rsidR="00036A5D" w:rsidRPr="00036A5D" w:rsidRDefault="00036A5D" w:rsidP="00A558A7">
      <w:pPr>
        <w:numPr>
          <w:ilvl w:val="1"/>
          <w:numId w:val="1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Visām piedāvājumā ietvertajām cenām ir jābūt norādītām Latvijas Republikas oficiālajā valūtā – Latvijas latos (LVL) un ir jāaptver visi tām piemērojamie nodokļi, izņemot pievienotās vērtības nodokli.</w:t>
      </w:r>
    </w:p>
    <w:p w:rsidR="00036A5D" w:rsidRPr="00036A5D" w:rsidRDefault="00036A5D" w:rsidP="00A558A7">
      <w:pPr>
        <w:numPr>
          <w:ilvl w:val="1"/>
          <w:numId w:val="12"/>
        </w:numPr>
        <w:tabs>
          <w:tab w:val="left" w:pos="567"/>
        </w:tabs>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Pretendenti sedz visas izmaksas, kas saistītas ar viņu piedāvājumu sagatavošanu un iesniegšanu Pasūtītājam.</w:t>
      </w:r>
    </w:p>
    <w:p w:rsidR="00036A5D" w:rsidRPr="00036A5D" w:rsidRDefault="00036A5D" w:rsidP="00A558A7">
      <w:pPr>
        <w:tabs>
          <w:tab w:val="left" w:pos="426"/>
        </w:tabs>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2.11.Visi piedāvājuma pielikumi ir tā neatņemamas sastāvdaļas.</w:t>
      </w:r>
    </w:p>
    <w:p w:rsidR="00036A5D" w:rsidRPr="00036A5D" w:rsidRDefault="00036A5D" w:rsidP="00A558A7">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2.12.Piedāvājumam un visiem tam pievienotajiem dokumentiem ir jāatbilst visām šajā Nolikumā un tā pielikumos minētajām prasībām, Dokumentu juridiskā spēka likumam un MK noteikumiem Nr. 916 "Dokumentu izstrādāšanas un noformēšanas kārtība".</w:t>
      </w: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036A5D" w:rsidRDefault="00036A5D" w:rsidP="00036A5D">
      <w:pPr>
        <w:numPr>
          <w:ilvl w:val="0"/>
          <w:numId w:val="13"/>
        </w:numPr>
        <w:spacing w:line="240" w:lineRule="auto"/>
        <w:jc w:val="center"/>
        <w:rPr>
          <w:rFonts w:ascii="Times New Roman" w:eastAsia="Calibri" w:hAnsi="Times New Roman" w:cs="Times New Roman"/>
          <w:sz w:val="24"/>
          <w:szCs w:val="24"/>
        </w:rPr>
      </w:pPr>
      <w:r w:rsidRPr="00036A5D">
        <w:rPr>
          <w:rFonts w:ascii="Times New Roman" w:eastAsia="Calibri" w:hAnsi="Times New Roman" w:cs="Times New Roman"/>
          <w:b/>
          <w:bCs/>
          <w:sz w:val="24"/>
          <w:szCs w:val="24"/>
        </w:rPr>
        <w:t>PRASĪBAS PRETENDENTAM</w:t>
      </w:r>
    </w:p>
    <w:p w:rsidR="00036A5D" w:rsidRPr="00036A5D" w:rsidRDefault="00036A5D" w:rsidP="00A558A7">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bCs/>
          <w:sz w:val="24"/>
          <w:szCs w:val="24"/>
        </w:rPr>
        <w:t>3.1.</w:t>
      </w:r>
      <w:r w:rsidRPr="00036A5D">
        <w:rPr>
          <w:rFonts w:ascii="Times New Roman" w:eastAsia="Calibri" w:hAnsi="Times New Roman" w:cs="Times New Roman"/>
          <w:sz w:val="24"/>
          <w:szCs w:val="24"/>
        </w:rPr>
        <w:t xml:space="preserve"> Konkursā var piedalīties piegādātājs Publisko iepirkumu likuma izpratnē, kurš LR vai savas valsts likumdošanā noteiktā kārtībā ieguvis atļauju veikt uzņēmējdarbību konkursā paredzētās būvniecības jomās.</w:t>
      </w:r>
    </w:p>
    <w:p w:rsidR="00036A5D" w:rsidRPr="00036A5D" w:rsidRDefault="00036A5D" w:rsidP="00A558A7">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3.2. Pretendentu atlases prasību izpilde ir obligāta visiem Pretendentiem, kas vēlas iegūt     tiesības slēgt līgumu.</w:t>
      </w:r>
    </w:p>
    <w:p w:rsidR="00036A5D" w:rsidRPr="00036A5D" w:rsidRDefault="00036A5D" w:rsidP="00A558A7">
      <w:pPr>
        <w:numPr>
          <w:ilvl w:val="1"/>
          <w:numId w:val="14"/>
        </w:numPr>
        <w:spacing w:after="0" w:line="240" w:lineRule="auto"/>
        <w:ind w:left="426" w:hanging="426"/>
        <w:jc w:val="both"/>
        <w:rPr>
          <w:rFonts w:ascii="Times New Roman" w:eastAsia="Calibri" w:hAnsi="Times New Roman" w:cs="Times New Roman"/>
          <w:sz w:val="24"/>
          <w:szCs w:val="24"/>
        </w:rPr>
      </w:pPr>
      <w:r w:rsidRPr="00036A5D">
        <w:rPr>
          <w:rFonts w:ascii="Times New Roman" w:eastAsia="Calibri" w:hAnsi="Times New Roman" w:cs="Times New Roman"/>
          <w:b/>
          <w:bCs/>
          <w:sz w:val="24"/>
          <w:szCs w:val="24"/>
        </w:rPr>
        <w:t>Pretendentu izslēgšanas nosacījumi:</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Pasūtītājs izslēdz Pretendentu no turpmākās dalības iepirkuma procedūrā, kā arī neizskata Pretendenta piedāvājumu PIL 8.</w:t>
      </w:r>
      <w:r w:rsidRPr="00036A5D">
        <w:rPr>
          <w:rFonts w:ascii="Times New Roman" w:eastAsia="Calibri" w:hAnsi="Times New Roman" w:cs="Times New Roman"/>
          <w:sz w:val="24"/>
          <w:szCs w:val="24"/>
          <w:vertAlign w:val="superscript"/>
        </w:rPr>
        <w:t xml:space="preserve">1 </w:t>
      </w:r>
      <w:r w:rsidRPr="00036A5D">
        <w:rPr>
          <w:rFonts w:ascii="Times New Roman" w:eastAsia="Calibri" w:hAnsi="Times New Roman" w:cs="Times New Roman"/>
          <w:sz w:val="24"/>
          <w:szCs w:val="24"/>
        </w:rPr>
        <w:t>panta piektajā daļā 1.,2.puntkā noteiktajos gadījumos.</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Ja Pretendents ir piegādātāju apvienība vai piedāvājuma realizācijā plāno piesaistīt apakšuzņēmēju, iesniedzams apliecinājums, ka uz Pretendenta norādīto personu, uz kuras iespējām Pretendents balstās, nav attiecināmi PIL 8.</w:t>
      </w:r>
      <w:r w:rsidRPr="00036A5D">
        <w:rPr>
          <w:rFonts w:ascii="Times New Roman" w:eastAsia="Calibri" w:hAnsi="Times New Roman" w:cs="Times New Roman"/>
          <w:sz w:val="24"/>
          <w:szCs w:val="24"/>
          <w:vertAlign w:val="superscript"/>
        </w:rPr>
        <w:t xml:space="preserve">1 </w:t>
      </w:r>
      <w:r w:rsidRPr="00036A5D">
        <w:rPr>
          <w:rFonts w:ascii="Times New Roman" w:eastAsia="Calibri" w:hAnsi="Times New Roman" w:cs="Times New Roman"/>
          <w:sz w:val="24"/>
          <w:szCs w:val="24"/>
        </w:rPr>
        <w:t>panta piektajā daļā minētie nosacījumi.</w:t>
      </w:r>
    </w:p>
    <w:p w:rsidR="00036A5D" w:rsidRPr="00036A5D" w:rsidRDefault="00036A5D" w:rsidP="00A558A7">
      <w:pPr>
        <w:numPr>
          <w:ilvl w:val="1"/>
          <w:numId w:val="14"/>
        </w:numPr>
        <w:spacing w:after="0" w:line="240" w:lineRule="auto"/>
        <w:ind w:left="426" w:hanging="426"/>
        <w:jc w:val="both"/>
        <w:rPr>
          <w:rFonts w:ascii="Times New Roman" w:eastAsia="Calibri" w:hAnsi="Times New Roman" w:cs="Times New Roman"/>
          <w:b/>
          <w:sz w:val="24"/>
          <w:szCs w:val="24"/>
        </w:rPr>
      </w:pPr>
      <w:r w:rsidRPr="00036A5D">
        <w:rPr>
          <w:rFonts w:ascii="Times New Roman" w:eastAsia="Calibri" w:hAnsi="Times New Roman" w:cs="Times New Roman"/>
          <w:b/>
          <w:sz w:val="24"/>
          <w:szCs w:val="24"/>
        </w:rPr>
        <w:t>Pretendentam jāatbilst šādām prasībām:</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Pretendents ir reģistrēts normatīvajos aktos noteiktajos gadījumos un kārtībā;</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Pretendenta pārstāvim, kas parakstījusi piedāvājuma dokumentus, ir paraksta (pārstāvības) tiesības;</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Pretendents pēdējo 5 (piecu) gadu laikā, skaitot līdz piedāvājuma iesniegšanas dienai, veicis un nodot ekspluatācijā vismaz 3 (trīs) objektus ar līdzvērtīgiem šī iepirkuma priekšmeta minētiem darbiem, t.sk. ne mazāk kā 1(viens) objekts – būvdarbi publiskajās ēkās. Informācijai jāpievieno vismaz divas pozitīvas atsauksmes.</w:t>
      </w:r>
    </w:p>
    <w:p w:rsidR="00036A5D" w:rsidRPr="00036A5D" w:rsidRDefault="00036A5D" w:rsidP="00A558A7">
      <w:pPr>
        <w:numPr>
          <w:ilvl w:val="2"/>
          <w:numId w:val="14"/>
        </w:numPr>
        <w:spacing w:after="0" w:line="240" w:lineRule="auto"/>
        <w:ind w:left="567" w:hanging="567"/>
        <w:jc w:val="both"/>
        <w:rPr>
          <w:rFonts w:ascii="Times New Roman" w:eastAsia="Calibri" w:hAnsi="Times New Roman" w:cs="Times New Roman"/>
          <w:iCs/>
          <w:sz w:val="24"/>
          <w:szCs w:val="24"/>
        </w:rPr>
      </w:pPr>
      <w:r w:rsidRPr="00036A5D">
        <w:rPr>
          <w:rFonts w:ascii="Times New Roman" w:eastAsia="Calibri" w:hAnsi="Times New Roman" w:cs="Times New Roman"/>
          <w:sz w:val="24"/>
          <w:szCs w:val="24"/>
        </w:rPr>
        <w:t xml:space="preserve">Pretendenta būvdarbu vadītājam pēdējo 3 gadu laikā ir pieredze </w:t>
      </w:r>
      <w:r w:rsidR="00BE5032">
        <w:rPr>
          <w:rFonts w:ascii="Times New Roman" w:eastAsia="Calibri" w:hAnsi="Times New Roman" w:cs="Times New Roman"/>
          <w:sz w:val="24"/>
          <w:szCs w:val="24"/>
        </w:rPr>
        <w:t>katlu</w:t>
      </w:r>
      <w:r w:rsidRPr="00036A5D">
        <w:rPr>
          <w:rFonts w:ascii="Times New Roman" w:eastAsia="Calibri" w:hAnsi="Times New Roman" w:cs="Times New Roman"/>
          <w:sz w:val="24"/>
          <w:szCs w:val="24"/>
        </w:rPr>
        <w:t xml:space="preserve"> ierīkošanas būvdarbu vadīšanā, ko apliecina Pretendenta piedāvātā būvdarbu vadītāja CV, kurā iekļauta informācija par atbilstošo pieredzi, norādot objektus, kuros veikta būvdarbu vadība un pasūtītāja kontaktpersonas tālruņus.</w:t>
      </w:r>
    </w:p>
    <w:p w:rsidR="00036A5D" w:rsidRDefault="00E22ED2" w:rsidP="00A558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3.5.Pretendentam,kurš tika atzīts par uzvarētāju, no sava vārda jāsaņem </w:t>
      </w:r>
      <w:proofErr w:type="gramStart"/>
      <w:r>
        <w:rPr>
          <w:rFonts w:ascii="Times New Roman" w:eastAsia="Calibri" w:hAnsi="Times New Roman" w:cs="Times New Roman"/>
          <w:sz w:val="24"/>
          <w:szCs w:val="24"/>
        </w:rPr>
        <w:t>atļauju uz būvniecību</w:t>
      </w:r>
      <w:proofErr w:type="gramEnd"/>
      <w:r>
        <w:rPr>
          <w:rFonts w:ascii="Times New Roman" w:eastAsia="Calibri" w:hAnsi="Times New Roman" w:cs="Times New Roman"/>
          <w:sz w:val="24"/>
          <w:szCs w:val="24"/>
        </w:rPr>
        <w:t>.</w:t>
      </w:r>
    </w:p>
    <w:p w:rsidR="00A558A7" w:rsidRPr="00036A5D" w:rsidRDefault="00A558A7" w:rsidP="00036A5D">
      <w:pPr>
        <w:spacing w:after="0" w:line="240" w:lineRule="auto"/>
        <w:rPr>
          <w:rFonts w:ascii="Times New Roman" w:eastAsia="Calibri" w:hAnsi="Times New Roman" w:cs="Times New Roman"/>
          <w:sz w:val="24"/>
          <w:szCs w:val="24"/>
        </w:rPr>
      </w:pPr>
    </w:p>
    <w:p w:rsidR="00036A5D" w:rsidRPr="00036A5D" w:rsidRDefault="00036A5D" w:rsidP="00036A5D">
      <w:pPr>
        <w:numPr>
          <w:ilvl w:val="0"/>
          <w:numId w:val="14"/>
        </w:numPr>
        <w:spacing w:line="240" w:lineRule="auto"/>
        <w:jc w:val="center"/>
        <w:rPr>
          <w:rFonts w:ascii="Times New Roman" w:eastAsia="Calibri" w:hAnsi="Times New Roman" w:cs="Times New Roman"/>
          <w:sz w:val="24"/>
          <w:szCs w:val="24"/>
        </w:rPr>
      </w:pPr>
      <w:r w:rsidRPr="00036A5D">
        <w:rPr>
          <w:rFonts w:ascii="Times New Roman" w:eastAsia="Calibri" w:hAnsi="Times New Roman" w:cs="Times New Roman"/>
          <w:b/>
          <w:bCs/>
          <w:sz w:val="24"/>
          <w:szCs w:val="24"/>
        </w:rPr>
        <w:lastRenderedPageBreak/>
        <w:t>PASKAIDROJUMI PAR KVALIFIKĀCIJAS DOKUMENTU SAGATAVOŠANU</w:t>
      </w:r>
    </w:p>
    <w:p w:rsidR="00036A5D" w:rsidRPr="00036A5D" w:rsidRDefault="00036A5D" w:rsidP="00036A5D">
      <w:pPr>
        <w:spacing w:line="240" w:lineRule="auto"/>
        <w:rPr>
          <w:rFonts w:ascii="Times New Roman" w:eastAsia="Calibri" w:hAnsi="Times New Roman" w:cs="Times New Roman"/>
          <w:b/>
          <w:sz w:val="24"/>
          <w:szCs w:val="24"/>
        </w:rPr>
      </w:pPr>
      <w:r w:rsidRPr="00036A5D">
        <w:rPr>
          <w:rFonts w:ascii="Times New Roman" w:eastAsia="Calibri" w:hAnsi="Times New Roman" w:cs="Times New Roman"/>
          <w:b/>
          <w:bCs/>
          <w:sz w:val="24"/>
          <w:szCs w:val="24"/>
        </w:rPr>
        <w:t>4.</w:t>
      </w:r>
      <w:r w:rsidRPr="00036A5D">
        <w:rPr>
          <w:rFonts w:ascii="Times New Roman" w:eastAsia="Calibri" w:hAnsi="Times New Roman" w:cs="Times New Roman"/>
          <w:b/>
          <w:sz w:val="24"/>
          <w:szCs w:val="24"/>
        </w:rPr>
        <w:t>1. Pretendentam ir jāiesniedz sekojoši kvalifikācijas dokumenti:</w:t>
      </w:r>
    </w:p>
    <w:p w:rsidR="00036A5D" w:rsidRPr="00036A5D" w:rsidRDefault="00036A5D" w:rsidP="00A558A7">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4.1.1. Pieteikuma vēstule (</w:t>
      </w:r>
      <w:r w:rsidRPr="00036A5D">
        <w:rPr>
          <w:rFonts w:ascii="Times New Roman" w:eastAsia="Calibri" w:hAnsi="Times New Roman" w:cs="Times New Roman"/>
          <w:i/>
          <w:sz w:val="24"/>
          <w:szCs w:val="24"/>
        </w:rPr>
        <w:t>nolikuma 1.pielikums – Pieteikuma vēstules forma</w:t>
      </w:r>
      <w:r w:rsidRPr="00036A5D">
        <w:rPr>
          <w:rFonts w:ascii="Times New Roman" w:eastAsia="Calibri" w:hAnsi="Times New Roman" w:cs="Times New Roman"/>
          <w:sz w:val="24"/>
          <w:szCs w:val="24"/>
        </w:rPr>
        <w:t>);</w:t>
      </w:r>
    </w:p>
    <w:p w:rsidR="00036A5D" w:rsidRPr="00036A5D" w:rsidRDefault="00036A5D" w:rsidP="00A558A7">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4.1.2. Pretendenta apliecināta Latvijas Republikas (turpmāk LR) Komercreģistra vai līdzvērtīgā reģistrā ārvalstīs izsniegtās reģistrācijas apliecības kopija (notariāls apliecinājums nav nepieciešams);</w:t>
      </w:r>
    </w:p>
    <w:p w:rsidR="00036A5D" w:rsidRPr="00036A5D" w:rsidRDefault="00036A5D" w:rsidP="00A558A7">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4.1.3. Pretendenta apliecināta LR Būvkomersanta reģistrācijas apliecība kopija un lēmuma kopija par ikgadējo informācijas atjaunošanu būvkomersantu reģistrā vai līdzvērtīgas iestādes izdots dokuments, kas atbilstoši attiecīgās valsts normatīviem aktiem apliecina pretendenta tiesības veikt noteikumos noteiktos būvdarbus (notariāls apliecinājums nav nepieciešams).</w:t>
      </w:r>
    </w:p>
    <w:p w:rsidR="00036A5D" w:rsidRPr="00036A5D" w:rsidRDefault="00036A5D" w:rsidP="00A558A7">
      <w:pPr>
        <w:spacing w:after="0" w:line="240" w:lineRule="auto"/>
        <w:jc w:val="both"/>
        <w:rPr>
          <w:rFonts w:ascii="Times New Roman" w:eastAsia="Calibri" w:hAnsi="Times New Roman" w:cs="Times New Roman"/>
          <w:bCs/>
          <w:sz w:val="24"/>
          <w:szCs w:val="24"/>
          <w:u w:val="single"/>
        </w:rPr>
      </w:pPr>
      <w:r w:rsidRPr="00036A5D">
        <w:rPr>
          <w:rFonts w:ascii="Times New Roman" w:eastAsia="Calibri" w:hAnsi="Times New Roman" w:cs="Times New Roman"/>
          <w:bCs/>
          <w:sz w:val="24"/>
          <w:szCs w:val="24"/>
        </w:rPr>
        <w:t>4.1.4. Informācija par būvdarbu vadītāju:</w:t>
      </w:r>
    </w:p>
    <w:p w:rsidR="00036A5D" w:rsidRPr="00036A5D" w:rsidRDefault="00036A5D" w:rsidP="00A558A7">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bCs/>
          <w:sz w:val="24"/>
          <w:szCs w:val="24"/>
        </w:rPr>
        <w:t>4.1.4.1.</w:t>
      </w:r>
      <w:r w:rsidRPr="00036A5D">
        <w:rPr>
          <w:rFonts w:ascii="Times New Roman" w:eastAsia="Calibri" w:hAnsi="Times New Roman" w:cs="Times New Roman"/>
          <w:sz w:val="24"/>
          <w:szCs w:val="24"/>
        </w:rPr>
        <w:t xml:space="preserve"> Pretendenta apliecināta būvdarbos atbildīgā būvdarbu vadītāja sertifikātu kopijas (Latvijas Republikas Būvinženieru savienības izsniegtam būvprakses sertifikātam ēku būvdarbu vadīšanā), kā arī sertifikāti, kas ļauj nodarboties ar: ūdensapgādes, apkures, kanalizācijas sistēmu būvdarbu vadīšanu un būvuzraudzību; elektroietaišu, t.sk. ugunsgrēka atklāšanas un trauksmes signalizācijas, izbūves darbu vadīšanu un būvuzraudzību, u.c. sertifikāti, kas nepieciešami nolikuma minēto būvdarbu vadīšanai.</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bCs/>
          <w:sz w:val="24"/>
          <w:szCs w:val="24"/>
        </w:rPr>
        <w:t>4.1.4.2.</w:t>
      </w:r>
      <w:r w:rsidRPr="00036A5D">
        <w:rPr>
          <w:rFonts w:ascii="Times New Roman" w:eastAsia="Calibri" w:hAnsi="Times New Roman" w:cs="Times New Roman"/>
          <w:sz w:val="24"/>
          <w:szCs w:val="24"/>
        </w:rPr>
        <w:t xml:space="preserve"> Būvdarbu vadītāja apliecinājums, ka viņam ir vismaz 3 (trīs) gadu pieredze būvdarbos ar līdzvērtīgiem šī iepirkuma priekšmeta minētiem darbiem, t.sk. ne mazāk kā 1 (viens) objekts - būvdarbi publiskajās ēkās – noformēts atbilstoši nolikuma </w:t>
      </w:r>
      <w:r w:rsidRPr="00036A5D">
        <w:rPr>
          <w:rFonts w:ascii="Times New Roman" w:eastAsia="Calibri" w:hAnsi="Times New Roman" w:cs="Times New Roman"/>
          <w:i/>
          <w:sz w:val="24"/>
          <w:szCs w:val="24"/>
        </w:rPr>
        <w:t>pielikumam Nr.6.</w:t>
      </w:r>
      <w:r w:rsidRPr="00036A5D">
        <w:rPr>
          <w:rFonts w:ascii="Calibri" w:eastAsia="Calibri" w:hAnsi="Calibri" w:cs="Times New Roman"/>
        </w:rPr>
        <w:t xml:space="preserve"> </w:t>
      </w:r>
      <w:r w:rsidRPr="00036A5D">
        <w:rPr>
          <w:rFonts w:ascii="Times New Roman" w:eastAsia="Calibri" w:hAnsi="Times New Roman" w:cs="Times New Roman"/>
          <w:sz w:val="24"/>
          <w:szCs w:val="24"/>
        </w:rPr>
        <w:t>Informācijai jāpievieno Pretendenta piedāvātā būvdarbu vadītāja CV.</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4.1.5. Realizēto objektu saraksts par pēdējiem pieciem gadiem. Sarakstā uzrādīt informāciju par pasūtītāju, objektu, darbu veidu un apjomu (latos), kādu pretendents veicis, kontakttālruņus atsauksmju iegūšanai (</w:t>
      </w:r>
      <w:r w:rsidRPr="00036A5D">
        <w:rPr>
          <w:rFonts w:ascii="Times New Roman" w:eastAsia="Calibri" w:hAnsi="Times New Roman" w:cs="Times New Roman"/>
          <w:i/>
          <w:sz w:val="24"/>
          <w:szCs w:val="24"/>
        </w:rPr>
        <w:t>nolikuma 4.pielikums</w:t>
      </w:r>
      <w:r w:rsidRPr="00036A5D">
        <w:rPr>
          <w:rFonts w:ascii="Times New Roman" w:eastAsia="Calibri" w:hAnsi="Times New Roman" w:cs="Times New Roman"/>
          <w:sz w:val="24"/>
          <w:szCs w:val="24"/>
        </w:rPr>
        <w:t>).</w:t>
      </w:r>
      <w:r w:rsidRPr="00036A5D">
        <w:rPr>
          <w:rFonts w:ascii="Calibri" w:eastAsia="Calibri" w:hAnsi="Calibri" w:cs="Times New Roman"/>
        </w:rPr>
        <w:t xml:space="preserve"> </w:t>
      </w:r>
      <w:r w:rsidRPr="00036A5D">
        <w:rPr>
          <w:rFonts w:ascii="Times New Roman" w:eastAsia="Calibri" w:hAnsi="Times New Roman" w:cs="Times New Roman"/>
          <w:sz w:val="24"/>
          <w:szCs w:val="24"/>
        </w:rPr>
        <w:t xml:space="preserve">Informācijai jāpievieno vismaz divas pozitīvas atsauksmes. </w:t>
      </w:r>
    </w:p>
    <w:p w:rsidR="00036A5D" w:rsidRPr="00036A5D" w:rsidRDefault="00036A5D" w:rsidP="00566058">
      <w:p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bCs/>
          <w:sz w:val="24"/>
          <w:szCs w:val="24"/>
        </w:rPr>
        <w:t>4.1.6.</w:t>
      </w:r>
      <w:r w:rsidRPr="00036A5D">
        <w:rPr>
          <w:rFonts w:ascii="Times New Roman" w:eastAsia="Calibri" w:hAnsi="Times New Roman" w:cs="Times New Roman"/>
          <w:bCs/>
          <w:sz w:val="24"/>
          <w:szCs w:val="24"/>
          <w:u w:val="single"/>
        </w:rPr>
        <w:t xml:space="preserve"> Ja pretendents darbu izpildei plāno piesaistīt apakšuzņēmējus</w:t>
      </w:r>
      <w:r w:rsidRPr="00036A5D">
        <w:rPr>
          <w:rFonts w:ascii="Times New Roman" w:eastAsia="Calibri" w:hAnsi="Times New Roman" w:cs="Times New Roman"/>
          <w:sz w:val="24"/>
          <w:szCs w:val="24"/>
          <w:u w:val="single"/>
        </w:rPr>
        <w:t>:</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4.1.6.1.Katra apakšuzņēmēja, komersanta reģistrācijas apliecības kopija;</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4.1.6.2.Katra apakšuzņēmēja rakstisks apliecinājums par to, ka viņš piekrīt būt par apakšuzņēmēju, ka nav konstatēti pārkāpumi viņa profesionālajā darbībā, ka viņam nav nodokļu parādu;</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4.1.6.3. LR normatīvajos aktos noteiktā kārtībā izsniegta būvkomersanta reģistrācijas apliecības kopija Pretendentam vai tā piedāvātajiem apakšuzņēmējiem ar uzņēmumā nodarbināto personu sertifikātu kopiju, kas izdots saskaņā ar Ministru kabineta 2003. gada 8.jūlija noteikumiem Nr. 383 „Noteikumi par būvprakses un arhitekta prakses sertifikātu piešķiršanu, reģistrēšanu un anulēšanu”, kas ļauj nodarboties ar: ūdensapgādes, apkures, kanalizācijas sistēmu būvdarbu vadīšanu un būvuzraudzību; elektroietaišu, t.sk. ugunsgrēka atklāšanas un trauksmes signalizācijas, izbūves darbu vadīšanu un būvuzraudzību, u.c. sertifikāti, kas nepieciešami nolikuma  minēto būvdarbu vadīšanai.</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4.1.7. Pretendenta rakstisks apliecinājums, ka tam ir kvalificēti darbaspēka resursi un nepieciešamais tehniskais aprīkojums lai veiktu iepirkuma priekšmetā paredzētos darbus, piegādes vai pakalpojumus.</w:t>
      </w:r>
    </w:p>
    <w:p w:rsidR="00036A5D" w:rsidRPr="00036A5D" w:rsidRDefault="00036A5D" w:rsidP="00566058">
      <w:pPr>
        <w:spacing w:after="0" w:line="240" w:lineRule="auto"/>
        <w:jc w:val="both"/>
        <w:rPr>
          <w:rFonts w:ascii="Times New Roman" w:eastAsia="Calibri" w:hAnsi="Times New Roman" w:cs="Times New Roman"/>
          <w:bCs/>
          <w:sz w:val="24"/>
          <w:szCs w:val="24"/>
        </w:rPr>
      </w:pPr>
      <w:r w:rsidRPr="00036A5D">
        <w:rPr>
          <w:rFonts w:ascii="Times New Roman" w:eastAsia="Calibri" w:hAnsi="Times New Roman" w:cs="Times New Roman"/>
          <w:sz w:val="24"/>
          <w:szCs w:val="24"/>
        </w:rPr>
        <w:t xml:space="preserve">4.1.8. </w:t>
      </w:r>
      <w:r w:rsidRPr="00036A5D">
        <w:rPr>
          <w:rFonts w:ascii="Times New Roman" w:eastAsia="Calibri" w:hAnsi="Times New Roman" w:cs="Times New Roman"/>
          <w:bCs/>
          <w:sz w:val="24"/>
          <w:szCs w:val="24"/>
        </w:rPr>
        <w:t>Valsts ieņēmumu dienesta izziņa</w:t>
      </w:r>
      <w:r w:rsidRPr="00036A5D">
        <w:rPr>
          <w:rFonts w:ascii="Times New Roman" w:eastAsia="Calibri" w:hAnsi="Times New Roman" w:cs="Times New Roman"/>
          <w:sz w:val="24"/>
          <w:szCs w:val="24"/>
        </w:rPr>
        <w:t xml:space="preserve"> par visu nodokļu nomaksu, izsniegta ne agrāk kā 6 (sešus) mēnešus pirms piedāvājuma iesniegšanas, tai skaitā Valsts sociālās apdrošināšanas obligātā iemaksa.</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4</w:t>
      </w:r>
      <w:r w:rsidRPr="00036A5D">
        <w:rPr>
          <w:rFonts w:ascii="Times New Roman" w:eastAsia="Calibri" w:hAnsi="Times New Roman" w:cs="Times New Roman"/>
          <w:bCs/>
          <w:sz w:val="24"/>
          <w:szCs w:val="24"/>
        </w:rPr>
        <w:t xml:space="preserve">.1.9. </w:t>
      </w:r>
      <w:r w:rsidRPr="00036A5D">
        <w:rPr>
          <w:rFonts w:ascii="Times New Roman" w:eastAsia="Calibri" w:hAnsi="Times New Roman" w:cs="Times New Roman"/>
          <w:sz w:val="24"/>
          <w:szCs w:val="24"/>
        </w:rPr>
        <w:t>LR Komercreģistra (vai līdzvērtīgā reģistrā ārvalstīs) izsniegta izziņa, ka pretendents nav pasludināts par maksātnespējīgu, neatrodas likvidācijas stadijā un tā saimnieciskā darbība nav apturēta vai pārtraukta, izsniegta ne agrāk kā 6 (sešus) mēnešus pirms piedāvājuma iesniegšanas.</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4.1.10. LR Komercreģistra (vai līdzvērtīgā reģistrā ārvalstīs) izziņa (vai tās apliecināta kopija) ar amatpersonu ar paraksta tiesībām uzskaitījumu, kas izsniegta ne agrāk kā sešus mēnešus pirms piedāvājuma iesniegšanas.</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4.1.11</w:t>
      </w:r>
      <w:r w:rsidRPr="00036A5D">
        <w:rPr>
          <w:rFonts w:ascii="Times New Roman" w:eastAsia="Calibri" w:hAnsi="Times New Roman" w:cs="Times New Roman"/>
          <w:b/>
          <w:sz w:val="24"/>
          <w:szCs w:val="24"/>
        </w:rPr>
        <w:t>.</w:t>
      </w:r>
      <w:r w:rsidRPr="00036A5D">
        <w:rPr>
          <w:rFonts w:ascii="Times New Roman" w:eastAsia="Calibri" w:hAnsi="Times New Roman" w:cs="Times New Roman"/>
          <w:sz w:val="24"/>
          <w:szCs w:val="24"/>
        </w:rPr>
        <w:t xml:space="preserve"> Pretendenta rakstisks apliecinājums par piekrišanu veikt:</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lastRenderedPageBreak/>
        <w:t>4.1.11.1. Civiltiesiskās atbildības apdrošināšanu pret trešajām personām nodarīto kaitējumu vismaz 30% apmērā no piedāvājuma summas, t.sk. vienam gadījumam 1/5 daļa (šāds apliecinājums nav vajadzīgs, ja Pretendents iesniedz atbilstošu civiltiesiskās atbildības apdrošināšanas polisi). Izraudzītajam Pretendentam būs jāiesniedz polises 10 dienu laikā pēc iepirkuma līguma noslēgšanas;</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4.1.11.2. Apdrošināt pretendenta visu būvniecības risku atbildību būvdarbu laikā;</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4.1.11.3. Līgumsaistību nodrošinājuma garantiju par līgumsaistības nodrošinājumu 10% apmērā no piedāvātās līgumcenas (bankas galvojums vai apdrošināšanas sabiedrības garantijas oriģināls);</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4.1.12.</w:t>
      </w:r>
      <w:r w:rsidRPr="00036A5D">
        <w:rPr>
          <w:rFonts w:ascii="Times New Roman" w:eastAsia="Calibri" w:hAnsi="Times New Roman" w:cs="Times New Roman"/>
          <w:b/>
          <w:sz w:val="24"/>
          <w:szCs w:val="24"/>
        </w:rPr>
        <w:t xml:space="preserve"> </w:t>
      </w:r>
      <w:r w:rsidRPr="00036A5D">
        <w:rPr>
          <w:rFonts w:ascii="Times New Roman" w:eastAsia="Calibri" w:hAnsi="Times New Roman" w:cs="Times New Roman"/>
          <w:bCs/>
          <w:sz w:val="24"/>
          <w:szCs w:val="24"/>
        </w:rPr>
        <w:t>Apliecinājums</w:t>
      </w:r>
      <w:r w:rsidRPr="00036A5D">
        <w:rPr>
          <w:rFonts w:ascii="Times New Roman" w:eastAsia="Calibri" w:hAnsi="Times New Roman" w:cs="Times New Roman"/>
          <w:sz w:val="24"/>
          <w:szCs w:val="24"/>
        </w:rPr>
        <w:t>, ka būvniecības darbi tiks veikti atbilstoši tehniskās specifikācijas prasībām, darbu daudzumu sarakstiem un tehniskam projektam un Latvijā spēkā esošajiem būvnormatīviem un standartiem.</w:t>
      </w:r>
    </w:p>
    <w:p w:rsidR="00036A5D" w:rsidRPr="00E32758" w:rsidRDefault="00036A5D" w:rsidP="00566058">
      <w:pPr>
        <w:spacing w:after="0" w:line="240" w:lineRule="auto"/>
        <w:jc w:val="both"/>
        <w:rPr>
          <w:rFonts w:ascii="Times New Roman" w:eastAsia="Calibri" w:hAnsi="Times New Roman" w:cs="Times New Roman"/>
          <w:sz w:val="24"/>
          <w:szCs w:val="24"/>
        </w:rPr>
      </w:pPr>
      <w:r w:rsidRPr="00E32758">
        <w:rPr>
          <w:rFonts w:ascii="Times New Roman" w:eastAsia="Calibri" w:hAnsi="Times New Roman" w:cs="Times New Roman"/>
          <w:sz w:val="24"/>
          <w:szCs w:val="24"/>
        </w:rPr>
        <w:t>4.1.13.</w:t>
      </w:r>
      <w:r w:rsidRPr="00E32758">
        <w:rPr>
          <w:rFonts w:ascii="Times New Roman" w:eastAsia="Calibri" w:hAnsi="Times New Roman" w:cs="Times New Roman"/>
          <w:b/>
          <w:sz w:val="24"/>
          <w:szCs w:val="24"/>
        </w:rPr>
        <w:t xml:space="preserve"> </w:t>
      </w:r>
      <w:r w:rsidRPr="00E32758">
        <w:rPr>
          <w:rFonts w:ascii="Times New Roman" w:eastAsia="Calibri" w:hAnsi="Times New Roman" w:cs="Times New Roman"/>
          <w:bCs/>
          <w:sz w:val="24"/>
          <w:szCs w:val="24"/>
        </w:rPr>
        <w:t>Pretendenta apliecinājums</w:t>
      </w:r>
      <w:r w:rsidRPr="00E32758">
        <w:rPr>
          <w:rFonts w:ascii="Times New Roman" w:eastAsia="Calibri" w:hAnsi="Times New Roman" w:cs="Times New Roman"/>
          <w:sz w:val="24"/>
          <w:szCs w:val="24"/>
        </w:rPr>
        <w:t>, ka specifikācijā paredzēto un pretendenta izpildī</w:t>
      </w:r>
      <w:r w:rsidR="00E32758" w:rsidRPr="00E32758">
        <w:rPr>
          <w:rFonts w:ascii="Times New Roman" w:eastAsia="Calibri" w:hAnsi="Times New Roman" w:cs="Times New Roman"/>
          <w:sz w:val="24"/>
          <w:szCs w:val="24"/>
        </w:rPr>
        <w:t>to darbu garantijas termiņš ir 2</w:t>
      </w:r>
      <w:r w:rsidRPr="00E32758">
        <w:rPr>
          <w:rFonts w:ascii="Times New Roman" w:eastAsia="Calibri" w:hAnsi="Times New Roman" w:cs="Times New Roman"/>
          <w:sz w:val="24"/>
          <w:szCs w:val="24"/>
        </w:rPr>
        <w:t xml:space="preserve"> (</w:t>
      </w:r>
      <w:r w:rsidR="00E32758" w:rsidRPr="00E32758">
        <w:rPr>
          <w:rFonts w:ascii="Times New Roman" w:eastAsia="Calibri" w:hAnsi="Times New Roman" w:cs="Times New Roman"/>
          <w:sz w:val="24"/>
          <w:szCs w:val="24"/>
        </w:rPr>
        <w:t>divi</w:t>
      </w:r>
      <w:r w:rsidRPr="00E32758">
        <w:rPr>
          <w:rFonts w:ascii="Times New Roman" w:eastAsia="Calibri" w:hAnsi="Times New Roman" w:cs="Times New Roman"/>
          <w:sz w:val="24"/>
          <w:szCs w:val="24"/>
        </w:rPr>
        <w:t xml:space="preserve">) gadi, garantijas termiņš </w:t>
      </w:r>
      <w:r w:rsidR="00E32758" w:rsidRPr="00E32758">
        <w:rPr>
          <w:rFonts w:ascii="Times New Roman" w:eastAsia="Calibri" w:hAnsi="Times New Roman" w:cs="Times New Roman"/>
          <w:sz w:val="24"/>
          <w:szCs w:val="24"/>
        </w:rPr>
        <w:t>katlam</w:t>
      </w:r>
      <w:r w:rsidRPr="00E32758">
        <w:rPr>
          <w:rFonts w:ascii="Times New Roman" w:eastAsia="Calibri" w:hAnsi="Times New Roman" w:cs="Times New Roman"/>
          <w:sz w:val="24"/>
          <w:szCs w:val="24"/>
        </w:rPr>
        <w:t xml:space="preserve"> ir </w:t>
      </w:r>
      <w:r w:rsidR="00E32758" w:rsidRPr="00E32758">
        <w:rPr>
          <w:rFonts w:ascii="Times New Roman" w:eastAsia="Calibri" w:hAnsi="Times New Roman" w:cs="Times New Roman"/>
          <w:sz w:val="24"/>
          <w:szCs w:val="24"/>
        </w:rPr>
        <w:t>3</w:t>
      </w:r>
      <w:r w:rsidRPr="00E32758">
        <w:rPr>
          <w:rFonts w:ascii="Times New Roman" w:eastAsia="Calibri" w:hAnsi="Times New Roman" w:cs="Times New Roman"/>
          <w:sz w:val="24"/>
          <w:szCs w:val="24"/>
        </w:rPr>
        <w:t xml:space="preserve"> (</w:t>
      </w:r>
      <w:r w:rsidR="00E32758" w:rsidRPr="00E32758">
        <w:rPr>
          <w:rFonts w:ascii="Times New Roman" w:eastAsia="Calibri" w:hAnsi="Times New Roman" w:cs="Times New Roman"/>
          <w:sz w:val="24"/>
          <w:szCs w:val="24"/>
        </w:rPr>
        <w:t>trīs</w:t>
      </w:r>
      <w:r w:rsidRPr="00E32758">
        <w:rPr>
          <w:rFonts w:ascii="Times New Roman" w:eastAsia="Calibri" w:hAnsi="Times New Roman" w:cs="Times New Roman"/>
          <w:sz w:val="24"/>
          <w:szCs w:val="24"/>
        </w:rPr>
        <w:t>) gadi.</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4.1.14.</w:t>
      </w:r>
      <w:r w:rsidRPr="00036A5D">
        <w:rPr>
          <w:rFonts w:ascii="Times New Roman" w:eastAsia="Calibri" w:hAnsi="Times New Roman" w:cs="Times New Roman"/>
          <w:b/>
          <w:bCs/>
          <w:sz w:val="24"/>
          <w:szCs w:val="24"/>
        </w:rPr>
        <w:t xml:space="preserve"> </w:t>
      </w:r>
      <w:r w:rsidRPr="00036A5D">
        <w:rPr>
          <w:rFonts w:ascii="Times New Roman" w:eastAsia="Calibri" w:hAnsi="Times New Roman" w:cs="Times New Roman"/>
          <w:bCs/>
          <w:sz w:val="24"/>
          <w:szCs w:val="24"/>
        </w:rPr>
        <w:t>Apliecinājums</w:t>
      </w:r>
      <w:r w:rsidRPr="00036A5D">
        <w:rPr>
          <w:rFonts w:ascii="Times New Roman" w:eastAsia="Calibri" w:hAnsi="Times New Roman" w:cs="Times New Roman"/>
          <w:sz w:val="24"/>
          <w:szCs w:val="24"/>
        </w:rPr>
        <w:t>, ka piedāvājums būs spēkā 90 dienu laikā, skaitot no piedāvājumu iesniegšanas pēdējā datuma.</w:t>
      </w:r>
    </w:p>
    <w:p w:rsidR="00036A5D" w:rsidRPr="00036A5D" w:rsidRDefault="00036A5D" w:rsidP="00566058">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4.1.15.</w:t>
      </w:r>
      <w:r w:rsidRPr="00036A5D">
        <w:rPr>
          <w:rFonts w:ascii="Times New Roman" w:eastAsia="Calibri" w:hAnsi="Times New Roman" w:cs="Times New Roman"/>
          <w:bCs/>
          <w:sz w:val="24"/>
          <w:szCs w:val="24"/>
        </w:rPr>
        <w:t xml:space="preserve"> Būvdarbu izpildes kalendāro grafiku</w:t>
      </w:r>
      <w:r w:rsidRPr="00036A5D">
        <w:rPr>
          <w:rFonts w:ascii="Times New Roman" w:eastAsia="Calibri" w:hAnsi="Times New Roman" w:cs="Times New Roman"/>
          <w:sz w:val="24"/>
          <w:szCs w:val="24"/>
        </w:rPr>
        <w:t xml:space="preserve"> (nedēļas) tabulas veidā – atbilstoši </w:t>
      </w:r>
      <w:r w:rsidRPr="00036A5D">
        <w:rPr>
          <w:rFonts w:ascii="Times New Roman" w:eastAsia="Calibri" w:hAnsi="Times New Roman" w:cs="Times New Roman"/>
          <w:i/>
          <w:sz w:val="24"/>
          <w:szCs w:val="24"/>
        </w:rPr>
        <w:t xml:space="preserve">nolikuma </w:t>
      </w:r>
      <w:r w:rsidRPr="00036A5D">
        <w:rPr>
          <w:rFonts w:ascii="Times New Roman" w:eastAsia="Calibri" w:hAnsi="Times New Roman" w:cs="Times New Roman"/>
          <w:bCs/>
          <w:i/>
          <w:sz w:val="24"/>
          <w:szCs w:val="24"/>
        </w:rPr>
        <w:t>8.pielikumam</w:t>
      </w:r>
      <w:r w:rsidRPr="00036A5D">
        <w:rPr>
          <w:rFonts w:ascii="Times New Roman" w:eastAsia="Calibri" w:hAnsi="Times New Roman" w:cs="Times New Roman"/>
          <w:bCs/>
          <w:sz w:val="24"/>
          <w:szCs w:val="24"/>
        </w:rPr>
        <w:t xml:space="preserve"> prasībām</w:t>
      </w:r>
      <w:r w:rsidRPr="00036A5D">
        <w:rPr>
          <w:rFonts w:ascii="Times New Roman" w:eastAsia="Calibri" w:hAnsi="Times New Roman" w:cs="Times New Roman"/>
          <w:sz w:val="24"/>
          <w:szCs w:val="24"/>
        </w:rPr>
        <w:t>.</w:t>
      </w:r>
    </w:p>
    <w:p w:rsidR="00036A5D" w:rsidRPr="00036A5D" w:rsidRDefault="00036A5D" w:rsidP="00036A5D">
      <w:pPr>
        <w:spacing w:after="0" w:line="240" w:lineRule="auto"/>
        <w:jc w:val="right"/>
        <w:rPr>
          <w:rFonts w:ascii="Times New Roman" w:eastAsia="Calibri" w:hAnsi="Times New Roman" w:cs="Times New Roman"/>
          <w:sz w:val="24"/>
          <w:szCs w:val="24"/>
        </w:rPr>
      </w:pPr>
      <w:bookmarkStart w:id="0" w:name="_Toc85449936"/>
      <w:bookmarkStart w:id="1" w:name="_Toc85448326"/>
      <w:bookmarkStart w:id="2" w:name="_Toc58053979"/>
      <w:bookmarkStart w:id="3" w:name="_Toc19521659"/>
      <w:bookmarkStart w:id="4" w:name="_Toc535915689"/>
      <w:bookmarkStart w:id="5" w:name="_Toc535914804"/>
      <w:bookmarkStart w:id="6" w:name="_Toc535914586"/>
      <w:bookmarkStart w:id="7" w:name="_Toc142130146"/>
      <w:bookmarkStart w:id="8" w:name="_Toc130872947"/>
    </w:p>
    <w:p w:rsidR="00036A5D" w:rsidRPr="00FF3EEC" w:rsidRDefault="00566058" w:rsidP="00566058">
      <w:pPr>
        <w:tabs>
          <w:tab w:val="left" w:pos="3544"/>
        </w:tabs>
        <w:spacing w:line="240" w:lineRule="auto"/>
        <w:ind w:left="710"/>
        <w:jc w:val="center"/>
        <w:rPr>
          <w:rFonts w:ascii="Times New Roman" w:eastAsia="Calibri" w:hAnsi="Times New Roman" w:cs="Times New Roman"/>
          <w:sz w:val="24"/>
          <w:szCs w:val="24"/>
        </w:rPr>
      </w:pPr>
      <w:proofErr w:type="gramStart"/>
      <w:r w:rsidRPr="00FF3EEC">
        <w:rPr>
          <w:rFonts w:ascii="Times New Roman" w:eastAsia="Calibri" w:hAnsi="Times New Roman" w:cs="Times New Roman"/>
          <w:b/>
          <w:bCs/>
          <w:sz w:val="24"/>
          <w:szCs w:val="24"/>
        </w:rPr>
        <w:t>5.</w:t>
      </w:r>
      <w:r w:rsidR="00036A5D" w:rsidRPr="00FF3EEC">
        <w:rPr>
          <w:rFonts w:ascii="Times New Roman" w:eastAsia="Calibri" w:hAnsi="Times New Roman" w:cs="Times New Roman"/>
          <w:b/>
          <w:bCs/>
          <w:sz w:val="24"/>
          <w:szCs w:val="24"/>
        </w:rPr>
        <w:t>PASKAIDROJUMI</w:t>
      </w:r>
      <w:proofErr w:type="gramEnd"/>
      <w:r w:rsidR="00036A5D" w:rsidRPr="00FF3EEC">
        <w:rPr>
          <w:rFonts w:ascii="Times New Roman" w:eastAsia="Calibri" w:hAnsi="Times New Roman" w:cs="Times New Roman"/>
          <w:b/>
          <w:bCs/>
          <w:sz w:val="24"/>
          <w:szCs w:val="24"/>
        </w:rPr>
        <w:t xml:space="preserve"> PAR FINANŠU PIEDĀVĀJUMA </w:t>
      </w:r>
      <w:bookmarkEnd w:id="0"/>
      <w:bookmarkEnd w:id="1"/>
      <w:bookmarkEnd w:id="2"/>
      <w:bookmarkEnd w:id="3"/>
      <w:bookmarkEnd w:id="4"/>
      <w:bookmarkEnd w:id="5"/>
      <w:bookmarkEnd w:id="6"/>
      <w:bookmarkEnd w:id="7"/>
      <w:bookmarkEnd w:id="8"/>
      <w:r w:rsidR="00036A5D" w:rsidRPr="00FF3EEC">
        <w:rPr>
          <w:rFonts w:ascii="Times New Roman" w:eastAsia="Calibri" w:hAnsi="Times New Roman" w:cs="Times New Roman"/>
          <w:b/>
          <w:bCs/>
          <w:sz w:val="24"/>
          <w:szCs w:val="24"/>
        </w:rPr>
        <w:t>SAGATAVOŠANU</w:t>
      </w:r>
    </w:p>
    <w:p w:rsidR="00036A5D" w:rsidRPr="00FF3EEC" w:rsidRDefault="00566058" w:rsidP="00566058">
      <w:pPr>
        <w:spacing w:after="0" w:line="240" w:lineRule="auto"/>
        <w:rPr>
          <w:rFonts w:ascii="Times New Roman" w:eastAsia="Calibri" w:hAnsi="Times New Roman" w:cs="Times New Roman"/>
          <w:sz w:val="24"/>
          <w:szCs w:val="24"/>
        </w:rPr>
      </w:pPr>
      <w:r w:rsidRPr="00FF3EEC">
        <w:rPr>
          <w:rFonts w:ascii="Times New Roman" w:eastAsia="Calibri" w:hAnsi="Times New Roman" w:cs="Times New Roman"/>
          <w:sz w:val="24"/>
          <w:szCs w:val="24"/>
        </w:rPr>
        <w:t>5.1.</w:t>
      </w:r>
      <w:r w:rsidR="00036A5D" w:rsidRPr="00FF3EEC">
        <w:rPr>
          <w:rFonts w:ascii="Times New Roman" w:eastAsia="Calibri" w:hAnsi="Times New Roman" w:cs="Times New Roman"/>
          <w:sz w:val="24"/>
          <w:szCs w:val="24"/>
        </w:rPr>
        <w:t xml:space="preserve">Finanšu piedāvājumu Pretendents sagatavo atbilstoši nolikuma </w:t>
      </w:r>
      <w:r w:rsidR="00036A5D" w:rsidRPr="00FF3EEC">
        <w:rPr>
          <w:rFonts w:ascii="Times New Roman" w:eastAsia="Calibri" w:hAnsi="Times New Roman" w:cs="Times New Roman"/>
          <w:i/>
          <w:sz w:val="24"/>
          <w:szCs w:val="24"/>
        </w:rPr>
        <w:t>pielikumā Nr.3</w:t>
      </w:r>
      <w:r w:rsidR="00036A5D" w:rsidRPr="00FF3EEC">
        <w:rPr>
          <w:rFonts w:ascii="Times New Roman" w:eastAsia="Calibri" w:hAnsi="Times New Roman" w:cs="Times New Roman"/>
          <w:sz w:val="24"/>
          <w:szCs w:val="24"/>
        </w:rPr>
        <w:t xml:space="preserve"> pievienotajai Finanšu piedāvājuma formai un saskaņā ar Nolikuma prasībām, cenu norādot LVL, neieskaitot PVN;</w:t>
      </w:r>
    </w:p>
    <w:p w:rsidR="00036A5D" w:rsidRPr="00FF3EEC" w:rsidRDefault="00566058" w:rsidP="00566058">
      <w:pPr>
        <w:spacing w:after="0" w:line="240" w:lineRule="auto"/>
        <w:ind w:left="710" w:hanging="710"/>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5.2.</w:t>
      </w:r>
      <w:r w:rsidR="00036A5D" w:rsidRPr="00FF3EEC">
        <w:rPr>
          <w:rFonts w:ascii="Times New Roman" w:eastAsia="Calibri" w:hAnsi="Times New Roman" w:cs="Times New Roman"/>
          <w:sz w:val="24"/>
          <w:szCs w:val="24"/>
        </w:rPr>
        <w:t>Piedāvātajā cenā Pretendents iekļauj:</w:t>
      </w:r>
    </w:p>
    <w:p w:rsidR="00036A5D" w:rsidRPr="00FF3EEC" w:rsidRDefault="00036A5D" w:rsidP="00566058">
      <w:pPr>
        <w:numPr>
          <w:ilvl w:val="2"/>
          <w:numId w:val="16"/>
        </w:numPr>
        <w:spacing w:after="0" w:line="240" w:lineRule="auto"/>
        <w:ind w:left="567" w:hanging="567"/>
        <w:contextualSpacing/>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Darbu/preces/pakalpojuma cenu;</w:t>
      </w:r>
    </w:p>
    <w:p w:rsidR="00036A5D" w:rsidRPr="00FF3EEC" w:rsidRDefault="00036A5D" w:rsidP="00566058">
      <w:pPr>
        <w:numPr>
          <w:ilvl w:val="2"/>
          <w:numId w:val="16"/>
        </w:numPr>
        <w:spacing w:after="0" w:line="240" w:lineRule="auto"/>
        <w:ind w:left="567" w:hanging="567"/>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Visus valsts un pašvaldību noteiktos nodokļus un nodevas;</w:t>
      </w:r>
    </w:p>
    <w:p w:rsidR="00036A5D" w:rsidRPr="00FF3EEC" w:rsidRDefault="00036A5D" w:rsidP="00566058">
      <w:pPr>
        <w:numPr>
          <w:ilvl w:val="2"/>
          <w:numId w:val="16"/>
        </w:numPr>
        <w:spacing w:after="0" w:line="240" w:lineRule="auto"/>
        <w:ind w:left="567" w:hanging="567"/>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Kā arī citas izmaksas, kas ir saistošas Pretendentam, lai veiktu līguma noteikumu izpildi.</w:t>
      </w:r>
    </w:p>
    <w:p w:rsidR="00036A5D" w:rsidRPr="00FF3EEC" w:rsidRDefault="00036A5D" w:rsidP="00566058">
      <w:pPr>
        <w:numPr>
          <w:ilvl w:val="1"/>
          <w:numId w:val="16"/>
        </w:numPr>
        <w:spacing w:after="0" w:line="240" w:lineRule="auto"/>
        <w:ind w:left="0" w:firstLine="0"/>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Pretendents PVN norāda atbilstoši Latvijas Republikas spēkā esošajos normatīvajos aktos noteiktajai kārtībai un noteiktajām likmēm.</w:t>
      </w:r>
    </w:p>
    <w:p w:rsidR="00036A5D" w:rsidRPr="00FF3EEC" w:rsidRDefault="00036A5D" w:rsidP="00566058">
      <w:pPr>
        <w:numPr>
          <w:ilvl w:val="1"/>
          <w:numId w:val="16"/>
        </w:numPr>
        <w:spacing w:after="0" w:line="240" w:lineRule="auto"/>
        <w:ind w:left="426" w:hanging="426"/>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Finanšu piedāvājumā iekļauj:</w:t>
      </w:r>
    </w:p>
    <w:p w:rsidR="00036A5D" w:rsidRPr="00FF3EEC" w:rsidRDefault="00036A5D" w:rsidP="00566058">
      <w:pPr>
        <w:numPr>
          <w:ilvl w:val="2"/>
          <w:numId w:val="17"/>
        </w:numPr>
        <w:spacing w:after="0" w:line="240" w:lineRule="auto"/>
        <w:ind w:left="0" w:firstLine="0"/>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Būvniecības koptāme, atbilstoši LBN 501-06 „Būvizmaksu noteikšanas kārtība” 7.pielikumam;</w:t>
      </w:r>
    </w:p>
    <w:p w:rsidR="00036A5D" w:rsidRPr="00FF3EEC" w:rsidRDefault="00036A5D" w:rsidP="00566058">
      <w:pPr>
        <w:numPr>
          <w:ilvl w:val="2"/>
          <w:numId w:val="17"/>
        </w:numPr>
        <w:spacing w:after="0" w:line="240" w:lineRule="auto"/>
        <w:ind w:left="0" w:firstLine="0"/>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Kopsavilkuma aprēķini pa darbu vai konstruktīvo elementu veidiem, atbilstoši LBN 501-06 „Būvizmaksu noteikšanas kārtība” 6.pielikumam.</w:t>
      </w:r>
    </w:p>
    <w:p w:rsidR="00036A5D" w:rsidRPr="00FF3EEC" w:rsidRDefault="00036A5D" w:rsidP="00566058">
      <w:pPr>
        <w:numPr>
          <w:ilvl w:val="2"/>
          <w:numId w:val="17"/>
        </w:numPr>
        <w:spacing w:after="0" w:line="240" w:lineRule="auto"/>
        <w:ind w:left="567" w:hanging="567"/>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Lokālās tāmes, atbilstoši LBN 501-06 „Būvizmaksu noteikšanas kārtība” 5.pielikumam.</w:t>
      </w:r>
    </w:p>
    <w:p w:rsidR="00036A5D" w:rsidRPr="00FF3EEC" w:rsidRDefault="00036A5D" w:rsidP="00566058">
      <w:pPr>
        <w:numPr>
          <w:ilvl w:val="1"/>
          <w:numId w:val="17"/>
        </w:numPr>
        <w:spacing w:after="0" w:line="240" w:lineRule="auto"/>
        <w:ind w:left="426" w:hanging="426"/>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Piedāvājuma cena ir jāaprēķina un jānorāda ar precizitāti 2 (divas) zīmes aiz komata.</w:t>
      </w:r>
    </w:p>
    <w:p w:rsidR="00036A5D" w:rsidRPr="00FF3EEC" w:rsidRDefault="00036A5D" w:rsidP="00566058">
      <w:pPr>
        <w:numPr>
          <w:ilvl w:val="1"/>
          <w:numId w:val="17"/>
        </w:numPr>
        <w:spacing w:after="0" w:line="240" w:lineRule="auto"/>
        <w:ind w:left="426" w:hanging="426"/>
        <w:jc w:val="both"/>
        <w:rPr>
          <w:rFonts w:ascii="Times New Roman" w:eastAsia="Calibri" w:hAnsi="Times New Roman" w:cs="Times New Roman"/>
          <w:sz w:val="24"/>
          <w:szCs w:val="24"/>
        </w:rPr>
      </w:pPr>
      <w:r w:rsidRPr="00FF3EEC">
        <w:rPr>
          <w:rFonts w:ascii="Times New Roman" w:eastAsia="Calibri" w:hAnsi="Times New Roman" w:cs="Times New Roman"/>
          <w:sz w:val="24"/>
          <w:szCs w:val="24"/>
        </w:rPr>
        <w:t>Cenas, kuras piedāvā Pretendents, jābūt fiksētām uz visu līguma izpildes laiku un tās nevar būt objekts nekādiem vēlākiem pārrēķiniem, izņemot gadījumus, kad tas ir paredzēts līgumā.</w:t>
      </w:r>
    </w:p>
    <w:p w:rsidR="00036A5D" w:rsidRPr="00FF3EEC" w:rsidRDefault="00036A5D" w:rsidP="00566058">
      <w:pPr>
        <w:spacing w:line="240" w:lineRule="auto"/>
        <w:jc w:val="both"/>
        <w:rPr>
          <w:rFonts w:ascii="Times New Roman" w:eastAsia="Calibri" w:hAnsi="Times New Roman" w:cs="Times New Roman"/>
          <w:sz w:val="24"/>
          <w:szCs w:val="24"/>
        </w:rPr>
      </w:pPr>
    </w:p>
    <w:p w:rsidR="00036A5D" w:rsidRPr="00036A5D" w:rsidRDefault="00036A5D" w:rsidP="00036A5D">
      <w:pPr>
        <w:numPr>
          <w:ilvl w:val="0"/>
          <w:numId w:val="17"/>
        </w:numPr>
        <w:spacing w:line="240" w:lineRule="auto"/>
        <w:jc w:val="center"/>
        <w:rPr>
          <w:rFonts w:ascii="Times New Roman" w:eastAsia="Calibri" w:hAnsi="Times New Roman" w:cs="Times New Roman"/>
          <w:sz w:val="24"/>
          <w:szCs w:val="24"/>
        </w:rPr>
      </w:pPr>
      <w:r w:rsidRPr="00036A5D">
        <w:rPr>
          <w:rFonts w:ascii="Times New Roman" w:eastAsia="Calibri" w:hAnsi="Times New Roman" w:cs="Times New Roman"/>
          <w:b/>
          <w:bCs/>
          <w:sz w:val="24"/>
          <w:szCs w:val="24"/>
        </w:rPr>
        <w:t>PASKAIDROJUMI PAR TEHNISKĀ PIEDĀVĀJUMA SAGATAVOŠANU</w:t>
      </w:r>
    </w:p>
    <w:p w:rsidR="00036A5D" w:rsidRPr="00036A5D" w:rsidRDefault="00036A5D" w:rsidP="00566058">
      <w:pPr>
        <w:numPr>
          <w:ilvl w:val="1"/>
          <w:numId w:val="18"/>
        </w:numPr>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Pretendents Tehnisko piedāvājumu sagatavo, ievērojot Tehniskās specifikācijas (</w:t>
      </w:r>
      <w:r w:rsidRPr="00036A5D">
        <w:rPr>
          <w:rFonts w:ascii="Times New Roman" w:eastAsia="Calibri" w:hAnsi="Times New Roman" w:cs="Times New Roman"/>
          <w:i/>
          <w:sz w:val="24"/>
          <w:szCs w:val="24"/>
        </w:rPr>
        <w:t xml:space="preserve">nolikuma </w:t>
      </w:r>
      <w:r w:rsidRPr="00036A5D">
        <w:rPr>
          <w:rFonts w:ascii="Times New Roman" w:eastAsia="Calibri" w:hAnsi="Times New Roman" w:cs="Times New Roman"/>
          <w:bCs/>
          <w:i/>
          <w:sz w:val="24"/>
          <w:szCs w:val="24"/>
        </w:rPr>
        <w:t>2.pielikums</w:t>
      </w:r>
      <w:r w:rsidRPr="00036A5D">
        <w:rPr>
          <w:rFonts w:ascii="Times New Roman" w:eastAsia="Calibri" w:hAnsi="Times New Roman" w:cs="Times New Roman"/>
          <w:sz w:val="24"/>
          <w:szCs w:val="24"/>
        </w:rPr>
        <w:t>) un nolikuma prasības, norādot:</w:t>
      </w:r>
    </w:p>
    <w:p w:rsidR="00036A5D" w:rsidRPr="00036A5D" w:rsidRDefault="00036A5D" w:rsidP="00566058">
      <w:pPr>
        <w:numPr>
          <w:ilvl w:val="2"/>
          <w:numId w:val="19"/>
        </w:numPr>
        <w:spacing w:after="0" w:line="240" w:lineRule="auto"/>
        <w:ind w:left="567" w:hanging="567"/>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Informāciju par piedāvātiem darbiem/ preci/ pakalpojumu atbilstoši tehniskajai specifikācijai;</w:t>
      </w:r>
    </w:p>
    <w:p w:rsidR="00036A5D" w:rsidRPr="00036A5D" w:rsidRDefault="00036A5D" w:rsidP="00566058">
      <w:pPr>
        <w:numPr>
          <w:ilvl w:val="2"/>
          <w:numId w:val="20"/>
        </w:numPr>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Jebkādu citu informāciju, kas apliecina tehniskā piedāvājuma un tajā iekļauto darbu/preču/pakalpojumu atbilstību Tehniskās specifikācijas, Nolikuma un Latvijas Republikas spēkā esošo normatīvo aktu prasībām.</w:t>
      </w:r>
    </w:p>
    <w:p w:rsidR="00036A5D" w:rsidRPr="00036A5D" w:rsidRDefault="00036A5D" w:rsidP="00566058">
      <w:pPr>
        <w:spacing w:after="0" w:line="240" w:lineRule="auto"/>
        <w:jc w:val="both"/>
        <w:rPr>
          <w:rFonts w:ascii="Times New Roman" w:eastAsia="Calibri" w:hAnsi="Times New Roman" w:cs="Times New Roman"/>
          <w:b/>
          <w:bCs/>
          <w:sz w:val="24"/>
          <w:szCs w:val="24"/>
        </w:rPr>
      </w:pPr>
    </w:p>
    <w:p w:rsidR="00036A5D" w:rsidRPr="00036A5D" w:rsidRDefault="00036A5D" w:rsidP="0084568B">
      <w:pPr>
        <w:numPr>
          <w:ilvl w:val="0"/>
          <w:numId w:val="18"/>
        </w:numPr>
        <w:spacing w:line="240" w:lineRule="auto"/>
        <w:jc w:val="center"/>
        <w:rPr>
          <w:rFonts w:ascii="Times New Roman" w:eastAsia="Calibri" w:hAnsi="Times New Roman" w:cs="Times New Roman"/>
          <w:b/>
          <w:bCs/>
          <w:sz w:val="24"/>
          <w:szCs w:val="24"/>
        </w:rPr>
      </w:pPr>
      <w:r w:rsidRPr="00036A5D">
        <w:rPr>
          <w:rFonts w:ascii="Times New Roman" w:eastAsia="Calibri" w:hAnsi="Times New Roman" w:cs="Times New Roman"/>
          <w:b/>
          <w:bCs/>
          <w:sz w:val="24"/>
          <w:szCs w:val="24"/>
        </w:rPr>
        <w:t>PIEDĀVĀJUMA VĒRTĒŠANA UN IZVĒLES KRITĒRIJS</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Pretendentu piedāvājumu atlases dokumentu atbilstības pārbaudi komisija veic slēgtā sanāksmē.</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lastRenderedPageBreak/>
        <w:t xml:space="preserve">Iepirkuma komisija izvēlas </w:t>
      </w:r>
      <w:r w:rsidRPr="00036A5D">
        <w:rPr>
          <w:rFonts w:ascii="Times New Roman" w:eastAsia="Calibri" w:hAnsi="Times New Roman" w:cs="Times New Roman"/>
          <w:b/>
          <w:sz w:val="24"/>
          <w:szCs w:val="24"/>
        </w:rPr>
        <w:t>saimnieciski visizdevīgāko piedāvājumu</w:t>
      </w:r>
      <w:r w:rsidRPr="00036A5D">
        <w:rPr>
          <w:rFonts w:ascii="Times New Roman" w:eastAsia="Calibri" w:hAnsi="Times New Roman" w:cs="Times New Roman"/>
          <w:sz w:val="24"/>
          <w:szCs w:val="24"/>
        </w:rPr>
        <w:t>, no piedāvājumiem,  kuri atbilst šī nolikuma prasībām un tehniskajai specifikācijai.</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Vērtējot piedāvājumu, komisija ņem vērā tā kopējo cenu bez pievienotās vērtības nodokļa.</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Saimnieciski visizdevīgākā piedāvājuma izvēles kritēriji un to skaitliskās vērtībās:</w:t>
      </w:r>
    </w:p>
    <w:p w:rsidR="00036A5D" w:rsidRPr="00036A5D" w:rsidRDefault="00036A5D" w:rsidP="0084568B">
      <w:pPr>
        <w:spacing w:after="0" w:line="240" w:lineRule="auto"/>
        <w:jc w:val="both"/>
        <w:rPr>
          <w:rFonts w:ascii="Times New Roman" w:eastAsia="Calibri" w:hAnsi="Times New Roman" w:cs="Times New Roman"/>
          <w:sz w:val="24"/>
          <w:szCs w:val="24"/>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5284"/>
        <w:gridCol w:w="2615"/>
      </w:tblGrid>
      <w:tr w:rsidR="00036A5D" w:rsidRPr="00036A5D" w:rsidTr="00036A5D">
        <w:trPr>
          <w:trHeight w:val="567"/>
          <w:jc w:val="center"/>
        </w:trPr>
        <w:tc>
          <w:tcPr>
            <w:tcW w:w="810"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N.p.k.</w:t>
            </w:r>
          </w:p>
        </w:tc>
        <w:tc>
          <w:tcPr>
            <w:tcW w:w="5284"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Kritēriji</w:t>
            </w:r>
          </w:p>
        </w:tc>
        <w:tc>
          <w:tcPr>
            <w:tcW w:w="2615"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Maksimālā skaitliskā vērtība (punktu skaits)</w:t>
            </w:r>
          </w:p>
        </w:tc>
      </w:tr>
      <w:tr w:rsidR="00036A5D" w:rsidRPr="00036A5D" w:rsidTr="00036A5D">
        <w:trPr>
          <w:trHeight w:val="265"/>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1.</w:t>
            </w:r>
          </w:p>
        </w:tc>
        <w:tc>
          <w:tcPr>
            <w:tcW w:w="5284"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Calibri" w:hAnsi="Times New Roman" w:cs="Times New Roman"/>
                <w:sz w:val="24"/>
                <w:szCs w:val="24"/>
                <w:lang w:val="en-US"/>
              </w:rPr>
            </w:pPr>
            <w:r w:rsidRPr="00036A5D">
              <w:rPr>
                <w:rFonts w:ascii="Times New Roman" w:eastAsia="Calibri" w:hAnsi="Times New Roman" w:cs="Times New Roman"/>
                <w:sz w:val="24"/>
                <w:szCs w:val="24"/>
                <w:lang w:val="en-US"/>
              </w:rPr>
              <w:t>Līguma cena (LVL), bez PVN</w:t>
            </w:r>
          </w:p>
        </w:tc>
        <w:tc>
          <w:tcPr>
            <w:tcW w:w="2615" w:type="dxa"/>
            <w:tcBorders>
              <w:top w:val="single" w:sz="4" w:space="0" w:color="auto"/>
              <w:left w:val="single" w:sz="4" w:space="0" w:color="auto"/>
              <w:bottom w:val="single" w:sz="4" w:space="0" w:color="auto"/>
              <w:right w:val="single" w:sz="4" w:space="0" w:color="auto"/>
            </w:tcBorders>
            <w:vAlign w:val="bottom"/>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70</w:t>
            </w:r>
          </w:p>
        </w:tc>
      </w:tr>
      <w:tr w:rsidR="00036A5D" w:rsidRPr="00036A5D" w:rsidTr="00036A5D">
        <w:trPr>
          <w:trHeigh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2.</w:t>
            </w:r>
          </w:p>
        </w:tc>
        <w:tc>
          <w:tcPr>
            <w:tcW w:w="5284"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Garantijas laiks (mēnešos)</w:t>
            </w:r>
          </w:p>
        </w:tc>
        <w:tc>
          <w:tcPr>
            <w:tcW w:w="2615" w:type="dxa"/>
            <w:tcBorders>
              <w:top w:val="single" w:sz="4" w:space="0" w:color="auto"/>
              <w:left w:val="single" w:sz="4" w:space="0" w:color="auto"/>
              <w:bottom w:val="single" w:sz="4" w:space="0" w:color="auto"/>
              <w:right w:val="single" w:sz="4" w:space="0" w:color="auto"/>
            </w:tcBorders>
            <w:vAlign w:val="bottom"/>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10</w:t>
            </w:r>
          </w:p>
        </w:tc>
      </w:tr>
      <w:tr w:rsidR="00036A5D" w:rsidRPr="00036A5D" w:rsidTr="00036A5D">
        <w:trPr>
          <w:trHeigh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3.</w:t>
            </w:r>
          </w:p>
        </w:tc>
        <w:tc>
          <w:tcPr>
            <w:tcW w:w="5284"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Calibri" w:hAnsi="Times New Roman" w:cs="Times New Roman"/>
                <w:sz w:val="24"/>
                <w:szCs w:val="24"/>
                <w:lang w:val="en-US"/>
              </w:rPr>
            </w:pPr>
            <w:r w:rsidRPr="00036A5D">
              <w:rPr>
                <w:rFonts w:ascii="Times New Roman" w:eastAsia="Calibri" w:hAnsi="Times New Roman" w:cs="Times New Roman"/>
                <w:sz w:val="24"/>
                <w:szCs w:val="24"/>
                <w:lang w:val="en-US"/>
              </w:rPr>
              <w:t>Līguma izpildes termiņš (darba dienās)</w:t>
            </w:r>
          </w:p>
        </w:tc>
        <w:tc>
          <w:tcPr>
            <w:tcW w:w="2615" w:type="dxa"/>
            <w:tcBorders>
              <w:top w:val="single" w:sz="4" w:space="0" w:color="auto"/>
              <w:left w:val="single" w:sz="4" w:space="0" w:color="auto"/>
              <w:bottom w:val="single" w:sz="4" w:space="0" w:color="auto"/>
              <w:right w:val="single" w:sz="4" w:space="0" w:color="auto"/>
            </w:tcBorders>
            <w:vAlign w:val="bottom"/>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10</w:t>
            </w:r>
          </w:p>
        </w:tc>
      </w:tr>
      <w:tr w:rsidR="00036A5D" w:rsidRPr="00036A5D" w:rsidTr="00036A5D">
        <w:trPr>
          <w:trHeigh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4.</w:t>
            </w:r>
          </w:p>
        </w:tc>
        <w:tc>
          <w:tcPr>
            <w:tcW w:w="5284"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Avansa nepieciešamība</w:t>
            </w:r>
          </w:p>
        </w:tc>
        <w:tc>
          <w:tcPr>
            <w:tcW w:w="2615" w:type="dxa"/>
            <w:tcBorders>
              <w:top w:val="single" w:sz="4" w:space="0" w:color="auto"/>
              <w:left w:val="single" w:sz="4" w:space="0" w:color="auto"/>
              <w:bottom w:val="single" w:sz="4" w:space="0" w:color="auto"/>
              <w:right w:val="single" w:sz="4" w:space="0" w:color="auto"/>
            </w:tcBorders>
            <w:vAlign w:val="bottom"/>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10</w:t>
            </w:r>
          </w:p>
        </w:tc>
      </w:tr>
      <w:tr w:rsidR="00036A5D" w:rsidRPr="00036A5D" w:rsidTr="00036A5D">
        <w:trPr>
          <w:trHeight w:val="567"/>
          <w:jc w:val="center"/>
        </w:trPr>
        <w:tc>
          <w:tcPr>
            <w:tcW w:w="810"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Calibri" w:hAnsi="Times New Roman" w:cs="Times New Roman"/>
                <w:sz w:val="24"/>
                <w:szCs w:val="24"/>
                <w:lang w:val="ru-RU"/>
              </w:rPr>
            </w:pPr>
          </w:p>
        </w:tc>
        <w:tc>
          <w:tcPr>
            <w:tcW w:w="5284" w:type="dxa"/>
            <w:tcBorders>
              <w:top w:val="single" w:sz="4" w:space="0" w:color="auto"/>
              <w:left w:val="single" w:sz="4" w:space="0" w:color="auto"/>
              <w:bottom w:val="single" w:sz="4" w:space="0" w:color="auto"/>
              <w:right w:val="single" w:sz="4" w:space="0" w:color="auto"/>
            </w:tcBorders>
            <w:vAlign w:val="bottom"/>
            <w:hideMark/>
          </w:tcPr>
          <w:p w:rsidR="00036A5D" w:rsidRPr="00036A5D" w:rsidRDefault="00036A5D" w:rsidP="00036A5D">
            <w:pPr>
              <w:spacing w:after="0" w:line="240" w:lineRule="auto"/>
              <w:rPr>
                <w:rFonts w:ascii="Times New Roman" w:eastAsia="Calibri" w:hAnsi="Times New Roman" w:cs="Times New Roman"/>
                <w:sz w:val="24"/>
                <w:szCs w:val="24"/>
                <w:lang w:val="en-US"/>
              </w:rPr>
            </w:pPr>
            <w:r w:rsidRPr="00036A5D">
              <w:rPr>
                <w:rFonts w:ascii="Times New Roman" w:eastAsia="Calibri" w:hAnsi="Times New Roman" w:cs="Times New Roman"/>
                <w:sz w:val="24"/>
                <w:szCs w:val="24"/>
                <w:lang w:val="en-US"/>
              </w:rPr>
              <w:t>Maksimālais iespējamais kopējais punktu skaits</w:t>
            </w:r>
          </w:p>
        </w:tc>
        <w:tc>
          <w:tcPr>
            <w:tcW w:w="2615" w:type="dxa"/>
            <w:tcBorders>
              <w:top w:val="single" w:sz="4" w:space="0" w:color="auto"/>
              <w:left w:val="single" w:sz="4" w:space="0" w:color="auto"/>
              <w:bottom w:val="single" w:sz="4" w:space="0" w:color="auto"/>
              <w:right w:val="single" w:sz="4" w:space="0" w:color="auto"/>
            </w:tcBorders>
            <w:vAlign w:val="bottom"/>
            <w:hideMark/>
          </w:tcPr>
          <w:p w:rsidR="00036A5D" w:rsidRPr="00036A5D" w:rsidRDefault="00036A5D" w:rsidP="00036A5D">
            <w:pPr>
              <w:spacing w:after="0" w:line="240" w:lineRule="auto"/>
              <w:rPr>
                <w:rFonts w:ascii="Times New Roman" w:eastAsia="Calibri" w:hAnsi="Times New Roman" w:cs="Times New Roman"/>
                <w:sz w:val="24"/>
                <w:szCs w:val="24"/>
                <w:lang w:val="ru-RU"/>
              </w:rPr>
            </w:pPr>
            <w:r w:rsidRPr="00036A5D">
              <w:rPr>
                <w:rFonts w:ascii="Times New Roman" w:eastAsia="Calibri" w:hAnsi="Times New Roman" w:cs="Times New Roman"/>
                <w:sz w:val="24"/>
                <w:szCs w:val="24"/>
                <w:lang w:val="ru-RU"/>
              </w:rPr>
              <w:t>100</w:t>
            </w:r>
          </w:p>
        </w:tc>
      </w:tr>
    </w:tbl>
    <w:p w:rsidR="00036A5D" w:rsidRPr="00036A5D" w:rsidRDefault="00036A5D" w:rsidP="00036A5D">
      <w:pPr>
        <w:spacing w:after="0" w:line="240" w:lineRule="auto"/>
        <w:rPr>
          <w:rFonts w:ascii="Times New Roman" w:eastAsia="Calibri" w:hAnsi="Times New Roman" w:cs="Times New Roman"/>
          <w:sz w:val="24"/>
          <w:szCs w:val="24"/>
        </w:rPr>
      </w:pP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sz w:val="24"/>
          <w:szCs w:val="24"/>
          <w:u w:val="single"/>
        </w:rPr>
        <w:t>Piedāvājuma iesniedzējam piedāvājumā jānorāda izpildes termiņš (darba dienās) un garantijas termiņš (mēnēšos).</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Iepirkuma komisija iegūtos punktus līguma cenai latos (bez PVN) aprēķina, izmantojot šādu formulu: Cx/Cy x P, kur</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Cx ir lētākā piedāvājuma cena latos (bez PVN),</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Cy ir vērtējamā piedāvājuma cena latos (bez PVN),</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 ir maksimālais punktu skaits.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Viszemākās līguma cenas pretendents saņem 70 punktus, bet pārējie proporcionāli mazāk   par cenas palielinājumu.</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Iepirkuma komisija iegūtos punktus līguma izpildes termiņam aprēķina, izmantojot šādu formulu: Cx/Cy x P, kur</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Cx ir mazākais izpildes termiņš (darba dienās),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Cy ir vērtējamā piedāvājuma izpildes termiņš (darba dienās),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 ir maksimālais punktu skaits.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Pretendenta noteiktais līguma izpildes termiņš tiek vērtēts darba dienās, t.i., piedāvājums ar vismazāk piedāvāto darba dienu skaitu saņem 10 punktus, bet pārējie proporcionāli mazāk par termiņa pagarinājumu.</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Iepirkuma komisija iegūtos punktus garantijas termiņam aprēķina, izmantojot šādu formulu: Cx/Cy x P, kur</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Cx ir vērtējamā pretendenta garantija mēnešos,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Cy ir konkrētā kritērija garākā piedāvātā garantija mēnešos,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 ir maksimālais punktu skaits.</w:t>
      </w:r>
    </w:p>
    <w:p w:rsidR="00036A5D" w:rsidRPr="00036A5D" w:rsidRDefault="00036A5D" w:rsidP="0084568B">
      <w:p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sz w:val="24"/>
          <w:szCs w:val="24"/>
        </w:rPr>
        <w:t xml:space="preserve">Pretendenta noteiktā garantija  tiek vērtēta mēnešos, t.i., pretendents, kurš dod vislielāko garantijas laiku, saņem 10 punktus, bet pārējie proporcionāli mazāk. </w:t>
      </w:r>
      <w:r w:rsidRPr="00036A5D">
        <w:rPr>
          <w:rFonts w:ascii="Times New Roman" w:eastAsia="Calibri" w:hAnsi="Times New Roman" w:cs="Times New Roman"/>
          <w:sz w:val="24"/>
          <w:szCs w:val="24"/>
          <w:u w:val="single"/>
        </w:rPr>
        <w:t xml:space="preserve">Piedāvājumos iekļautais garantijas termiņš nedrīkst pārsniegt 5 gadus, ja piedāvājumā iekļautais garantijas termiņš ir garāks par 5 gadiem, tad šāds piedāvājums netiek izskatīts. </w:t>
      </w:r>
    </w:p>
    <w:p w:rsidR="00036A5D" w:rsidRPr="00036A5D" w:rsidRDefault="00036A5D" w:rsidP="00036A5D">
      <w:pPr>
        <w:numPr>
          <w:ilvl w:val="1"/>
          <w:numId w:val="18"/>
        </w:num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Iepirkuma komisija iegūtos punktus avansa nepieciešamībai aprēķina, izmantojot šādu formulu: Cx-Cy/Cx xP, kur</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Cx ir vislielākā avansa pieprasītā summa latos,</w:t>
      </w:r>
    </w:p>
    <w:p w:rsidR="00036A5D" w:rsidRPr="00036A5D" w:rsidRDefault="00036A5D" w:rsidP="00036A5D">
      <w:pPr>
        <w:spacing w:after="0"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Cy ir vērtējamā pretendenta avansa pieprasītā summa latos,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 ir maksimālais punktu skaits.</w:t>
      </w:r>
    </w:p>
    <w:p w:rsidR="00036A5D" w:rsidRPr="00036A5D" w:rsidRDefault="00036A5D" w:rsidP="0084568B">
      <w:p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Pretendenta avansa pieprasītā summa tiek vērtēta latos, t.i., pretendents, kurš ir pieprasījis vislielāko avansu saņems 0 punktus, kurš nav pieprasījis avansu saņems 10 punktus, bet pārējie proporcionāli mazāk.</w:t>
      </w:r>
    </w:p>
    <w:p w:rsidR="00036A5D" w:rsidRPr="00036A5D" w:rsidRDefault="00036A5D" w:rsidP="0084568B">
      <w:pPr>
        <w:numPr>
          <w:ilvl w:val="1"/>
          <w:numId w:val="18"/>
        </w:numPr>
        <w:tabs>
          <w:tab w:val="left" w:pos="0"/>
          <w:tab w:val="left" w:pos="851"/>
          <w:tab w:val="left" w:pos="993"/>
        </w:tabs>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Pretendents, kurš attiecīgajā kritērijā ir labākais, saņem maksimālo punktu skaitu, bet pārējie pretendenti saņems proporcionāli mazāku punktu skaitu.</w:t>
      </w:r>
    </w:p>
    <w:p w:rsidR="00036A5D" w:rsidRPr="00036A5D" w:rsidRDefault="00036A5D" w:rsidP="0084568B">
      <w:pPr>
        <w:numPr>
          <w:ilvl w:val="1"/>
          <w:numId w:val="18"/>
        </w:numPr>
        <w:tabs>
          <w:tab w:val="left" w:pos="0"/>
        </w:tabs>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lastRenderedPageBreak/>
        <w:t>Iepirkuma komisija vidējo galīgo vērtējumu katram piedāvājumam nosaka, saskaitot katra komisijas locekļa vērtējumus katrā kritērija kopā.</w:t>
      </w:r>
    </w:p>
    <w:p w:rsidR="00036A5D" w:rsidRPr="00036A5D" w:rsidRDefault="00036A5D" w:rsidP="0084568B">
      <w:pPr>
        <w:numPr>
          <w:ilvl w:val="1"/>
          <w:numId w:val="18"/>
        </w:numPr>
        <w:tabs>
          <w:tab w:val="left" w:pos="0"/>
        </w:tabs>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Par Saimnieciski visizdevīgāko tiks atzīts piedāvājums, kurš ieguvis visaugstāko vidējo galīgo vērtējumu saskaņā ar šī nolikuma noteiktajiem piedāvājumu vērtēšanas un izvēles kritērijiem.</w:t>
      </w:r>
    </w:p>
    <w:p w:rsidR="00036A5D" w:rsidRPr="00036A5D" w:rsidRDefault="00036A5D" w:rsidP="0084568B">
      <w:pPr>
        <w:numPr>
          <w:ilvl w:val="1"/>
          <w:numId w:val="18"/>
        </w:numPr>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Iepirkuma komisija nosaka iepirkuma uzvarētāju, ņemot vērā pretendenta kopējo punktu skaitu.</w:t>
      </w:r>
    </w:p>
    <w:p w:rsidR="00036A5D" w:rsidRPr="00036A5D" w:rsidRDefault="00036A5D" w:rsidP="0084568B">
      <w:pPr>
        <w:numPr>
          <w:ilvl w:val="1"/>
          <w:numId w:val="18"/>
        </w:numPr>
        <w:tabs>
          <w:tab w:val="left" w:pos="284"/>
        </w:tabs>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Ja pasūtītājs ar iepirkuma uzvarētāju kādu iemeslu dēļ nevar noslēgt līgumu, tas ir tiesīgs uzaicināt slēgt līgumu ar nākamo labāko – saimnieciski visizdevīgākā piedāvājuma iesniedzēju.</w:t>
      </w:r>
    </w:p>
    <w:p w:rsidR="00036A5D" w:rsidRPr="00036A5D" w:rsidRDefault="00036A5D" w:rsidP="0084568B">
      <w:pPr>
        <w:numPr>
          <w:ilvl w:val="1"/>
          <w:numId w:val="18"/>
        </w:numPr>
        <w:spacing w:after="0" w:line="240" w:lineRule="auto"/>
        <w:ind w:left="0" w:firstLine="0"/>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Ja iepirkuma komisija konstatē, ka attiecīgais piedāvājuma iesniedzējs nav ievērojis visas šī iepirkuma nolikuma prasības, attiecīgais pretendenta piedāvājums netiek izskatīts un turpmākajā iepirkuma procedūrā nepiedalās (tiek noraidīts).</w:t>
      </w:r>
    </w:p>
    <w:p w:rsidR="00036A5D" w:rsidRPr="00036A5D" w:rsidRDefault="00036A5D" w:rsidP="0084568B">
      <w:pPr>
        <w:numPr>
          <w:ilvl w:val="1"/>
          <w:numId w:val="18"/>
        </w:num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sz w:val="24"/>
          <w:szCs w:val="24"/>
          <w:u w:val="single"/>
        </w:rPr>
        <w:t>Pretendentu kvalifikācijas pārbaude:</w:t>
      </w:r>
    </w:p>
    <w:p w:rsidR="00036A5D" w:rsidRPr="00036A5D" w:rsidRDefault="00036A5D" w:rsidP="0084568B">
      <w:pPr>
        <w:numPr>
          <w:ilvl w:val="2"/>
          <w:numId w:val="21"/>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 xml:space="preserve">Komisija veic Pretendentu kvalifikācijas pārbaudi slēgtā sēdē, kuras laikā komisija pārbauda Pretendenta atbilstību Nolikuma 3. punktā noteiktajām kvalifikācijas prasībām. Atbilstības vērtēšanu komisija veic, izvērtējot katru Pretendentu ar </w:t>
      </w:r>
      <w:r w:rsidRPr="00036A5D">
        <w:rPr>
          <w:rFonts w:ascii="Times New Roman" w:eastAsia="Calibri" w:hAnsi="Times New Roman" w:cs="Times New Roman"/>
          <w:i/>
          <w:sz w:val="24"/>
          <w:szCs w:val="24"/>
        </w:rPr>
        <w:t>“Atbilst/Neatbilst”</w:t>
      </w:r>
      <w:r w:rsidRPr="00036A5D">
        <w:rPr>
          <w:rFonts w:ascii="Times New Roman" w:eastAsia="Calibri" w:hAnsi="Times New Roman" w:cs="Times New Roman"/>
          <w:sz w:val="24"/>
          <w:szCs w:val="24"/>
        </w:rPr>
        <w:t xml:space="preserve"> katrai no Pasūtītāja noteiktām kvalifikācijas prasībām.</w:t>
      </w:r>
      <w:bookmarkStart w:id="9" w:name="_Ref138126827"/>
    </w:p>
    <w:p w:rsidR="00036A5D" w:rsidRPr="00036A5D" w:rsidRDefault="00036A5D" w:rsidP="0084568B">
      <w:pPr>
        <w:numPr>
          <w:ilvl w:val="2"/>
          <w:numId w:val="21"/>
        </w:numPr>
        <w:spacing w:after="0" w:line="240" w:lineRule="auto"/>
        <w:jc w:val="both"/>
        <w:rPr>
          <w:rFonts w:ascii="Times New Roman" w:eastAsia="Calibri" w:hAnsi="Times New Roman" w:cs="Times New Roman"/>
          <w:b/>
          <w:sz w:val="24"/>
          <w:szCs w:val="24"/>
        </w:rPr>
      </w:pPr>
      <w:r w:rsidRPr="00036A5D">
        <w:rPr>
          <w:rFonts w:ascii="Times New Roman" w:eastAsia="Calibri" w:hAnsi="Times New Roman" w:cs="Times New Roman"/>
          <w:sz w:val="24"/>
          <w:szCs w:val="24"/>
        </w:rPr>
        <w:t>Pretendents  tiek izslēgts no turpmākās dalības iepirkumā un piedāvājums netiek tālāk izvērtēts, ja Komisija konstatē, ka:</w:t>
      </w:r>
      <w:bookmarkEnd w:id="9"/>
    </w:p>
    <w:p w:rsidR="00036A5D" w:rsidRPr="00036A5D" w:rsidRDefault="00036A5D" w:rsidP="0084568B">
      <w:pPr>
        <w:numPr>
          <w:ilvl w:val="3"/>
          <w:numId w:val="21"/>
        </w:numPr>
        <w:tabs>
          <w:tab w:val="left" w:pos="851"/>
          <w:tab w:val="left" w:pos="1276"/>
          <w:tab w:val="left" w:pos="1418"/>
          <w:tab w:val="left" w:pos="1560"/>
          <w:tab w:val="left" w:pos="1843"/>
        </w:tabs>
        <w:spacing w:after="0" w:line="240" w:lineRule="auto"/>
        <w:ind w:hanging="11"/>
        <w:jc w:val="both"/>
        <w:rPr>
          <w:rFonts w:ascii="Times New Roman" w:eastAsia="Calibri" w:hAnsi="Times New Roman" w:cs="Times New Roman"/>
          <w:b/>
          <w:sz w:val="24"/>
          <w:szCs w:val="24"/>
        </w:rPr>
      </w:pPr>
      <w:r w:rsidRPr="00036A5D">
        <w:rPr>
          <w:rFonts w:ascii="Times New Roman" w:eastAsia="Calibri" w:hAnsi="Times New Roman" w:cs="Times New Roman"/>
          <w:sz w:val="24"/>
          <w:szCs w:val="24"/>
        </w:rPr>
        <w:t>Piedāvājums neatbilst kādai no Nolikuma 2. punkta prasībām.</w:t>
      </w:r>
    </w:p>
    <w:p w:rsidR="00036A5D" w:rsidRPr="00036A5D" w:rsidRDefault="00036A5D" w:rsidP="0084568B">
      <w:pPr>
        <w:numPr>
          <w:ilvl w:val="3"/>
          <w:numId w:val="21"/>
        </w:numPr>
        <w:tabs>
          <w:tab w:val="left" w:pos="851"/>
          <w:tab w:val="left" w:pos="1276"/>
          <w:tab w:val="left" w:pos="1418"/>
          <w:tab w:val="left" w:pos="1560"/>
        </w:tabs>
        <w:spacing w:after="0" w:line="240" w:lineRule="auto"/>
        <w:ind w:hanging="11"/>
        <w:jc w:val="both"/>
        <w:rPr>
          <w:rFonts w:ascii="Times New Roman" w:eastAsia="Calibri" w:hAnsi="Times New Roman" w:cs="Times New Roman"/>
          <w:b/>
          <w:sz w:val="24"/>
          <w:szCs w:val="24"/>
        </w:rPr>
      </w:pPr>
      <w:r w:rsidRPr="00036A5D">
        <w:rPr>
          <w:rFonts w:ascii="Times New Roman" w:eastAsia="Calibri" w:hAnsi="Times New Roman" w:cs="Times New Roman"/>
          <w:sz w:val="24"/>
          <w:szCs w:val="24"/>
        </w:rPr>
        <w:t>Uz Pretendentu attiecas kāds no Nolikuma 3.3. punktā noteiktajiem       Pretendentu izslēgšanas nosacījumiem;</w:t>
      </w:r>
    </w:p>
    <w:p w:rsidR="00036A5D" w:rsidRPr="00036A5D" w:rsidRDefault="00036A5D" w:rsidP="0084568B">
      <w:pPr>
        <w:numPr>
          <w:ilvl w:val="3"/>
          <w:numId w:val="21"/>
        </w:numPr>
        <w:tabs>
          <w:tab w:val="left" w:pos="851"/>
          <w:tab w:val="left" w:pos="1560"/>
        </w:tabs>
        <w:spacing w:after="0" w:line="240" w:lineRule="auto"/>
        <w:ind w:hanging="11"/>
        <w:jc w:val="both"/>
        <w:rPr>
          <w:rFonts w:ascii="Times New Roman" w:eastAsia="Calibri" w:hAnsi="Times New Roman" w:cs="Times New Roman"/>
          <w:b/>
          <w:sz w:val="24"/>
          <w:szCs w:val="24"/>
        </w:rPr>
      </w:pPr>
      <w:r w:rsidRPr="00036A5D">
        <w:rPr>
          <w:rFonts w:ascii="Times New Roman" w:eastAsia="Calibri" w:hAnsi="Times New Roman" w:cs="Times New Roman"/>
          <w:sz w:val="24"/>
          <w:szCs w:val="24"/>
        </w:rPr>
        <w:t>Pretendents neatbilst kādai no nolikuma 3. punkta  prasībām;</w:t>
      </w:r>
    </w:p>
    <w:p w:rsidR="00036A5D" w:rsidRPr="00036A5D" w:rsidRDefault="00036A5D" w:rsidP="0084568B">
      <w:pPr>
        <w:numPr>
          <w:ilvl w:val="3"/>
          <w:numId w:val="21"/>
        </w:numPr>
        <w:tabs>
          <w:tab w:val="left" w:pos="851"/>
          <w:tab w:val="left" w:pos="1134"/>
          <w:tab w:val="left" w:pos="1276"/>
          <w:tab w:val="left" w:pos="1418"/>
          <w:tab w:val="left" w:pos="1560"/>
        </w:tabs>
        <w:spacing w:after="0" w:line="240" w:lineRule="auto"/>
        <w:ind w:hanging="11"/>
        <w:jc w:val="both"/>
        <w:rPr>
          <w:rFonts w:ascii="Times New Roman" w:eastAsia="Calibri" w:hAnsi="Times New Roman" w:cs="Times New Roman"/>
          <w:b/>
          <w:sz w:val="24"/>
          <w:szCs w:val="24"/>
        </w:rPr>
      </w:pPr>
      <w:r w:rsidRPr="00036A5D">
        <w:rPr>
          <w:rFonts w:ascii="Times New Roman" w:eastAsia="Calibri" w:hAnsi="Times New Roman" w:cs="Times New Roman"/>
          <w:sz w:val="24"/>
          <w:szCs w:val="24"/>
        </w:rPr>
        <w:t>Pretendents iesniedzis nepatiesu informāciju savas kvalifikācijas novērtēšanai vai vispār nav iesniedzis pieprasīto informāciju, tajā skaitā, nav sniedzis komisijas pieprasīto precizējošo informāciju komisijas noteiktajā termiņā vai atlases dokumenti nav iesniegti atbilstoši nolikuma prasībām un to saturs neatbilst nolikuma prasībām.</w:t>
      </w:r>
      <w:bookmarkStart w:id="10" w:name="_Ref138126851"/>
    </w:p>
    <w:bookmarkEnd w:id="10"/>
    <w:p w:rsidR="00036A5D" w:rsidRPr="00036A5D" w:rsidRDefault="00036A5D" w:rsidP="0084568B">
      <w:pPr>
        <w:numPr>
          <w:ilvl w:val="2"/>
          <w:numId w:val="21"/>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Pretendenta piedāvājums, kurš ir atbilstošs visām Pasūtītāja Nolikumā noteiktajām kvalifikācijas prasībām, tiek virzīts tehniskā piedāvājuma atbilstības Tehniskās specifikācijas pārbaudei.</w:t>
      </w:r>
    </w:p>
    <w:p w:rsidR="00036A5D" w:rsidRPr="00036A5D" w:rsidRDefault="00036A5D" w:rsidP="0084568B">
      <w:pPr>
        <w:numPr>
          <w:ilvl w:val="1"/>
          <w:numId w:val="21"/>
        </w:num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sz w:val="24"/>
          <w:szCs w:val="24"/>
          <w:u w:val="single"/>
        </w:rPr>
        <w:t>Tehniskā piedāvājuma atbilstības pārbaude:</w:t>
      </w:r>
    </w:p>
    <w:p w:rsidR="00036A5D" w:rsidRPr="00036A5D" w:rsidRDefault="00036A5D" w:rsidP="0084568B">
      <w:pPr>
        <w:numPr>
          <w:ilvl w:val="2"/>
          <w:numId w:val="22"/>
        </w:numPr>
        <w:spacing w:after="0" w:line="240" w:lineRule="auto"/>
        <w:jc w:val="both"/>
        <w:rPr>
          <w:rFonts w:ascii="Times New Roman" w:eastAsia="Calibri" w:hAnsi="Times New Roman" w:cs="Times New Roman"/>
          <w:sz w:val="24"/>
          <w:szCs w:val="24"/>
        </w:rPr>
      </w:pPr>
      <w:bookmarkStart w:id="11" w:name="_Ref138126886"/>
      <w:r w:rsidRPr="00036A5D">
        <w:rPr>
          <w:rFonts w:ascii="Times New Roman" w:eastAsia="Calibri" w:hAnsi="Times New Roman" w:cs="Times New Roman"/>
          <w:sz w:val="24"/>
          <w:szCs w:val="24"/>
        </w:rPr>
        <w:t>Pēc Pretendentu kvalifikācijas pārbaudes komisija veic slēgtā sēdē tehnisko piedāvājumu atbilstības pārbaudi Tehniskā specifikācijā noteiktajām prasībām, kuras laikā Komisija pārbauda katra atlasi izturējušā Pretendenta tehniskā piedāvājuma atbilstību Tehniskai specifikācijai.</w:t>
      </w:r>
    </w:p>
    <w:p w:rsidR="00036A5D" w:rsidRPr="00036A5D" w:rsidRDefault="00036A5D" w:rsidP="0084568B">
      <w:pPr>
        <w:numPr>
          <w:ilvl w:val="2"/>
          <w:numId w:val="2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Pretendenta piedāvājums tiek izslēgts no dalības iepirkumā un netiek tālāk izvērtēts, ja Komisija konstatē, ka:</w:t>
      </w:r>
      <w:bookmarkEnd w:id="11"/>
    </w:p>
    <w:p w:rsidR="00036A5D" w:rsidRPr="00036A5D" w:rsidRDefault="00036A5D" w:rsidP="0084568B">
      <w:pPr>
        <w:numPr>
          <w:ilvl w:val="3"/>
          <w:numId w:val="22"/>
        </w:numPr>
        <w:tabs>
          <w:tab w:val="left" w:pos="1134"/>
          <w:tab w:val="left" w:pos="1276"/>
          <w:tab w:val="left" w:pos="1418"/>
          <w:tab w:val="left" w:pos="1560"/>
        </w:tabs>
        <w:spacing w:after="0" w:line="240" w:lineRule="auto"/>
        <w:ind w:hanging="11"/>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Nav iesniegti tehniskā piedāvājuma dokumenti, vai tie un to saturs neatbilst nolikuma 6.punkta un Tehniskās specifikācijas prasībām;</w:t>
      </w:r>
    </w:p>
    <w:p w:rsidR="00036A5D" w:rsidRPr="00036A5D" w:rsidRDefault="00036A5D" w:rsidP="0084568B">
      <w:pPr>
        <w:numPr>
          <w:ilvl w:val="3"/>
          <w:numId w:val="22"/>
        </w:numPr>
        <w:tabs>
          <w:tab w:val="left" w:pos="284"/>
          <w:tab w:val="left" w:pos="567"/>
          <w:tab w:val="left" w:pos="993"/>
        </w:tabs>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Pretendents nepiekrīt nolikuma noteikumiem.</w:t>
      </w:r>
    </w:p>
    <w:p w:rsidR="00036A5D" w:rsidRPr="00036A5D" w:rsidRDefault="00036A5D" w:rsidP="0084568B">
      <w:pPr>
        <w:numPr>
          <w:ilvl w:val="2"/>
          <w:numId w:val="2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Ja tehniskais piedāvājums atbilst Tehniskās specifikācijas prasībām, Pretendenta piedāvājums tiek virzīts Finanšu piedāvājuma vērtēšanai.</w:t>
      </w:r>
    </w:p>
    <w:p w:rsidR="00036A5D" w:rsidRPr="00036A5D" w:rsidRDefault="00036A5D" w:rsidP="0084568B">
      <w:pPr>
        <w:numPr>
          <w:ilvl w:val="1"/>
          <w:numId w:val="22"/>
        </w:numPr>
        <w:spacing w:after="0" w:line="240" w:lineRule="auto"/>
        <w:jc w:val="both"/>
        <w:rPr>
          <w:rFonts w:ascii="Times New Roman" w:eastAsia="Calibri" w:hAnsi="Times New Roman" w:cs="Times New Roman"/>
          <w:sz w:val="24"/>
          <w:szCs w:val="24"/>
          <w:u w:val="single"/>
        </w:rPr>
      </w:pPr>
      <w:r w:rsidRPr="00036A5D">
        <w:rPr>
          <w:rFonts w:ascii="Times New Roman" w:eastAsia="Calibri" w:hAnsi="Times New Roman" w:cs="Times New Roman"/>
          <w:sz w:val="24"/>
          <w:szCs w:val="24"/>
          <w:u w:val="single"/>
        </w:rPr>
        <w:t>Finanšu piedāvājuma vērtēšana:</w:t>
      </w:r>
    </w:p>
    <w:p w:rsidR="00036A5D" w:rsidRPr="00036A5D" w:rsidRDefault="00036A5D" w:rsidP="0084568B">
      <w:pPr>
        <w:numPr>
          <w:ilvl w:val="2"/>
          <w:numId w:val="2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Komisija veic aritmētisko kļūdu pārbaudi Pretendentu finanšu piedāvājumos.</w:t>
      </w:r>
    </w:p>
    <w:p w:rsidR="00036A5D" w:rsidRPr="00036A5D" w:rsidRDefault="00036A5D" w:rsidP="0084568B">
      <w:pPr>
        <w:numPr>
          <w:ilvl w:val="2"/>
          <w:numId w:val="2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Ja komisija konstatēs aritmētiskās kļūdas, komisija šīs kļūdas izlabos. Par konstatētajām kļūdām un laboto piedāvājumu, komisija informēs Pretendentu, kura piedāvājumā kļūdas tika konstatētas un labotas. Vērtējot piedāvājumu, komisija vērā ņems veiktos labojumus. Ziņas par aritmētiskajām kļūdām komisija ieraksta protokolā atsevišķi katram piedāvājumam.</w:t>
      </w:r>
    </w:p>
    <w:p w:rsidR="00036A5D" w:rsidRPr="00036A5D" w:rsidRDefault="00036A5D" w:rsidP="0084568B">
      <w:pPr>
        <w:numPr>
          <w:ilvl w:val="2"/>
          <w:numId w:val="2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Ja piedāvājumu vērtēšanas laikā komisija konstatē, ka kāds no Pretendentiem, salīdzinot ar citiem Pretendentiem, piedāvā Preci par ievērojami zemāku cenu, tai ir tiesības pārbaudīt, vai Pretendenta piedāvājums nav nepamatoti lēts.</w:t>
      </w:r>
    </w:p>
    <w:p w:rsidR="00036A5D" w:rsidRPr="00036A5D" w:rsidRDefault="00036A5D" w:rsidP="0084568B">
      <w:pPr>
        <w:numPr>
          <w:ilvl w:val="2"/>
          <w:numId w:val="22"/>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lastRenderedPageBreak/>
        <w:t>Lai pārliecinātos, ka Pretendents nav iesniedzis nepamatoti lētu piedāvājumu, komisija var pieprasīt Pretendentam detalizētu paskaidrojumu par būtiskiem piedāvājuma nosacījumiem, tehnoloģijām vai cita veida nosacījumiem, kas ļauj piedāvāt šādu cenu. Ja Pretendents būs iesniedzis nepamatoti lētu piedāvājumu, Pasūtītājs to izslēgs no turpmākās dalības iepirkumā.</w:t>
      </w:r>
    </w:p>
    <w:p w:rsidR="00036A5D" w:rsidRPr="00036A5D" w:rsidRDefault="00036A5D" w:rsidP="00036A5D">
      <w:pPr>
        <w:spacing w:after="0" w:line="240" w:lineRule="auto"/>
        <w:rPr>
          <w:rFonts w:ascii="Times New Roman" w:eastAsia="Calibri" w:hAnsi="Times New Roman" w:cs="Times New Roman"/>
          <w:sz w:val="24"/>
          <w:szCs w:val="24"/>
        </w:rPr>
      </w:pPr>
    </w:p>
    <w:p w:rsidR="00036A5D" w:rsidRPr="00036A5D" w:rsidRDefault="00036A5D" w:rsidP="0084568B">
      <w:pPr>
        <w:numPr>
          <w:ilvl w:val="0"/>
          <w:numId w:val="22"/>
        </w:numPr>
        <w:spacing w:line="240" w:lineRule="auto"/>
        <w:jc w:val="center"/>
        <w:rPr>
          <w:rFonts w:ascii="Times New Roman" w:eastAsia="Calibri" w:hAnsi="Times New Roman" w:cs="Times New Roman"/>
          <w:b/>
          <w:bCs/>
          <w:sz w:val="24"/>
          <w:szCs w:val="24"/>
        </w:rPr>
      </w:pPr>
      <w:r w:rsidRPr="00036A5D">
        <w:rPr>
          <w:rFonts w:ascii="Times New Roman" w:eastAsia="Calibri" w:hAnsi="Times New Roman" w:cs="Times New Roman"/>
          <w:b/>
          <w:bCs/>
          <w:sz w:val="24"/>
          <w:szCs w:val="24"/>
        </w:rPr>
        <w:t>LĪGUMA NOSLĒGŠANA</w:t>
      </w:r>
    </w:p>
    <w:p w:rsidR="00036A5D" w:rsidRPr="00036A5D" w:rsidRDefault="00036A5D" w:rsidP="0084568B">
      <w:pPr>
        <w:numPr>
          <w:ilvl w:val="1"/>
          <w:numId w:val="23"/>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Pasūtītājs, tam Pretendentam, kuram atbilstoši iepirkuma procedūras dokumentos noteiktajām prasībām un izraudzītajam piedāvājuma izvēles kritērijam, būtu piešķiramas līguma slēgšanas tiesības (pirms lēmuma par iepirkuma rezultātiem pieņemšanas), pieprasīs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pasūtītājs noteiks ne īsāku par 10 darbdienām, un šos dokumentus pieņems un atzīs, ja tie izdoti ne agrāk kā mēnesi pirms iesniegšanas dienas.</w:t>
      </w:r>
    </w:p>
    <w:p w:rsidR="00036A5D" w:rsidRPr="00036A5D" w:rsidRDefault="00036A5D" w:rsidP="0084568B">
      <w:pPr>
        <w:numPr>
          <w:ilvl w:val="1"/>
          <w:numId w:val="23"/>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Komisija, var pieņemt lēmumu izbeigt iepirkuma procedūru, neizvēloties nevienu piedāvājumu, ja nav iesniegts neviens nolikumam atbilstošs piedāvājums vai cits pamatots iemesls.</w:t>
      </w:r>
    </w:p>
    <w:p w:rsidR="00036A5D" w:rsidRPr="00036A5D" w:rsidRDefault="00036A5D" w:rsidP="0084568B">
      <w:pPr>
        <w:numPr>
          <w:ilvl w:val="1"/>
          <w:numId w:val="23"/>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Komisija 3 (trīs) darba dienu laikā pēc tam, kad pieņemts lēmums slēgt iepirkuma līgumu vai pārtraukt iepirkumu, neizvēloties nevienu Pretendentu, nosūta normatīvajiem aktiem atbilstošu paziņojumu visiem Pretendentiem, kā arī savā mājaslapā internetā nodrošina brīvu un tiešu elektronisku pieeju pieņemtajam lēmumam.</w:t>
      </w:r>
    </w:p>
    <w:p w:rsidR="00036A5D" w:rsidRPr="00036A5D" w:rsidRDefault="00036A5D" w:rsidP="0084568B">
      <w:pPr>
        <w:numPr>
          <w:ilvl w:val="1"/>
          <w:numId w:val="23"/>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Iepirkuma līgums starp Pasūtītāju un iepirkuma uzvarētāju tiks noslēgts Publisko iepirkumu likuma noteiktajā kārtībā.</w:t>
      </w:r>
    </w:p>
    <w:p w:rsidR="00036A5D" w:rsidRPr="00036A5D" w:rsidRDefault="00036A5D" w:rsidP="0084568B">
      <w:pPr>
        <w:numPr>
          <w:ilvl w:val="1"/>
          <w:numId w:val="23"/>
        </w:numPr>
        <w:spacing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sz w:val="24"/>
          <w:szCs w:val="24"/>
        </w:rPr>
        <w:t>Ja iepirkuma uzvarētājs atsakās no līguma noslēgšanas vai atsauc savu piedāvājumu, vai jebkādu citu iemeslu dēļ nenoslēdz iepirkuma līgumu 10 (desmit) darba dienu laikā no uzaicinājuma slēgt iepirkuma līgumu, Iepirkumu komisija var atzīt par uzvarētāju Pretendentu, kurš iesniedzis nākošo labāko – saimnieciski visizdevīgāko piedāvājuma iesniedzēju, vai izbeigt iepirkumu, neizvēloties nevienu piedāvājumu.</w:t>
      </w:r>
    </w:p>
    <w:p w:rsidR="00036A5D" w:rsidRPr="00036A5D" w:rsidRDefault="00036A5D" w:rsidP="00036A5D">
      <w:pPr>
        <w:spacing w:after="0" w:line="240" w:lineRule="auto"/>
        <w:rPr>
          <w:rFonts w:ascii="Times New Roman" w:eastAsia="Calibri" w:hAnsi="Times New Roman" w:cs="Times New Roman"/>
          <w:sz w:val="24"/>
          <w:szCs w:val="24"/>
        </w:rPr>
      </w:pPr>
    </w:p>
    <w:p w:rsidR="00036A5D" w:rsidRPr="00036A5D" w:rsidRDefault="00036A5D" w:rsidP="00036A5D">
      <w:pPr>
        <w:numPr>
          <w:ilvl w:val="0"/>
          <w:numId w:val="23"/>
        </w:numPr>
        <w:spacing w:line="240" w:lineRule="auto"/>
        <w:jc w:val="center"/>
        <w:rPr>
          <w:rFonts w:ascii="Times New Roman" w:eastAsia="Calibri" w:hAnsi="Times New Roman" w:cs="Times New Roman"/>
          <w:b/>
          <w:bCs/>
          <w:sz w:val="24"/>
          <w:szCs w:val="24"/>
        </w:rPr>
      </w:pPr>
      <w:r w:rsidRPr="00036A5D">
        <w:rPr>
          <w:rFonts w:ascii="Times New Roman" w:eastAsia="Calibri" w:hAnsi="Times New Roman" w:cs="Times New Roman"/>
          <w:b/>
          <w:bCs/>
          <w:sz w:val="24"/>
          <w:szCs w:val="24"/>
        </w:rPr>
        <w:t>PIELIKUMI</w:t>
      </w:r>
    </w:p>
    <w:p w:rsidR="00036A5D" w:rsidRPr="00036A5D" w:rsidRDefault="00036A5D" w:rsidP="00036A5D">
      <w:pPr>
        <w:numPr>
          <w:ilvl w:val="1"/>
          <w:numId w:val="23"/>
        </w:numPr>
        <w:spacing w:line="240" w:lineRule="auto"/>
        <w:rPr>
          <w:rFonts w:ascii="Times New Roman" w:eastAsia="Calibri" w:hAnsi="Times New Roman" w:cs="Times New Roman"/>
          <w:sz w:val="24"/>
          <w:szCs w:val="24"/>
        </w:rPr>
      </w:pPr>
      <w:r w:rsidRPr="00036A5D">
        <w:rPr>
          <w:rFonts w:ascii="Times New Roman" w:eastAsia="Calibri" w:hAnsi="Times New Roman" w:cs="Times New Roman"/>
          <w:b/>
          <w:bCs/>
          <w:sz w:val="24"/>
          <w:szCs w:val="24"/>
        </w:rPr>
        <w:t>Nolikumam pievienoti šādi pielikumi:</w:t>
      </w:r>
    </w:p>
    <w:p w:rsidR="00036A5D" w:rsidRPr="00036A5D" w:rsidRDefault="00036A5D" w:rsidP="00036A5D">
      <w:pPr>
        <w:spacing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1. pielikums – Pieteikuma vēstules forma;</w:t>
      </w:r>
    </w:p>
    <w:p w:rsidR="00036A5D" w:rsidRPr="00036A5D" w:rsidRDefault="00036A5D" w:rsidP="00036A5D">
      <w:pPr>
        <w:spacing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2. pielikums – Piedāvājuma nodrošinājuma forma;</w:t>
      </w:r>
    </w:p>
    <w:p w:rsidR="00036A5D" w:rsidRPr="00036A5D" w:rsidRDefault="00036A5D" w:rsidP="00036A5D">
      <w:pPr>
        <w:spacing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3. pielikums – Tehniskā specifikācija;</w:t>
      </w:r>
    </w:p>
    <w:p w:rsidR="00036A5D" w:rsidRPr="00036A5D" w:rsidRDefault="00036A5D" w:rsidP="00036A5D">
      <w:pPr>
        <w:spacing w:line="240" w:lineRule="auto"/>
        <w:rPr>
          <w:rFonts w:ascii="Times New Roman" w:eastAsia="Calibri" w:hAnsi="Times New Roman" w:cs="Times New Roman"/>
          <w:sz w:val="24"/>
          <w:szCs w:val="24"/>
        </w:rPr>
      </w:pPr>
      <w:r w:rsidRPr="00036A5D">
        <w:rPr>
          <w:rFonts w:ascii="Times New Roman" w:eastAsia="Calibri" w:hAnsi="Times New Roman" w:cs="Times New Roman"/>
          <w:bCs/>
          <w:sz w:val="24"/>
          <w:szCs w:val="24"/>
        </w:rPr>
        <w:t>4. pielikums</w:t>
      </w:r>
      <w:r w:rsidRPr="00036A5D">
        <w:rPr>
          <w:rFonts w:ascii="Times New Roman" w:eastAsia="Calibri" w:hAnsi="Times New Roman" w:cs="Times New Roman"/>
          <w:b/>
          <w:bCs/>
          <w:sz w:val="24"/>
          <w:szCs w:val="24"/>
        </w:rPr>
        <w:t xml:space="preserve"> –</w:t>
      </w:r>
      <w:r w:rsidRPr="00036A5D">
        <w:rPr>
          <w:rFonts w:ascii="Times New Roman" w:eastAsia="Calibri" w:hAnsi="Times New Roman" w:cs="Times New Roman"/>
          <w:sz w:val="24"/>
          <w:szCs w:val="24"/>
        </w:rPr>
        <w:t xml:space="preserve"> Finanšu piedāvājuma forma;</w:t>
      </w:r>
    </w:p>
    <w:p w:rsidR="00036A5D" w:rsidRPr="00036A5D" w:rsidRDefault="00036A5D" w:rsidP="00036A5D">
      <w:pPr>
        <w:spacing w:line="240" w:lineRule="auto"/>
        <w:rPr>
          <w:rFonts w:ascii="Times New Roman" w:eastAsia="Calibri" w:hAnsi="Times New Roman" w:cs="Times New Roman"/>
          <w:sz w:val="24"/>
          <w:szCs w:val="24"/>
        </w:rPr>
      </w:pPr>
      <w:r w:rsidRPr="00036A5D">
        <w:rPr>
          <w:rFonts w:ascii="Times New Roman" w:eastAsia="Calibri" w:hAnsi="Times New Roman" w:cs="Times New Roman"/>
          <w:bCs/>
          <w:sz w:val="24"/>
          <w:szCs w:val="24"/>
        </w:rPr>
        <w:t>5. pielikums</w:t>
      </w:r>
      <w:r w:rsidRPr="00036A5D">
        <w:rPr>
          <w:rFonts w:ascii="Times New Roman" w:eastAsia="Calibri" w:hAnsi="Times New Roman" w:cs="Times New Roman"/>
          <w:b/>
          <w:bCs/>
          <w:sz w:val="24"/>
          <w:szCs w:val="24"/>
        </w:rPr>
        <w:t xml:space="preserve"> –</w:t>
      </w:r>
      <w:proofErr w:type="gramStart"/>
      <w:r w:rsidRPr="00036A5D">
        <w:rPr>
          <w:rFonts w:ascii="Times New Roman" w:eastAsia="Calibri" w:hAnsi="Times New Roman" w:cs="Times New Roman"/>
          <w:sz w:val="24"/>
          <w:szCs w:val="24"/>
        </w:rPr>
        <w:t xml:space="preserve"> </w:t>
      </w:r>
      <w:r w:rsidR="00195D77">
        <w:rPr>
          <w:rFonts w:ascii="Times New Roman" w:eastAsia="Calibri" w:hAnsi="Times New Roman" w:cs="Times New Roman"/>
          <w:sz w:val="24"/>
          <w:szCs w:val="24"/>
        </w:rPr>
        <w:t xml:space="preserve"> </w:t>
      </w:r>
      <w:proofErr w:type="gramEnd"/>
      <w:r w:rsidR="00195D77">
        <w:rPr>
          <w:rFonts w:ascii="Times New Roman" w:eastAsia="Calibri" w:hAnsi="Times New Roman" w:cs="Times New Roman"/>
          <w:sz w:val="24"/>
          <w:szCs w:val="24"/>
        </w:rPr>
        <w:t>Pretendenta veikto līdzīga apjoma būvobjektu saraksts</w:t>
      </w:r>
      <w:r w:rsidRPr="00036A5D">
        <w:rPr>
          <w:rFonts w:ascii="Times New Roman" w:eastAsia="Calibri" w:hAnsi="Times New Roman" w:cs="Times New Roman"/>
          <w:sz w:val="24"/>
          <w:szCs w:val="24"/>
        </w:rPr>
        <w:t>;</w:t>
      </w:r>
    </w:p>
    <w:p w:rsidR="00036A5D" w:rsidRPr="00036A5D" w:rsidRDefault="00036A5D" w:rsidP="00036A5D">
      <w:pPr>
        <w:spacing w:line="240" w:lineRule="auto"/>
        <w:rPr>
          <w:rFonts w:ascii="Times New Roman" w:eastAsia="Calibri" w:hAnsi="Times New Roman" w:cs="Times New Roman"/>
          <w:b/>
          <w:bCs/>
          <w:sz w:val="24"/>
          <w:szCs w:val="24"/>
        </w:rPr>
      </w:pPr>
      <w:r w:rsidRPr="00036A5D">
        <w:rPr>
          <w:rFonts w:ascii="Times New Roman" w:eastAsia="Calibri" w:hAnsi="Times New Roman" w:cs="Times New Roman"/>
          <w:bCs/>
          <w:sz w:val="24"/>
          <w:szCs w:val="24"/>
        </w:rPr>
        <w:t>6. pielikums</w:t>
      </w:r>
      <w:r w:rsidRPr="00036A5D">
        <w:rPr>
          <w:rFonts w:ascii="Times New Roman" w:eastAsia="Calibri" w:hAnsi="Times New Roman" w:cs="Times New Roman"/>
          <w:b/>
          <w:bCs/>
          <w:sz w:val="24"/>
          <w:szCs w:val="24"/>
        </w:rPr>
        <w:t xml:space="preserve"> –</w:t>
      </w:r>
      <w:r w:rsidRPr="00036A5D">
        <w:rPr>
          <w:rFonts w:ascii="Times New Roman" w:eastAsia="Calibri" w:hAnsi="Times New Roman" w:cs="Times New Roman"/>
          <w:sz w:val="24"/>
          <w:szCs w:val="24"/>
        </w:rPr>
        <w:t xml:space="preserve"> </w:t>
      </w:r>
      <w:r w:rsidRPr="00036A5D">
        <w:rPr>
          <w:rFonts w:ascii="Times New Roman" w:eastAsia="Calibri" w:hAnsi="Times New Roman" w:cs="Times New Roman"/>
          <w:bCs/>
          <w:sz w:val="24"/>
          <w:szCs w:val="24"/>
        </w:rPr>
        <w:t>Personāla pieredze;</w:t>
      </w:r>
    </w:p>
    <w:p w:rsidR="00036A5D" w:rsidRPr="00036A5D" w:rsidRDefault="00036A5D" w:rsidP="00036A5D">
      <w:pPr>
        <w:spacing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7. pielikums – Iepirkuma līguma projekts;</w:t>
      </w:r>
    </w:p>
    <w:p w:rsidR="00036A5D" w:rsidRPr="00036A5D" w:rsidRDefault="00036A5D" w:rsidP="00036A5D">
      <w:pPr>
        <w:spacing w:line="240" w:lineRule="auto"/>
        <w:rPr>
          <w:rFonts w:ascii="Times New Roman" w:eastAsia="Calibri" w:hAnsi="Times New Roman" w:cs="Times New Roman"/>
          <w:sz w:val="24"/>
          <w:szCs w:val="24"/>
        </w:rPr>
      </w:pPr>
      <w:r w:rsidRPr="00036A5D">
        <w:rPr>
          <w:rFonts w:ascii="Times New Roman" w:eastAsia="Calibri" w:hAnsi="Times New Roman" w:cs="Times New Roman"/>
          <w:sz w:val="24"/>
          <w:szCs w:val="24"/>
        </w:rPr>
        <w:t>8. pielikums – Darbu izpildes grafiks.</w:t>
      </w:r>
    </w:p>
    <w:p w:rsidR="00036A5D" w:rsidRPr="00036A5D" w:rsidRDefault="00036A5D" w:rsidP="00036A5D">
      <w:pPr>
        <w:spacing w:after="0"/>
        <w:jc w:val="right"/>
        <w:rPr>
          <w:rFonts w:ascii="Times New Roman" w:eastAsia="Times New Roman" w:hAnsi="Times New Roman" w:cs="Times New Roman"/>
          <w:b/>
          <w:bCs/>
          <w:i/>
          <w:sz w:val="20"/>
          <w:szCs w:val="20"/>
        </w:rPr>
      </w:pPr>
      <w:r w:rsidRPr="00036A5D">
        <w:rPr>
          <w:rFonts w:ascii="Times New Roman" w:eastAsia="Calibri" w:hAnsi="Times New Roman" w:cs="Times New Roman"/>
          <w:sz w:val="24"/>
          <w:szCs w:val="24"/>
        </w:rPr>
        <w:br w:type="page"/>
      </w:r>
      <w:r w:rsidRPr="00036A5D">
        <w:rPr>
          <w:rFonts w:ascii="Times New Roman" w:eastAsia="Times New Roman" w:hAnsi="Times New Roman" w:cs="Times New Roman"/>
          <w:b/>
          <w:i/>
          <w:sz w:val="24"/>
          <w:szCs w:val="24"/>
        </w:rPr>
        <w:lastRenderedPageBreak/>
        <w:t>Nolikuma 1</w:t>
      </w:r>
      <w:r w:rsidRPr="00036A5D">
        <w:rPr>
          <w:rFonts w:ascii="Times New Roman" w:eastAsia="Times New Roman" w:hAnsi="Times New Roman" w:cs="Times New Roman"/>
          <w:b/>
          <w:bCs/>
          <w:i/>
          <w:sz w:val="24"/>
          <w:szCs w:val="24"/>
        </w:rPr>
        <w:t>.pielikums</w:t>
      </w:r>
    </w:p>
    <w:p w:rsidR="00036A5D" w:rsidRPr="00036A5D" w:rsidRDefault="00036A5D" w:rsidP="00036A5D">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 xml:space="preserve">identifikācijas Nr. </w:t>
      </w:r>
      <w:r w:rsidR="0084568B">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84568B">
        <w:rPr>
          <w:rFonts w:ascii="Times New Roman" w:eastAsia="Times New Roman" w:hAnsi="Times New Roman" w:cs="Times New Roman"/>
          <w:bCs/>
          <w:sz w:val="20"/>
          <w:szCs w:val="20"/>
        </w:rPr>
        <w:t>3</w:t>
      </w:r>
      <w:r w:rsidRPr="00036A5D">
        <w:rPr>
          <w:rFonts w:ascii="Times New Roman" w:eastAsia="Times New Roman" w:hAnsi="Times New Roman" w:cs="Times New Roman"/>
          <w:bCs/>
          <w:sz w:val="20"/>
          <w:szCs w:val="20"/>
        </w:rPr>
        <w:t>/</w:t>
      </w:r>
      <w:r w:rsidR="0084568B">
        <w:rPr>
          <w:rFonts w:ascii="Times New Roman" w:eastAsia="Times New Roman" w:hAnsi="Times New Roman" w:cs="Times New Roman"/>
          <w:bCs/>
          <w:sz w:val="20"/>
          <w:szCs w:val="20"/>
        </w:rPr>
        <w:t>6</w:t>
      </w:r>
    </w:p>
    <w:p w:rsidR="00036A5D" w:rsidRPr="00036A5D" w:rsidRDefault="00036A5D" w:rsidP="00036A5D">
      <w:pPr>
        <w:spacing w:after="0" w:line="240" w:lineRule="auto"/>
        <w:jc w:val="center"/>
        <w:rPr>
          <w:rFonts w:ascii="Times New Roman" w:eastAsia="Times New Roman" w:hAnsi="Times New Roman" w:cs="Times New Roman"/>
          <w:b/>
          <w:bCs/>
          <w:iCs/>
          <w:sz w:val="24"/>
          <w:szCs w:val="28"/>
        </w:rPr>
      </w:pPr>
    </w:p>
    <w:p w:rsidR="00036A5D" w:rsidRPr="00036A5D" w:rsidRDefault="00036A5D" w:rsidP="00036A5D">
      <w:pPr>
        <w:spacing w:after="0" w:line="240" w:lineRule="auto"/>
        <w:jc w:val="center"/>
        <w:rPr>
          <w:rFonts w:ascii="Times New Roman" w:eastAsia="Times New Roman" w:hAnsi="Times New Roman" w:cs="Times New Roman"/>
          <w:b/>
          <w:bCs/>
          <w:iCs/>
          <w:sz w:val="24"/>
          <w:szCs w:val="28"/>
        </w:rPr>
      </w:pPr>
    </w:p>
    <w:p w:rsidR="00036A5D" w:rsidRPr="00036A5D" w:rsidRDefault="00036A5D" w:rsidP="00036A5D">
      <w:pPr>
        <w:spacing w:after="0" w:line="240" w:lineRule="auto"/>
        <w:jc w:val="center"/>
        <w:rPr>
          <w:rFonts w:ascii="Times New Roman" w:eastAsia="Times New Roman" w:hAnsi="Times New Roman" w:cs="Times New Roman"/>
          <w:b/>
          <w:bCs/>
          <w:iCs/>
          <w:sz w:val="24"/>
          <w:szCs w:val="28"/>
        </w:rPr>
      </w:pPr>
    </w:p>
    <w:p w:rsidR="00036A5D" w:rsidRPr="00036A5D" w:rsidRDefault="00036A5D" w:rsidP="00036A5D">
      <w:pPr>
        <w:spacing w:after="0" w:line="240" w:lineRule="auto"/>
        <w:jc w:val="center"/>
        <w:rPr>
          <w:rFonts w:ascii="Times New Roman" w:eastAsia="Times New Roman" w:hAnsi="Times New Roman" w:cs="Times New Roman"/>
          <w:b/>
          <w:bCs/>
          <w:iCs/>
          <w:sz w:val="28"/>
          <w:szCs w:val="28"/>
        </w:rPr>
      </w:pPr>
      <w:r w:rsidRPr="00036A5D">
        <w:rPr>
          <w:rFonts w:ascii="Times New Roman" w:eastAsia="Times New Roman" w:hAnsi="Times New Roman" w:cs="Times New Roman"/>
          <w:b/>
          <w:bCs/>
          <w:iCs/>
          <w:sz w:val="28"/>
          <w:szCs w:val="28"/>
        </w:rPr>
        <w:t>PIETEIKUMA VĒSTULES FORMA</w:t>
      </w:r>
    </w:p>
    <w:p w:rsidR="00036A5D" w:rsidRPr="00036A5D" w:rsidRDefault="00036A5D" w:rsidP="00036A5D">
      <w:pPr>
        <w:spacing w:before="120" w:after="0" w:line="240" w:lineRule="auto"/>
        <w:ind w:right="29"/>
        <w:jc w:val="center"/>
        <w:rPr>
          <w:rFonts w:ascii="Times New Roman" w:eastAsia="Times New Roman" w:hAnsi="Times New Roman" w:cs="Times New Roman"/>
          <w:i/>
          <w:sz w:val="24"/>
          <w:szCs w:val="24"/>
        </w:rPr>
      </w:pPr>
      <w:r w:rsidRPr="00036A5D">
        <w:rPr>
          <w:rFonts w:ascii="Times New Roman" w:eastAsia="Times New Roman" w:hAnsi="Times New Roman" w:cs="Times New Roman"/>
          <w:b/>
          <w:sz w:val="24"/>
          <w:szCs w:val="24"/>
        </w:rPr>
        <w:t>Piezīme</w:t>
      </w:r>
      <w:r w:rsidRPr="00036A5D">
        <w:rPr>
          <w:rFonts w:ascii="Times New Roman" w:eastAsia="Times New Roman" w:hAnsi="Times New Roman" w:cs="Times New Roman"/>
          <w:sz w:val="24"/>
          <w:szCs w:val="24"/>
        </w:rPr>
        <w:t xml:space="preserve">: </w:t>
      </w:r>
      <w:r w:rsidRPr="00036A5D">
        <w:rPr>
          <w:rFonts w:ascii="Times New Roman" w:eastAsia="Times New Roman" w:hAnsi="Times New Roman" w:cs="Times New Roman"/>
          <w:i/>
          <w:sz w:val="24"/>
          <w:szCs w:val="24"/>
        </w:rPr>
        <w:t>Pretendentam jāaizpilda tukšās vietas šajā formā.</w:t>
      </w:r>
    </w:p>
    <w:p w:rsidR="00036A5D" w:rsidRPr="00036A5D" w:rsidRDefault="00036A5D" w:rsidP="00036A5D">
      <w:pPr>
        <w:tabs>
          <w:tab w:val="center" w:pos="4153"/>
          <w:tab w:val="right" w:pos="8306"/>
        </w:tabs>
        <w:spacing w:before="120" w:after="0" w:line="240" w:lineRule="auto"/>
        <w:jc w:val="center"/>
        <w:rPr>
          <w:rFonts w:ascii="Times New Roman" w:eastAsia="Times New Roman" w:hAnsi="Times New Roman" w:cs="Times New Roman"/>
          <w:sz w:val="24"/>
          <w:szCs w:val="24"/>
        </w:rPr>
      </w:pPr>
      <w:r w:rsidRPr="00036A5D">
        <w:rPr>
          <w:rFonts w:ascii="Times New Roman" w:eastAsia="Times New Roman" w:hAnsi="Times New Roman" w:cs="Times New Roman"/>
          <w:b/>
          <w:sz w:val="24"/>
          <w:szCs w:val="24"/>
        </w:rPr>
        <w:t>Iepirkums:</w:t>
      </w:r>
      <w:r w:rsidRPr="00036A5D">
        <w:rPr>
          <w:rFonts w:ascii="Times New Roman" w:eastAsia="Times New Roman" w:hAnsi="Times New Roman" w:cs="Times New Roman"/>
          <w:sz w:val="24"/>
          <w:szCs w:val="24"/>
        </w:rPr>
        <w:t xml:space="preserve"> </w:t>
      </w:r>
    </w:p>
    <w:p w:rsidR="0084568B" w:rsidRDefault="0084568B" w:rsidP="00036A5D">
      <w:pPr>
        <w:tabs>
          <w:tab w:val="center" w:pos="4153"/>
          <w:tab w:val="right" w:pos="8306"/>
        </w:tabs>
        <w:spacing w:before="120" w:after="0" w:line="240" w:lineRule="auto"/>
        <w:jc w:val="center"/>
        <w:rPr>
          <w:rFonts w:ascii="Times New Roman" w:eastAsia="Times New Roman" w:hAnsi="Times New Roman" w:cs="Times New Roman"/>
          <w:sz w:val="24"/>
          <w:szCs w:val="24"/>
        </w:rPr>
      </w:pPr>
    </w:p>
    <w:p w:rsidR="0084568B" w:rsidRPr="00944A46" w:rsidRDefault="0084568B" w:rsidP="0084568B">
      <w:pPr>
        <w:spacing w:line="240" w:lineRule="auto"/>
        <w:jc w:val="center"/>
        <w:rPr>
          <w:rFonts w:ascii="Times New Roman" w:eastAsia="Calibri" w:hAnsi="Times New Roman" w:cs="Times New Roman"/>
          <w:b/>
          <w:sz w:val="28"/>
          <w:szCs w:val="28"/>
        </w:rPr>
      </w:pPr>
      <w:r w:rsidRPr="00944A46">
        <w:rPr>
          <w:rFonts w:ascii="Times New Roman" w:eastAsia="Calibri" w:hAnsi="Times New Roman" w:cs="Times New Roman"/>
          <w:b/>
          <w:sz w:val="28"/>
          <w:szCs w:val="28"/>
        </w:rPr>
        <w:t xml:space="preserve">„Pirts ēkas rekonstrukcija-katlu telpas ierīkošana Sēlijas ielā </w:t>
      </w:r>
      <w:r>
        <w:rPr>
          <w:rFonts w:ascii="Times New Roman" w:eastAsia="Calibri" w:hAnsi="Times New Roman" w:cs="Times New Roman"/>
          <w:b/>
          <w:sz w:val="28"/>
          <w:szCs w:val="28"/>
        </w:rPr>
        <w:t>1</w:t>
      </w:r>
      <w:r w:rsidRPr="00944A46">
        <w:rPr>
          <w:rFonts w:ascii="Times New Roman" w:eastAsia="Calibri" w:hAnsi="Times New Roman" w:cs="Times New Roman"/>
          <w:b/>
          <w:sz w:val="28"/>
          <w:szCs w:val="28"/>
        </w:rPr>
        <w:t xml:space="preserve">8, Daugavpilī” </w:t>
      </w:r>
    </w:p>
    <w:p w:rsidR="00036A5D" w:rsidRPr="00036A5D" w:rsidRDefault="00036A5D" w:rsidP="00036A5D">
      <w:pPr>
        <w:tabs>
          <w:tab w:val="center" w:pos="4153"/>
          <w:tab w:val="right" w:pos="8306"/>
        </w:tabs>
        <w:spacing w:before="120" w:after="0" w:line="240" w:lineRule="auto"/>
        <w:jc w:val="center"/>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ID Nr. </w:t>
      </w:r>
      <w:r w:rsidR="0084568B">
        <w:rPr>
          <w:rFonts w:ascii="Times New Roman" w:eastAsia="Times New Roman" w:hAnsi="Times New Roman" w:cs="Times New Roman"/>
          <w:sz w:val="24"/>
          <w:szCs w:val="24"/>
        </w:rPr>
        <w:t>SPK</w:t>
      </w:r>
      <w:r w:rsidRPr="00036A5D">
        <w:rPr>
          <w:rFonts w:ascii="Times New Roman" w:eastAsia="Times New Roman" w:hAnsi="Times New Roman" w:cs="Times New Roman"/>
          <w:bCs/>
          <w:sz w:val="24"/>
          <w:szCs w:val="24"/>
        </w:rPr>
        <w:t>201</w:t>
      </w:r>
      <w:r w:rsidR="0084568B">
        <w:rPr>
          <w:rFonts w:ascii="Times New Roman" w:eastAsia="Times New Roman" w:hAnsi="Times New Roman" w:cs="Times New Roman"/>
          <w:bCs/>
          <w:sz w:val="24"/>
          <w:szCs w:val="24"/>
        </w:rPr>
        <w:t>3/6</w:t>
      </w:r>
    </w:p>
    <w:p w:rsidR="00036A5D" w:rsidRPr="00036A5D" w:rsidRDefault="00036A5D" w:rsidP="00036A5D">
      <w:pPr>
        <w:tabs>
          <w:tab w:val="center" w:pos="4153"/>
          <w:tab w:val="right" w:pos="8306"/>
        </w:tabs>
        <w:spacing w:before="120" w:after="0" w:line="240" w:lineRule="auto"/>
        <w:jc w:val="center"/>
        <w:rPr>
          <w:rFonts w:ascii="Times New Roman" w:eastAsia="Times New Roman" w:hAnsi="Times New Roman" w:cs="Times New Roman"/>
          <w:sz w:val="24"/>
          <w:szCs w:val="24"/>
        </w:rPr>
      </w:pPr>
    </w:p>
    <w:p w:rsidR="00036A5D" w:rsidRPr="00036A5D" w:rsidRDefault="00036A5D" w:rsidP="0084568B">
      <w:pPr>
        <w:spacing w:before="120" w:after="0" w:line="240" w:lineRule="auto"/>
        <w:ind w:left="4962" w:right="29" w:hanging="4820"/>
        <w:rPr>
          <w:rFonts w:ascii="Times New Roman" w:eastAsia="Times New Roman" w:hAnsi="Times New Roman" w:cs="Times New Roman"/>
          <w:i/>
          <w:sz w:val="24"/>
          <w:szCs w:val="24"/>
        </w:rPr>
      </w:pPr>
      <w:r w:rsidRPr="00036A5D">
        <w:rPr>
          <w:rFonts w:ascii="Times New Roman" w:eastAsia="Times New Roman" w:hAnsi="Times New Roman" w:cs="Times New Roman"/>
          <w:i/>
          <w:sz w:val="24"/>
          <w:szCs w:val="24"/>
          <w:shd w:val="clear" w:color="auto" w:fill="BFBFBF"/>
        </w:rPr>
        <w:t xml:space="preserve">Vieta, datums </w:t>
      </w:r>
      <w:r w:rsidRPr="00036A5D">
        <w:rPr>
          <w:rFonts w:ascii="Times New Roman" w:eastAsia="Times New Roman" w:hAnsi="Times New Roman" w:cs="Times New Roman"/>
          <w:i/>
          <w:sz w:val="24"/>
          <w:szCs w:val="24"/>
        </w:rPr>
        <w:tab/>
        <w:t xml:space="preserve">Kam: </w:t>
      </w:r>
      <w:r w:rsidR="0084568B" w:rsidRPr="008130DC">
        <w:rPr>
          <w:rFonts w:ascii="Times New Roman" w:eastAsia="Times New Roman" w:hAnsi="Times New Roman" w:cs="Times New Roman"/>
          <w:b/>
          <w:i/>
          <w:sz w:val="24"/>
          <w:szCs w:val="24"/>
        </w:rPr>
        <w:t>Pašvaldības SIA „Sadzīves pakalpojumu kombināts”</w:t>
      </w:r>
      <w:r w:rsidR="0084568B">
        <w:rPr>
          <w:rFonts w:ascii="Times New Roman" w:eastAsia="Times New Roman" w:hAnsi="Times New Roman" w:cs="Times New Roman"/>
          <w:i/>
          <w:sz w:val="24"/>
          <w:szCs w:val="24"/>
        </w:rPr>
        <w:t xml:space="preserve"> </w:t>
      </w:r>
    </w:p>
    <w:p w:rsidR="00036A5D" w:rsidRPr="00036A5D" w:rsidRDefault="00036A5D" w:rsidP="00036A5D">
      <w:pPr>
        <w:tabs>
          <w:tab w:val="center" w:pos="4153"/>
          <w:tab w:val="right" w:pos="8306"/>
        </w:tabs>
        <w:spacing w:after="0" w:line="240" w:lineRule="auto"/>
        <w:jc w:val="both"/>
        <w:rPr>
          <w:rFonts w:ascii="Times New Roman" w:eastAsia="Times New Roman" w:hAnsi="Times New Roman" w:cs="Times New Roman"/>
          <w:i/>
          <w:sz w:val="24"/>
          <w:szCs w:val="24"/>
        </w:rPr>
      </w:pPr>
    </w:p>
    <w:p w:rsidR="00036A5D" w:rsidRPr="00036A5D" w:rsidRDefault="00036A5D" w:rsidP="00036A5D">
      <w:pPr>
        <w:tabs>
          <w:tab w:val="center" w:pos="4153"/>
          <w:tab w:val="right" w:pos="8306"/>
        </w:tabs>
        <w:spacing w:after="0" w:line="240" w:lineRule="auto"/>
        <w:jc w:val="both"/>
        <w:rPr>
          <w:rFonts w:ascii="Times New Roman" w:eastAsia="Times New Roman" w:hAnsi="Times New Roman" w:cs="Times New Roman"/>
          <w:b/>
          <w:sz w:val="24"/>
          <w:szCs w:val="24"/>
        </w:rPr>
      </w:pPr>
      <w:r w:rsidRPr="00036A5D">
        <w:rPr>
          <w:rFonts w:ascii="Times New Roman" w:eastAsia="Times New Roman" w:hAnsi="Times New Roman" w:cs="Times New Roman"/>
          <w:sz w:val="24"/>
          <w:szCs w:val="24"/>
        </w:rPr>
        <w:t xml:space="preserve">Saskaņā ar iepirkuma nolikumu, mēs, apakšā parakstījušies, apstiprinām, ka piekrītam iepirkuma procedūras  noteikumiem un pievienotajam līguma projekta noteikumiem. </w:t>
      </w:r>
    </w:p>
    <w:p w:rsidR="00036A5D" w:rsidRPr="00036A5D" w:rsidRDefault="00036A5D" w:rsidP="00036A5D">
      <w:pPr>
        <w:numPr>
          <w:ilvl w:val="0"/>
          <w:numId w:val="24"/>
        </w:numPr>
        <w:spacing w:after="0" w:line="240" w:lineRule="auto"/>
        <w:ind w:left="426" w:right="29" w:hanging="426"/>
        <w:jc w:val="both"/>
        <w:rPr>
          <w:rFonts w:ascii="Times New Roman" w:eastAsia="Times New Roman" w:hAnsi="Times New Roman" w:cs="Times New Roman"/>
          <w:kern w:val="56"/>
          <w:sz w:val="24"/>
          <w:szCs w:val="24"/>
        </w:rPr>
      </w:pPr>
      <w:r w:rsidRPr="00036A5D">
        <w:rPr>
          <w:rFonts w:ascii="Times New Roman" w:eastAsia="Times New Roman" w:hAnsi="Times New Roman" w:cs="Times New Roman"/>
          <w:kern w:val="56"/>
          <w:sz w:val="24"/>
          <w:szCs w:val="24"/>
        </w:rPr>
        <w:t xml:space="preserve">Mēs apliecinām, ka uz </w:t>
      </w:r>
      <w:r w:rsidRPr="00036A5D">
        <w:rPr>
          <w:rFonts w:ascii="Times New Roman" w:eastAsia="Times New Roman" w:hAnsi="Times New Roman" w:cs="Times New Roman"/>
          <w:i/>
          <w:kern w:val="56"/>
          <w:sz w:val="24"/>
          <w:szCs w:val="24"/>
          <w:shd w:val="clear" w:color="auto" w:fill="BFBFBF"/>
        </w:rPr>
        <w:t>&lt;Pretendenta nosaukums&gt;</w:t>
      </w:r>
      <w:r w:rsidRPr="00036A5D">
        <w:rPr>
          <w:rFonts w:ascii="Times New Roman" w:eastAsia="Times New Roman" w:hAnsi="Times New Roman" w:cs="Times New Roman"/>
          <w:kern w:val="56"/>
          <w:sz w:val="24"/>
          <w:szCs w:val="24"/>
        </w:rPr>
        <w:t xml:space="preserve"> nav piemērojams kāds no Publisko iepirkumu likuma 8.</w:t>
      </w:r>
      <w:r w:rsidRPr="00036A5D">
        <w:rPr>
          <w:rFonts w:ascii="Times New Roman" w:eastAsia="Times New Roman" w:hAnsi="Times New Roman" w:cs="Times New Roman"/>
          <w:kern w:val="56"/>
          <w:sz w:val="24"/>
          <w:szCs w:val="24"/>
          <w:vertAlign w:val="superscript"/>
        </w:rPr>
        <w:t>1</w:t>
      </w:r>
      <w:r w:rsidRPr="00036A5D">
        <w:rPr>
          <w:rFonts w:ascii="Times New Roman" w:eastAsia="Times New Roman" w:hAnsi="Times New Roman" w:cs="Times New Roman"/>
          <w:kern w:val="56"/>
          <w:sz w:val="24"/>
          <w:szCs w:val="24"/>
        </w:rPr>
        <w:t xml:space="preserve"> panta 5.</w:t>
      </w:r>
      <w:r w:rsidRPr="00036A5D">
        <w:rPr>
          <w:rFonts w:ascii="Times New Roman" w:eastAsia="Times New Roman" w:hAnsi="Times New Roman" w:cs="Times New Roman"/>
          <w:kern w:val="56"/>
          <w:sz w:val="24"/>
          <w:szCs w:val="24"/>
          <w:vertAlign w:val="superscript"/>
        </w:rPr>
        <w:t xml:space="preserve"> </w:t>
      </w:r>
      <w:r w:rsidRPr="00036A5D">
        <w:rPr>
          <w:rFonts w:ascii="Times New Roman" w:eastAsia="Times New Roman" w:hAnsi="Times New Roman" w:cs="Times New Roman"/>
          <w:kern w:val="56"/>
          <w:sz w:val="24"/>
          <w:szCs w:val="24"/>
        </w:rPr>
        <w:t>daļā noteiktajiem Pretendentu izslēgšanas noteikumiem.</w:t>
      </w:r>
    </w:p>
    <w:p w:rsidR="00036A5D" w:rsidRPr="00036A5D" w:rsidRDefault="00036A5D" w:rsidP="00036A5D">
      <w:pPr>
        <w:numPr>
          <w:ilvl w:val="0"/>
          <w:numId w:val="24"/>
        </w:numPr>
        <w:spacing w:after="0" w:line="240" w:lineRule="auto"/>
        <w:ind w:left="426" w:right="29" w:hanging="426"/>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Mēs apstiprinām, ka visi pievienotie dokumenti veido šo piedāvājumu.</w:t>
      </w:r>
    </w:p>
    <w:p w:rsidR="00036A5D" w:rsidRPr="00036A5D" w:rsidRDefault="00036A5D" w:rsidP="00036A5D">
      <w:pPr>
        <w:numPr>
          <w:ilvl w:val="0"/>
          <w:numId w:val="24"/>
        </w:numPr>
        <w:spacing w:after="0" w:line="240" w:lineRule="auto"/>
        <w:ind w:left="426" w:right="29" w:hanging="426"/>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Mēs piekrītam, ka līgums stājas spēkā pēc abpusējas parakstīšanas saskaņā ar Jūsu noteikumiem.</w:t>
      </w:r>
    </w:p>
    <w:p w:rsidR="00036A5D" w:rsidRPr="00036A5D" w:rsidRDefault="00036A5D" w:rsidP="00036A5D">
      <w:pPr>
        <w:numPr>
          <w:ilvl w:val="0"/>
          <w:numId w:val="24"/>
        </w:numPr>
        <w:spacing w:after="0" w:line="240" w:lineRule="auto"/>
        <w:ind w:left="426" w:right="29" w:hanging="426"/>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Mēs apliecinām, ka neesam ieinteresēti nevienā citā piedāvājumā, kas iesniegts šajā iepirkuma procedūrā.</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p>
    <w:p w:rsidR="00036A5D" w:rsidRPr="00036A5D" w:rsidRDefault="00036A5D" w:rsidP="00036A5D">
      <w:pPr>
        <w:numPr>
          <w:ilvl w:val="0"/>
          <w:numId w:val="24"/>
        </w:numPr>
        <w:spacing w:after="0" w:line="240" w:lineRule="auto"/>
        <w:ind w:left="426" w:right="29" w:hanging="426"/>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Informācija par pretendentu vai personu, kura pārstāv piegādātāju apvienību iepirkumā:</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5.1. Pretendenta nosaukums: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numPr>
          <w:ilvl w:val="1"/>
          <w:numId w:val="25"/>
        </w:numPr>
        <w:spacing w:after="0" w:line="240" w:lineRule="auto"/>
        <w:ind w:left="851" w:right="29" w:hanging="425"/>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Nodokļu maksātāja reģistrācijas Nr.: </w:t>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5.3. Juridiskā adrese (norādīt arī valsti):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5.4. Biroja adrese (norādīt arī valsti):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keepNext/>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5.5. Kontaktpersona: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keepNext/>
        <w:spacing w:after="0" w:line="240" w:lineRule="auto"/>
        <w:ind w:right="29"/>
        <w:jc w:val="both"/>
        <w:rPr>
          <w:rFonts w:ascii="Times New Roman" w:eastAsia="Times New Roman" w:hAnsi="Times New Roman" w:cs="Times New Roman"/>
          <w:sz w:val="24"/>
          <w:szCs w:val="24"/>
          <w:vertAlign w:val="superscript"/>
        </w:rPr>
      </w:pPr>
      <w:r w:rsidRPr="00036A5D">
        <w:rPr>
          <w:rFonts w:ascii="Times New Roman" w:eastAsia="Times New Roman" w:hAnsi="Times New Roman" w:cs="Times New Roman"/>
          <w:sz w:val="24"/>
          <w:szCs w:val="24"/>
          <w:vertAlign w:val="superscript"/>
        </w:rPr>
        <w:t>(Vārds, uzvārds, amats)</w:t>
      </w:r>
    </w:p>
    <w:p w:rsidR="00036A5D" w:rsidRPr="00036A5D" w:rsidRDefault="00036A5D" w:rsidP="00036A5D">
      <w:pPr>
        <w:spacing w:after="0" w:line="240" w:lineRule="auto"/>
        <w:ind w:right="2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5.6. Telefons, Fakss: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5.7. E-pasta adrese: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5.8. Banka: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5.9. Kods: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spacing w:after="0" w:line="240" w:lineRule="auto"/>
        <w:ind w:right="2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5.10. Konts: </w:t>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r>
      <w:r w:rsidRPr="00036A5D">
        <w:rPr>
          <w:rFonts w:ascii="Times New Roman" w:eastAsia="Times New Roman" w:hAnsi="Times New Roman" w:cs="Times New Roman"/>
          <w:sz w:val="24"/>
          <w:szCs w:val="24"/>
        </w:rPr>
        <w:tab/>
        <w:t>_________________________________</w:t>
      </w:r>
    </w:p>
    <w:p w:rsidR="00036A5D" w:rsidRPr="00036A5D" w:rsidRDefault="00036A5D" w:rsidP="00036A5D">
      <w:pPr>
        <w:spacing w:after="0" w:line="240" w:lineRule="auto"/>
        <w:ind w:right="28"/>
        <w:jc w:val="both"/>
        <w:rPr>
          <w:rFonts w:ascii="Times New Roman" w:eastAsia="Times New Roman" w:hAnsi="Times New Roman" w:cs="Times New Roman"/>
          <w:sz w:val="24"/>
          <w:szCs w:val="24"/>
        </w:rPr>
      </w:pPr>
    </w:p>
    <w:p w:rsidR="00036A5D" w:rsidRPr="00036A5D" w:rsidRDefault="00036A5D" w:rsidP="008130DC">
      <w:pPr>
        <w:spacing w:after="0" w:line="240" w:lineRule="auto"/>
        <w:ind w:right="2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Ar šo uzņemos pilnu atbildību par iepirkumam iesniegto dokumentu komplektāciju, tajos ietverto informāciju, noformējumu, atbilstību nolikuma prasībām. Sniegtā informācija un dati ir patiesi.</w:t>
      </w:r>
    </w:p>
    <w:p w:rsidR="00036A5D" w:rsidRPr="00036A5D" w:rsidRDefault="00036A5D" w:rsidP="008130DC">
      <w:pPr>
        <w:spacing w:after="0" w:line="240" w:lineRule="auto"/>
        <w:ind w:right="2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Piedāvājuma dokumentu pakete sastāv no _________ (_____________) lapām.</w:t>
      </w:r>
    </w:p>
    <w:p w:rsidR="00036A5D" w:rsidRPr="00036A5D" w:rsidRDefault="00036A5D" w:rsidP="008130DC">
      <w:pPr>
        <w:spacing w:before="120" w:after="0" w:line="240" w:lineRule="auto"/>
        <w:ind w:right="28"/>
        <w:jc w:val="both"/>
        <w:rPr>
          <w:rFonts w:ascii="Times New Roman" w:eastAsia="Times New Roman" w:hAnsi="Times New Roman" w:cs="Times New Roman"/>
          <w:sz w:val="24"/>
          <w:szCs w:val="24"/>
        </w:rPr>
      </w:pPr>
    </w:p>
    <w:p w:rsidR="00036A5D" w:rsidRPr="00036A5D" w:rsidRDefault="00036A5D" w:rsidP="00036A5D">
      <w:pPr>
        <w:spacing w:before="120" w:after="0" w:line="240" w:lineRule="auto"/>
        <w:ind w:right="2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Paraksts: </w:t>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rPr>
        <w:t xml:space="preserve">       Vārds, uzvārds:</w:t>
      </w:r>
      <w:r w:rsidRPr="00036A5D">
        <w:rPr>
          <w:rFonts w:ascii="Times New Roman" w:eastAsia="Times New Roman" w:hAnsi="Times New Roman" w:cs="Times New Roman"/>
          <w:b/>
          <w:sz w:val="24"/>
          <w:szCs w:val="24"/>
        </w:rPr>
        <w:t xml:space="preserve"> ________________________</w:t>
      </w:r>
    </w:p>
    <w:p w:rsidR="00036A5D" w:rsidRPr="00036A5D" w:rsidRDefault="00036A5D" w:rsidP="00036A5D">
      <w:pPr>
        <w:spacing w:before="120" w:after="0" w:line="360" w:lineRule="auto"/>
        <w:ind w:right="28"/>
        <w:jc w:val="both"/>
        <w:rPr>
          <w:rFonts w:ascii="Times New Roman" w:eastAsia="Times New Roman" w:hAnsi="Times New Roman" w:cs="Times New Roman"/>
          <w:sz w:val="24"/>
          <w:szCs w:val="24"/>
        </w:rPr>
      </w:pPr>
    </w:p>
    <w:p w:rsidR="00036A5D" w:rsidRDefault="00036A5D" w:rsidP="00036A5D">
      <w:pPr>
        <w:spacing w:before="120" w:after="0" w:line="360" w:lineRule="auto"/>
        <w:ind w:right="28"/>
        <w:jc w:val="both"/>
        <w:rPr>
          <w:rFonts w:ascii="Times New Roman" w:eastAsia="Times New Roman" w:hAnsi="Times New Roman" w:cs="Times New Roman"/>
          <w:sz w:val="24"/>
          <w:szCs w:val="24"/>
          <w:u w:val="single"/>
        </w:rPr>
      </w:pPr>
      <w:r w:rsidRPr="00036A5D">
        <w:rPr>
          <w:rFonts w:ascii="Times New Roman" w:eastAsia="Times New Roman" w:hAnsi="Times New Roman" w:cs="Times New Roman"/>
          <w:sz w:val="24"/>
          <w:szCs w:val="24"/>
        </w:rPr>
        <w:t xml:space="preserve">Amats: </w:t>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u w:val="single"/>
        </w:rPr>
        <w:tab/>
      </w:r>
      <w:r w:rsidRPr="00036A5D">
        <w:rPr>
          <w:rFonts w:ascii="Times New Roman" w:eastAsia="Times New Roman" w:hAnsi="Times New Roman" w:cs="Times New Roman"/>
          <w:sz w:val="24"/>
          <w:szCs w:val="24"/>
          <w:u w:val="single"/>
        </w:rPr>
        <w:tab/>
      </w:r>
    </w:p>
    <w:p w:rsidR="008130DC" w:rsidRDefault="008130DC"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r w:rsidRPr="00036A5D">
        <w:rPr>
          <w:rFonts w:ascii="Times New Roman" w:eastAsia="Times New Roman" w:hAnsi="Times New Roman" w:cs="Times New Roman"/>
          <w:b/>
          <w:i/>
          <w:sz w:val="24"/>
          <w:szCs w:val="24"/>
        </w:rPr>
        <w:lastRenderedPageBreak/>
        <w:t xml:space="preserve">Nolikuma 2.pielikums </w:t>
      </w:r>
    </w:p>
    <w:p w:rsidR="00036A5D" w:rsidRPr="00036A5D" w:rsidRDefault="008130DC" w:rsidP="00036A5D">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Cs/>
          <w:sz w:val="20"/>
          <w:szCs w:val="20"/>
        </w:rPr>
        <w:t xml:space="preserve"> identifikācijas Nr.SPK</w:t>
      </w:r>
      <w:r w:rsidR="00036A5D" w:rsidRPr="00036A5D">
        <w:rPr>
          <w:rFonts w:ascii="Times New Roman" w:eastAsia="Times New Roman" w:hAnsi="Times New Roman" w:cs="Times New Roman"/>
          <w:bCs/>
          <w:sz w:val="20"/>
          <w:szCs w:val="20"/>
        </w:rPr>
        <w:t>201</w:t>
      </w:r>
      <w:r>
        <w:rPr>
          <w:rFonts w:ascii="Times New Roman" w:eastAsia="Times New Roman" w:hAnsi="Times New Roman" w:cs="Times New Roman"/>
          <w:bCs/>
          <w:sz w:val="20"/>
          <w:szCs w:val="20"/>
        </w:rPr>
        <w:t>3</w:t>
      </w:r>
      <w:r w:rsidR="00036A5D" w:rsidRPr="00036A5D">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6</w:t>
      </w:r>
    </w:p>
    <w:p w:rsidR="00036A5D" w:rsidRPr="00036A5D" w:rsidRDefault="00036A5D" w:rsidP="00036A5D">
      <w:pPr>
        <w:shd w:val="clear" w:color="auto" w:fill="FFFFFF"/>
        <w:spacing w:after="0" w:line="240" w:lineRule="auto"/>
        <w:jc w:val="right"/>
        <w:rPr>
          <w:rFonts w:ascii="Times New Roman" w:eastAsia="Times New Roman" w:hAnsi="Times New Roman" w:cs="Times New Roman"/>
          <w:i/>
          <w:iCs/>
          <w:sz w:val="24"/>
        </w:rPr>
      </w:pPr>
    </w:p>
    <w:p w:rsidR="00036A5D" w:rsidRPr="00036A5D" w:rsidRDefault="00036A5D" w:rsidP="00036A5D">
      <w:pPr>
        <w:spacing w:after="0" w:line="240" w:lineRule="auto"/>
        <w:jc w:val="center"/>
        <w:rPr>
          <w:rFonts w:ascii="Times New Roman" w:eastAsia="Times New Roman" w:hAnsi="Times New Roman" w:cs="Times New Roman"/>
          <w:b/>
          <w:color w:val="000000"/>
          <w:sz w:val="24"/>
          <w:szCs w:val="24"/>
        </w:rPr>
      </w:pPr>
    </w:p>
    <w:p w:rsidR="00036A5D" w:rsidRPr="00036A5D" w:rsidRDefault="00036A5D" w:rsidP="00036A5D">
      <w:pPr>
        <w:spacing w:after="0" w:line="240" w:lineRule="auto"/>
        <w:jc w:val="center"/>
        <w:rPr>
          <w:rFonts w:ascii="Times New Roman" w:eastAsia="Times New Roman" w:hAnsi="Times New Roman" w:cs="Times New Roman"/>
          <w:b/>
          <w:bCs/>
          <w:iCs/>
          <w:sz w:val="28"/>
          <w:szCs w:val="28"/>
        </w:rPr>
      </w:pPr>
      <w:r w:rsidRPr="00036A5D">
        <w:rPr>
          <w:rFonts w:ascii="Times New Roman" w:eastAsia="Times New Roman" w:hAnsi="Times New Roman" w:cs="Times New Roman"/>
          <w:b/>
          <w:bCs/>
          <w:iCs/>
          <w:sz w:val="28"/>
          <w:szCs w:val="28"/>
        </w:rPr>
        <w:t>PIEDĀVĀJUMA NODROŠINĀJUMA FORMA</w:t>
      </w:r>
    </w:p>
    <w:p w:rsidR="00036A5D" w:rsidRPr="00036A5D" w:rsidRDefault="00036A5D" w:rsidP="00036A5D">
      <w:pPr>
        <w:spacing w:after="0" w:line="240" w:lineRule="auto"/>
        <w:jc w:val="center"/>
        <w:rPr>
          <w:rFonts w:ascii="Times New Roman" w:eastAsia="Times New Roman" w:hAnsi="Times New Roman" w:cs="Times New Roman"/>
          <w:b/>
          <w:color w:val="000000"/>
          <w:sz w:val="24"/>
          <w:szCs w:val="24"/>
        </w:rPr>
      </w:pPr>
      <w:r w:rsidRPr="00036A5D">
        <w:rPr>
          <w:rFonts w:ascii="Times New Roman" w:eastAsia="Times New Roman" w:hAnsi="Times New Roman" w:cs="Times New Roman"/>
          <w:b/>
          <w:color w:val="000000"/>
          <w:sz w:val="24"/>
          <w:szCs w:val="24"/>
        </w:rPr>
        <w:t>(Bankas garantija)</w:t>
      </w:r>
    </w:p>
    <w:p w:rsidR="00036A5D" w:rsidRPr="00036A5D" w:rsidRDefault="00036A5D" w:rsidP="00036A5D">
      <w:pPr>
        <w:spacing w:before="100" w:beforeAutospacing="1" w:after="100" w:afterAutospacing="1" w:line="240" w:lineRule="auto"/>
        <w:jc w:val="both"/>
        <w:rPr>
          <w:rFonts w:ascii="Times New Roman" w:eastAsia="Times New Roman" w:hAnsi="Times New Roman" w:cs="Times New Roman"/>
          <w:color w:val="000000"/>
          <w:sz w:val="24"/>
          <w:szCs w:val="24"/>
        </w:rPr>
      </w:pPr>
      <w:r w:rsidRPr="00036A5D">
        <w:rPr>
          <w:rFonts w:ascii="Times New Roman" w:eastAsia="Times New Roman" w:hAnsi="Times New Roman" w:cs="Times New Roman"/>
          <w:b/>
          <w:color w:val="000000"/>
          <w:sz w:val="24"/>
          <w:szCs w:val="24"/>
        </w:rPr>
        <w:t>Kam:</w:t>
      </w:r>
      <w:r w:rsidRPr="00036A5D">
        <w:rPr>
          <w:rFonts w:ascii="Times New Roman" w:eastAsia="Times New Roman" w:hAnsi="Times New Roman" w:cs="Times New Roman"/>
          <w:color w:val="000000"/>
          <w:sz w:val="24"/>
          <w:szCs w:val="24"/>
        </w:rPr>
        <w:tab/>
        <w:t>__________________</w:t>
      </w:r>
    </w:p>
    <w:p w:rsidR="00036A5D" w:rsidRPr="00036A5D" w:rsidRDefault="00036A5D" w:rsidP="008130DC">
      <w:pPr>
        <w:spacing w:before="100" w:beforeAutospacing="1" w:after="100" w:afterAutospacing="1" w:line="240" w:lineRule="auto"/>
        <w:jc w:val="both"/>
        <w:rPr>
          <w:rFonts w:ascii="Times New Roman" w:eastAsia="Times New Roman" w:hAnsi="Times New Roman" w:cs="Times New Roman"/>
          <w:i/>
          <w:color w:val="000000"/>
          <w:sz w:val="24"/>
          <w:szCs w:val="24"/>
        </w:rPr>
      </w:pPr>
      <w:r w:rsidRPr="00036A5D">
        <w:rPr>
          <w:rFonts w:ascii="Times New Roman" w:eastAsia="Times New Roman" w:hAnsi="Times New Roman" w:cs="Times New Roman"/>
          <w:color w:val="000000"/>
          <w:sz w:val="24"/>
          <w:szCs w:val="24"/>
        </w:rPr>
        <w:t xml:space="preserve">____________________, Reģistrācijas Nr. __________________, juridiskā adrese ______________________________ </w:t>
      </w:r>
      <w:r w:rsidRPr="00036A5D">
        <w:rPr>
          <w:rFonts w:ascii="Times New Roman" w:eastAsia="Times New Roman" w:hAnsi="Times New Roman" w:cs="Times New Roman"/>
          <w:i/>
          <w:color w:val="000000"/>
          <w:sz w:val="24"/>
          <w:szCs w:val="24"/>
        </w:rPr>
        <w:t>(Pasūtītājs)</w:t>
      </w:r>
    </w:p>
    <w:p w:rsidR="00036A5D" w:rsidRPr="00036A5D" w:rsidRDefault="00036A5D" w:rsidP="008130DC">
      <w:pPr>
        <w:spacing w:after="0" w:line="240" w:lineRule="auto"/>
        <w:jc w:val="both"/>
        <w:rPr>
          <w:rFonts w:ascii="Times New Roman" w:eastAsia="Times New Roman" w:hAnsi="Times New Roman" w:cs="Times New Roman"/>
          <w:color w:val="000000"/>
          <w:sz w:val="24"/>
          <w:szCs w:val="24"/>
        </w:rPr>
      </w:pPr>
      <w:r w:rsidRPr="00036A5D">
        <w:rPr>
          <w:rFonts w:ascii="Times New Roman" w:eastAsia="Times New Roman" w:hAnsi="Times New Roman" w:cs="Times New Roman"/>
          <w:color w:val="000000"/>
          <w:sz w:val="24"/>
          <w:szCs w:val="24"/>
        </w:rPr>
        <w:t>Ievērojot, ka___________________________(ierakstīt Pretendentu un viņa adresi)</w:t>
      </w:r>
    </w:p>
    <w:p w:rsidR="00036A5D" w:rsidRPr="00036A5D" w:rsidRDefault="00036A5D" w:rsidP="008130DC">
      <w:pPr>
        <w:spacing w:after="0" w:line="240" w:lineRule="auto"/>
        <w:jc w:val="both"/>
        <w:rPr>
          <w:rFonts w:ascii="Times New Roman" w:eastAsia="Times New Roman" w:hAnsi="Times New Roman" w:cs="Times New Roman"/>
          <w:color w:val="000000"/>
          <w:sz w:val="24"/>
          <w:szCs w:val="24"/>
        </w:rPr>
      </w:pPr>
      <w:r w:rsidRPr="00036A5D">
        <w:rPr>
          <w:rFonts w:ascii="Times New Roman" w:eastAsia="Times New Roman" w:hAnsi="Times New Roman" w:cs="Times New Roman"/>
          <w:color w:val="000000"/>
          <w:sz w:val="24"/>
          <w:szCs w:val="24"/>
        </w:rPr>
        <w:t>(turpmāk saukts “Pretendents”) ir iesniedzis šo piedāvājumu datētu ar     __________</w:t>
      </w:r>
    </w:p>
    <w:p w:rsidR="00036A5D" w:rsidRPr="00036A5D" w:rsidRDefault="00036A5D" w:rsidP="008130DC">
      <w:pPr>
        <w:spacing w:after="0" w:line="240" w:lineRule="auto"/>
        <w:jc w:val="both"/>
        <w:rPr>
          <w:rFonts w:ascii="Times New Roman" w:eastAsia="Times New Roman" w:hAnsi="Times New Roman" w:cs="Times New Roman"/>
          <w:color w:val="000000"/>
          <w:sz w:val="24"/>
          <w:szCs w:val="24"/>
        </w:rPr>
      </w:pPr>
      <w:r w:rsidRPr="00036A5D">
        <w:rPr>
          <w:rFonts w:ascii="Times New Roman" w:eastAsia="Times New Roman" w:hAnsi="Times New Roman" w:cs="Times New Roman"/>
          <w:color w:val="000000"/>
          <w:sz w:val="24"/>
          <w:szCs w:val="24"/>
        </w:rPr>
        <w:t>(datums)</w:t>
      </w:r>
    </w:p>
    <w:p w:rsidR="00036A5D" w:rsidRPr="00036A5D" w:rsidRDefault="00036A5D" w:rsidP="008130DC">
      <w:pPr>
        <w:spacing w:after="0" w:line="240" w:lineRule="auto"/>
        <w:jc w:val="both"/>
        <w:rPr>
          <w:rFonts w:ascii="Times New Roman" w:eastAsia="Times New Roman" w:hAnsi="Times New Roman" w:cs="Times New Roman"/>
          <w:color w:val="000000"/>
          <w:sz w:val="24"/>
          <w:szCs w:val="24"/>
        </w:rPr>
      </w:pPr>
      <w:r w:rsidRPr="00036A5D">
        <w:rPr>
          <w:rFonts w:ascii="Times New Roman" w:eastAsia="Times New Roman" w:hAnsi="Times New Roman" w:cs="Times New Roman"/>
          <w:color w:val="000000"/>
          <w:sz w:val="24"/>
          <w:szCs w:val="24"/>
        </w:rPr>
        <w:t>par „_________________________________________________________________________” (turpmāk saukts “Piedāvājums”),</w:t>
      </w:r>
    </w:p>
    <w:p w:rsidR="00036A5D" w:rsidRPr="00036A5D" w:rsidRDefault="00036A5D" w:rsidP="008130DC">
      <w:pPr>
        <w:spacing w:before="100" w:beforeAutospacing="1" w:after="0" w:line="240" w:lineRule="auto"/>
        <w:jc w:val="both"/>
        <w:rPr>
          <w:rFonts w:ascii="Times New Roman" w:eastAsia="Times New Roman" w:hAnsi="Times New Roman" w:cs="Times New Roman"/>
          <w:b/>
          <w:color w:val="000000"/>
          <w:sz w:val="24"/>
          <w:szCs w:val="20"/>
        </w:rPr>
      </w:pPr>
      <w:r w:rsidRPr="00036A5D">
        <w:rPr>
          <w:rFonts w:ascii="Times New Roman" w:eastAsia="Times New Roman" w:hAnsi="Times New Roman" w:cs="Times New Roman"/>
          <w:b/>
          <w:color w:val="000000"/>
          <w:sz w:val="24"/>
          <w:szCs w:val="20"/>
        </w:rPr>
        <w:t>Ar šo darām visiem zināmu, ka mēs</w:t>
      </w:r>
    </w:p>
    <w:p w:rsidR="00036A5D" w:rsidRPr="00036A5D" w:rsidRDefault="00036A5D" w:rsidP="008130DC">
      <w:pPr>
        <w:spacing w:after="100" w:afterAutospacing="1" w:line="240" w:lineRule="auto"/>
        <w:jc w:val="both"/>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 xml:space="preserve">________________________________________________________________(ierakstīt </w:t>
      </w:r>
      <w:r w:rsidRPr="00036A5D">
        <w:rPr>
          <w:rFonts w:ascii="Times New Roman" w:eastAsia="Times New Roman" w:hAnsi="Times New Roman" w:cs="Times New Roman"/>
          <w:color w:val="000000"/>
          <w:sz w:val="24"/>
          <w:szCs w:val="24"/>
        </w:rPr>
        <w:t>bankas vai apdrošināšanas sabiedrības nosaukumu un adresi)</w:t>
      </w:r>
      <w:r w:rsidRPr="00036A5D">
        <w:rPr>
          <w:rFonts w:ascii="Times New Roman" w:eastAsia="Times New Roman" w:hAnsi="Times New Roman" w:cs="Times New Roman"/>
          <w:color w:val="000000"/>
          <w:sz w:val="24"/>
          <w:szCs w:val="20"/>
        </w:rPr>
        <w:t xml:space="preserve"> ar reģistrētu biroju ____________(ierakstīt reģistrēto adresi) (turpmāk saukta “Banka”) sniedz </w:t>
      </w:r>
      <w:r w:rsidRPr="00036A5D">
        <w:rPr>
          <w:rFonts w:ascii="Times New Roman" w:eastAsia="Times New Roman" w:hAnsi="Times New Roman" w:cs="Times New Roman"/>
          <w:b/>
          <w:bCs/>
          <w:color w:val="000000"/>
          <w:sz w:val="24"/>
          <w:szCs w:val="20"/>
        </w:rPr>
        <w:t>neatsaucamu garantiju</w:t>
      </w:r>
    </w:p>
    <w:p w:rsidR="00036A5D" w:rsidRPr="00036A5D" w:rsidRDefault="00036A5D" w:rsidP="008130DC">
      <w:pPr>
        <w:spacing w:before="100" w:beforeAutospacing="1" w:after="100" w:afterAutospacing="1" w:line="240" w:lineRule="auto"/>
        <w:jc w:val="both"/>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___________________________, Reģistrācijas Nr. __________________, juridiskā adrese _____________________________ (turpmāk saukts “Pasūtītājs”) summas LVL ___________,- (______________ tūkstošu latu) apmērā, kuras maksājumi tiks izdarīti minētajam Pasūtītājam. Šīs saistības uzņemas Banka.</w:t>
      </w:r>
    </w:p>
    <w:p w:rsidR="00036A5D" w:rsidRPr="00036A5D" w:rsidRDefault="00036A5D" w:rsidP="008130DC">
      <w:pPr>
        <w:spacing w:before="100" w:beforeAutospacing="1" w:after="100" w:afterAutospacing="1" w:line="240" w:lineRule="auto"/>
        <w:jc w:val="both"/>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Apzīmogots ar minētās Bankas parasto zīmogu _________________ (datums)</w:t>
      </w:r>
    </w:p>
    <w:p w:rsidR="00036A5D" w:rsidRPr="00036A5D" w:rsidRDefault="00036A5D" w:rsidP="008130DC">
      <w:pPr>
        <w:spacing w:before="100" w:beforeAutospacing="1" w:after="100" w:afterAutospacing="1" w:line="240" w:lineRule="auto"/>
        <w:jc w:val="both"/>
        <w:rPr>
          <w:rFonts w:ascii="Times New Roman" w:eastAsia="Times New Roman" w:hAnsi="Times New Roman" w:cs="Times New Roman"/>
          <w:sz w:val="24"/>
          <w:szCs w:val="20"/>
        </w:rPr>
      </w:pPr>
      <w:r w:rsidRPr="00036A5D">
        <w:rPr>
          <w:rFonts w:ascii="Times New Roman" w:eastAsia="Times New Roman" w:hAnsi="Times New Roman" w:cs="Times New Roman"/>
          <w:color w:val="000000"/>
          <w:sz w:val="24"/>
          <w:szCs w:val="20"/>
        </w:rPr>
        <w:t xml:space="preserve">Neatsaucamās saistības stājās spēkā un </w:t>
      </w:r>
      <w:r w:rsidRPr="00036A5D">
        <w:rPr>
          <w:rFonts w:ascii="Times New Roman" w:eastAsia="Times New Roman" w:hAnsi="Times New Roman" w:cs="Times New Roman"/>
          <w:sz w:val="24"/>
          <w:szCs w:val="20"/>
        </w:rPr>
        <w:t xml:space="preserve">Nodrošinājuma devējs izmaksā Pasūtītājam piedāvājuma nodrošinājuma summu, ja: </w:t>
      </w:r>
    </w:p>
    <w:p w:rsidR="00036A5D" w:rsidRPr="00036A5D" w:rsidRDefault="00036A5D" w:rsidP="008130DC">
      <w:pPr>
        <w:numPr>
          <w:ilvl w:val="0"/>
          <w:numId w:val="26"/>
        </w:numPr>
        <w:spacing w:after="0" w:line="240" w:lineRule="auto"/>
        <w:jc w:val="both"/>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pretendents atsauc savu piedāvājumu, kamēr ir spēkā piedāvājuma nodrošinājums;</w:t>
      </w:r>
    </w:p>
    <w:p w:rsidR="00036A5D" w:rsidRPr="00036A5D" w:rsidRDefault="00036A5D" w:rsidP="008130DC">
      <w:pPr>
        <w:numPr>
          <w:ilvl w:val="0"/>
          <w:numId w:val="26"/>
        </w:numPr>
        <w:spacing w:after="0" w:line="240" w:lineRule="auto"/>
        <w:jc w:val="both"/>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izraudzītais pretendents nav iesniedzis pasūtītājam līguma nodrošinājumu saskaņā ar līguma noteikumiem;</w:t>
      </w:r>
    </w:p>
    <w:p w:rsidR="00036A5D" w:rsidRPr="00036A5D" w:rsidRDefault="00036A5D" w:rsidP="008130DC">
      <w:pPr>
        <w:numPr>
          <w:ilvl w:val="0"/>
          <w:numId w:val="26"/>
        </w:numPr>
        <w:spacing w:after="0" w:line="240" w:lineRule="auto"/>
        <w:jc w:val="both"/>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izraudzītais pretendents neparaksta līgumu pasūtītāja noteiktajā termiņā.</w:t>
      </w:r>
    </w:p>
    <w:p w:rsidR="00036A5D" w:rsidRPr="00036A5D" w:rsidRDefault="00036A5D" w:rsidP="008130DC">
      <w:pPr>
        <w:pBdr>
          <w:bottom w:val="single" w:sz="12" w:space="1" w:color="auto"/>
        </w:pBdr>
        <w:spacing w:after="100" w:afterAutospacing="1" w:line="240" w:lineRule="auto"/>
        <w:jc w:val="both"/>
        <w:rPr>
          <w:rFonts w:ascii="Times New Roman" w:eastAsia="Times New Roman" w:hAnsi="Times New Roman" w:cs="Times New Roman"/>
          <w:color w:val="000000"/>
          <w:sz w:val="24"/>
          <w:szCs w:val="20"/>
        </w:rPr>
      </w:pPr>
    </w:p>
    <w:p w:rsidR="00036A5D" w:rsidRPr="00036A5D" w:rsidRDefault="00036A5D" w:rsidP="008130DC">
      <w:pPr>
        <w:pBdr>
          <w:bottom w:val="single" w:sz="12" w:space="1" w:color="auto"/>
        </w:pBdr>
        <w:spacing w:after="100" w:afterAutospacing="1" w:line="240" w:lineRule="auto"/>
        <w:jc w:val="both"/>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Mēs apņemamies apmaksāt Pasūtītāja iepriekš uzrādīto summu pēc viņa pirmā pieprasījuma, ja Pasūtītājs savā pieprasījumā paziņos, ka pieprasītā summa pienākas sakarā ar vienu vai abiem iepriekš minētajiem gadījumiem, aprakstot notikušo gadījumu vai gadījumus.</w:t>
      </w:r>
    </w:p>
    <w:p w:rsidR="00036A5D" w:rsidRPr="00036A5D" w:rsidRDefault="00036A5D" w:rsidP="00036A5D">
      <w:pPr>
        <w:spacing w:after="0" w:line="240" w:lineRule="auto"/>
        <w:jc w:val="center"/>
        <w:rPr>
          <w:rFonts w:ascii="Times New Roman" w:eastAsia="Times New Roman" w:hAnsi="Times New Roman" w:cs="Times New Roman"/>
          <w:color w:val="000000"/>
          <w:sz w:val="24"/>
          <w:szCs w:val="20"/>
        </w:rPr>
      </w:pPr>
    </w:p>
    <w:p w:rsidR="00036A5D" w:rsidRPr="00036A5D" w:rsidRDefault="00036A5D" w:rsidP="00036A5D">
      <w:pPr>
        <w:spacing w:after="0" w:line="240" w:lineRule="auto"/>
        <w:jc w:val="center"/>
        <w:rPr>
          <w:rFonts w:ascii="Times New Roman" w:eastAsia="Times New Roman" w:hAnsi="Times New Roman" w:cs="Times New Roman"/>
          <w:color w:val="000000"/>
          <w:sz w:val="24"/>
          <w:szCs w:val="20"/>
        </w:rPr>
      </w:pPr>
      <w:r w:rsidRPr="00036A5D">
        <w:rPr>
          <w:rFonts w:ascii="Times New Roman" w:eastAsia="Times New Roman" w:hAnsi="Times New Roman" w:cs="Times New Roman"/>
          <w:color w:val="000000"/>
          <w:sz w:val="24"/>
          <w:szCs w:val="20"/>
        </w:rPr>
        <w:t>(Bankas nosaukums) ___________________________________</w:t>
      </w:r>
    </w:p>
    <w:p w:rsidR="00036A5D" w:rsidRPr="00036A5D" w:rsidRDefault="00036A5D" w:rsidP="00036A5D">
      <w:pPr>
        <w:spacing w:after="0" w:line="240" w:lineRule="auto"/>
        <w:jc w:val="center"/>
        <w:rPr>
          <w:rFonts w:ascii="Times New Roman" w:eastAsia="Times New Roman" w:hAnsi="Times New Roman" w:cs="Times New Roman"/>
          <w:color w:val="000000"/>
          <w:sz w:val="24"/>
          <w:szCs w:val="24"/>
        </w:rPr>
      </w:pPr>
      <w:r w:rsidRPr="00036A5D">
        <w:rPr>
          <w:rFonts w:ascii="Times New Roman" w:eastAsia="Times New Roman" w:hAnsi="Times New Roman" w:cs="Times New Roman"/>
          <w:color w:val="000000"/>
          <w:sz w:val="24"/>
          <w:szCs w:val="24"/>
        </w:rPr>
        <w:t xml:space="preserve">                                                                  (Bankas pilnvarotā pārstāvja paraksts)</w:t>
      </w:r>
    </w:p>
    <w:p w:rsidR="00036A5D" w:rsidRPr="00036A5D" w:rsidRDefault="00036A5D" w:rsidP="00036A5D">
      <w:pPr>
        <w:spacing w:after="0" w:line="240" w:lineRule="auto"/>
        <w:jc w:val="center"/>
        <w:rPr>
          <w:rFonts w:ascii="Times New Roman" w:eastAsia="Times New Roman" w:hAnsi="Times New Roman" w:cs="Times New Roman"/>
          <w:color w:val="000000"/>
          <w:sz w:val="24"/>
          <w:szCs w:val="24"/>
        </w:rPr>
      </w:pPr>
    </w:p>
    <w:p w:rsidR="00036A5D" w:rsidRPr="00036A5D" w:rsidRDefault="00036A5D" w:rsidP="00036A5D">
      <w:pPr>
        <w:spacing w:after="0" w:line="240" w:lineRule="auto"/>
        <w:ind w:right="29"/>
        <w:jc w:val="both"/>
        <w:rPr>
          <w:rFonts w:ascii="Times New Roman" w:eastAsia="Times New Roman" w:hAnsi="Times New Roman" w:cs="Times New Roman"/>
          <w:u w:val="single"/>
        </w:rPr>
      </w:pPr>
      <w:r w:rsidRPr="00036A5D">
        <w:rPr>
          <w:rFonts w:ascii="Times New Roman" w:eastAsia="Times New Roman" w:hAnsi="Times New Roman" w:cs="Times New Roman"/>
        </w:rPr>
        <w:t xml:space="preserve">Sagatavots un parakstīts 20__.gada </w:t>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p>
    <w:p w:rsidR="008130DC" w:rsidRDefault="008130DC" w:rsidP="00036A5D">
      <w:pPr>
        <w:spacing w:after="0" w:line="240" w:lineRule="auto"/>
        <w:jc w:val="right"/>
        <w:rPr>
          <w:rFonts w:ascii="Times New Roman" w:eastAsia="Times New Roman" w:hAnsi="Times New Roman" w:cs="Times New Roman"/>
          <w:b/>
          <w:sz w:val="24"/>
          <w:szCs w:val="24"/>
        </w:rPr>
      </w:pPr>
    </w:p>
    <w:p w:rsidR="008130DC" w:rsidRDefault="008130DC" w:rsidP="00036A5D">
      <w:pPr>
        <w:spacing w:after="0" w:line="240" w:lineRule="auto"/>
        <w:jc w:val="right"/>
        <w:rPr>
          <w:rFonts w:ascii="Times New Roman" w:eastAsia="Times New Roman" w:hAnsi="Times New Roman" w:cs="Times New Roman"/>
          <w:b/>
          <w:sz w:val="24"/>
          <w:szCs w:val="24"/>
        </w:rPr>
      </w:pPr>
    </w:p>
    <w:p w:rsidR="008130DC" w:rsidRDefault="008130DC" w:rsidP="00036A5D">
      <w:pPr>
        <w:spacing w:after="0" w:line="240" w:lineRule="auto"/>
        <w:jc w:val="right"/>
        <w:rPr>
          <w:rFonts w:ascii="Times New Roman" w:eastAsia="Times New Roman" w:hAnsi="Times New Roman" w:cs="Times New Roman"/>
          <w:b/>
          <w:sz w:val="24"/>
          <w:szCs w:val="24"/>
        </w:rPr>
      </w:pPr>
    </w:p>
    <w:p w:rsidR="008130DC" w:rsidRDefault="008130DC" w:rsidP="00036A5D">
      <w:pPr>
        <w:spacing w:after="0" w:line="240" w:lineRule="auto"/>
        <w:jc w:val="right"/>
        <w:rPr>
          <w:rFonts w:ascii="Times New Roman" w:eastAsia="Times New Roman" w:hAnsi="Times New Roman" w:cs="Times New Roman"/>
          <w:b/>
          <w:sz w:val="24"/>
          <w:szCs w:val="24"/>
        </w:rPr>
      </w:pPr>
    </w:p>
    <w:p w:rsidR="00036A5D" w:rsidRPr="00036A5D" w:rsidRDefault="00036A5D" w:rsidP="00036A5D">
      <w:pPr>
        <w:spacing w:after="0" w:line="240" w:lineRule="auto"/>
        <w:jc w:val="right"/>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lastRenderedPageBreak/>
        <w:t xml:space="preserve">Nolikuma 3.pielikums </w:t>
      </w:r>
    </w:p>
    <w:p w:rsidR="00036A5D" w:rsidRPr="00036A5D" w:rsidRDefault="00036A5D" w:rsidP="00036A5D">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 xml:space="preserve">identifikācijas Nr. </w:t>
      </w:r>
      <w:r w:rsidR="008130DC">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8130DC">
        <w:rPr>
          <w:rFonts w:ascii="Times New Roman" w:eastAsia="Times New Roman" w:hAnsi="Times New Roman" w:cs="Times New Roman"/>
          <w:bCs/>
          <w:sz w:val="20"/>
          <w:szCs w:val="20"/>
        </w:rPr>
        <w:t>3</w:t>
      </w:r>
      <w:r w:rsidRPr="00036A5D">
        <w:rPr>
          <w:rFonts w:ascii="Times New Roman" w:eastAsia="Times New Roman" w:hAnsi="Times New Roman" w:cs="Times New Roman"/>
          <w:bCs/>
          <w:sz w:val="20"/>
          <w:szCs w:val="20"/>
        </w:rPr>
        <w:t>/</w:t>
      </w:r>
      <w:r w:rsidR="008130DC">
        <w:rPr>
          <w:rFonts w:ascii="Times New Roman" w:eastAsia="Times New Roman" w:hAnsi="Times New Roman" w:cs="Times New Roman"/>
          <w:bCs/>
          <w:sz w:val="20"/>
          <w:szCs w:val="20"/>
        </w:rPr>
        <w:t>6</w:t>
      </w:r>
    </w:p>
    <w:p w:rsidR="00036A5D" w:rsidRPr="00036A5D" w:rsidRDefault="00036A5D" w:rsidP="00036A5D">
      <w:pPr>
        <w:spacing w:after="0" w:line="240" w:lineRule="auto"/>
        <w:jc w:val="center"/>
        <w:rPr>
          <w:rFonts w:ascii="Times New Roman" w:eastAsia="Times New Roman" w:hAnsi="Times New Roman" w:cs="Times New Roman"/>
          <w:b/>
          <w:sz w:val="32"/>
          <w:szCs w:val="32"/>
        </w:rPr>
      </w:pPr>
    </w:p>
    <w:p w:rsidR="00036A5D" w:rsidRPr="00036A5D" w:rsidRDefault="00036A5D" w:rsidP="00036A5D">
      <w:pPr>
        <w:spacing w:after="0" w:line="240" w:lineRule="auto"/>
        <w:jc w:val="center"/>
        <w:rPr>
          <w:rFonts w:ascii="Times New Roman" w:eastAsia="Times New Roman" w:hAnsi="Times New Roman" w:cs="Times New Roman"/>
          <w:b/>
          <w:bCs/>
          <w:iCs/>
          <w:sz w:val="28"/>
          <w:szCs w:val="28"/>
        </w:rPr>
      </w:pPr>
      <w:r w:rsidRPr="00036A5D">
        <w:rPr>
          <w:rFonts w:ascii="Times New Roman" w:eastAsia="Times New Roman" w:hAnsi="Times New Roman" w:cs="Times New Roman"/>
          <w:b/>
          <w:bCs/>
          <w:iCs/>
          <w:sz w:val="28"/>
          <w:szCs w:val="28"/>
        </w:rPr>
        <w:t>TEHNISKĀ SPECIFIKĀCIJA</w:t>
      </w:r>
    </w:p>
    <w:p w:rsidR="00036A5D" w:rsidRPr="00036A5D" w:rsidRDefault="00036A5D" w:rsidP="008130DC">
      <w:pPr>
        <w:spacing w:after="0" w:line="240" w:lineRule="auto"/>
        <w:jc w:val="both"/>
        <w:rPr>
          <w:rFonts w:ascii="Times New Roman" w:eastAsia="Times New Roman" w:hAnsi="Times New Roman" w:cs="Times New Roman"/>
          <w:b/>
          <w:sz w:val="32"/>
          <w:szCs w:val="32"/>
        </w:rPr>
      </w:pPr>
    </w:p>
    <w:p w:rsidR="008130DC" w:rsidRDefault="008130DC" w:rsidP="008130DC">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1.</w:t>
      </w:r>
      <w:r w:rsidR="00036A5D" w:rsidRPr="00036A5D">
        <w:rPr>
          <w:rFonts w:ascii="Times New Roman" w:eastAsia="Times New Roman" w:hAnsi="Times New Roman" w:cs="Times New Roman"/>
          <w:sz w:val="24"/>
          <w:szCs w:val="24"/>
        </w:rPr>
        <w:t>Iepirkuma priekšmets –</w:t>
      </w:r>
      <w:r w:rsidR="00036A5D" w:rsidRPr="00036A5D">
        <w:rPr>
          <w:rFonts w:ascii="Times New Roman" w:eastAsia="Times New Roman" w:hAnsi="Times New Roman" w:cs="Times New Roman"/>
          <w:b/>
          <w:sz w:val="24"/>
          <w:szCs w:val="24"/>
        </w:rPr>
        <w:t xml:space="preserve"> </w:t>
      </w:r>
      <w:r w:rsidRPr="008130DC">
        <w:rPr>
          <w:rFonts w:ascii="Times New Roman" w:eastAsia="Calibri" w:hAnsi="Times New Roman" w:cs="Times New Roman"/>
          <w:b/>
          <w:sz w:val="24"/>
          <w:szCs w:val="24"/>
        </w:rPr>
        <w:t xml:space="preserve">„Pirts ēkas rekonstrukcija-katlu telpas ierīkošana Sēlijas ielā 18, Daugavpilī” </w:t>
      </w:r>
    </w:p>
    <w:p w:rsidR="008130DC" w:rsidRDefault="008130DC" w:rsidP="008130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2.</w:t>
      </w:r>
      <w:r w:rsidR="00036A5D" w:rsidRPr="00036A5D">
        <w:rPr>
          <w:rFonts w:ascii="Times New Roman" w:eastAsia="Times New Roman" w:hAnsi="Times New Roman" w:cs="Times New Roman"/>
          <w:sz w:val="24"/>
          <w:szCs w:val="24"/>
          <w:lang w:eastAsia="lv-LV"/>
        </w:rPr>
        <w:t>P</w:t>
      </w:r>
      <w:r w:rsidR="00036A5D" w:rsidRPr="00036A5D">
        <w:rPr>
          <w:rFonts w:ascii="Times New Roman" w:eastAsia="Times New Roman" w:hAnsi="Times New Roman" w:cs="Times New Roman"/>
          <w:sz w:val="24"/>
          <w:szCs w:val="24"/>
        </w:rPr>
        <w:t xml:space="preserve">retendentam labā kvalitātē un līguma noteiktajā termiņā ir jānodrošina </w:t>
      </w:r>
      <w:proofErr w:type="gramStart"/>
      <w:r w:rsidR="000461E2">
        <w:rPr>
          <w:rFonts w:ascii="Times New Roman" w:eastAsia="Times New Roman" w:hAnsi="Times New Roman" w:cs="Times New Roman"/>
          <w:sz w:val="24"/>
          <w:szCs w:val="24"/>
        </w:rPr>
        <w:t>Pi</w:t>
      </w:r>
      <w:r w:rsidR="00A44417">
        <w:rPr>
          <w:rFonts w:ascii="Times New Roman" w:eastAsia="Times New Roman" w:hAnsi="Times New Roman" w:cs="Times New Roman"/>
          <w:sz w:val="24"/>
          <w:szCs w:val="24"/>
        </w:rPr>
        <w:t>rts ēkas rekonstrukciju</w:t>
      </w:r>
      <w:proofErr w:type="gramEnd"/>
      <w:r w:rsidR="000461E2">
        <w:rPr>
          <w:rFonts w:ascii="Times New Roman" w:eastAsia="Times New Roman" w:hAnsi="Times New Roman" w:cs="Times New Roman"/>
          <w:sz w:val="24"/>
          <w:szCs w:val="24"/>
        </w:rPr>
        <w:t>-katlu mājas telpas ierīkošanu saskaņā ar SIA „EDOS-M</w:t>
      </w:r>
      <w:r w:rsidR="00036A5D" w:rsidRPr="00036A5D">
        <w:rPr>
          <w:rFonts w:ascii="Times New Roman" w:eastAsia="Times New Roman" w:hAnsi="Times New Roman" w:cs="Times New Roman"/>
          <w:sz w:val="24"/>
          <w:szCs w:val="24"/>
        </w:rPr>
        <w:t xml:space="preserve">” tehnisko projektu. Tehniskā projekta dokumentācija </w:t>
      </w:r>
      <w:proofErr w:type="gramStart"/>
      <w:r w:rsidR="00036A5D" w:rsidRPr="00036A5D">
        <w:rPr>
          <w:rFonts w:ascii="Times New Roman" w:eastAsia="Times New Roman" w:hAnsi="Times New Roman" w:cs="Times New Roman"/>
          <w:sz w:val="24"/>
          <w:szCs w:val="24"/>
        </w:rPr>
        <w:t xml:space="preserve">pieejama </w:t>
      </w:r>
      <w:r w:rsidR="000461E2">
        <w:rPr>
          <w:rFonts w:ascii="Times New Roman" w:eastAsia="Times New Roman" w:hAnsi="Times New Roman" w:cs="Times New Roman"/>
          <w:sz w:val="24"/>
          <w:szCs w:val="24"/>
        </w:rPr>
        <w:t xml:space="preserve">pašvaldības </w:t>
      </w:r>
      <w:r w:rsidR="00036A5D" w:rsidRPr="00036A5D">
        <w:rPr>
          <w:rFonts w:ascii="Times New Roman" w:eastAsia="Times New Roman" w:hAnsi="Times New Roman" w:cs="Times New Roman"/>
          <w:sz w:val="24"/>
          <w:szCs w:val="24"/>
        </w:rPr>
        <w:t xml:space="preserve">SIA </w:t>
      </w:r>
      <w:r w:rsidR="000461E2">
        <w:rPr>
          <w:rFonts w:ascii="Times New Roman" w:eastAsia="Times New Roman" w:hAnsi="Times New Roman" w:cs="Times New Roman"/>
          <w:sz w:val="24"/>
          <w:szCs w:val="24"/>
        </w:rPr>
        <w:t>„Sadzīves pakalpojumu kombināts</w:t>
      </w:r>
      <w:r w:rsidR="00036A5D" w:rsidRPr="00036A5D">
        <w:rPr>
          <w:rFonts w:ascii="Times New Roman" w:eastAsia="Times New Roman" w:hAnsi="Times New Roman" w:cs="Times New Roman"/>
          <w:sz w:val="24"/>
          <w:szCs w:val="24"/>
        </w:rPr>
        <w:t>” mājas lapā</w:t>
      </w:r>
      <w:proofErr w:type="gramEnd"/>
      <w:r w:rsidR="00036A5D" w:rsidRPr="00036A5D">
        <w:rPr>
          <w:rFonts w:ascii="Times New Roman" w:eastAsia="Times New Roman" w:hAnsi="Times New Roman" w:cs="Times New Roman"/>
          <w:sz w:val="24"/>
          <w:szCs w:val="24"/>
        </w:rPr>
        <w:t xml:space="preserve"> </w:t>
      </w:r>
      <w:hyperlink r:id="rId13" w:history="1">
        <w:r w:rsidR="000461E2" w:rsidRPr="005A3144">
          <w:rPr>
            <w:rStyle w:val="af"/>
            <w:rFonts w:ascii="Times New Roman" w:eastAsia="Times New Roman" w:hAnsi="Times New Roman" w:cs="Times New Roman"/>
            <w:sz w:val="24"/>
            <w:szCs w:val="24"/>
          </w:rPr>
          <w:t>www.sadzive.lv</w:t>
        </w:r>
      </w:hyperlink>
      <w:r w:rsidR="000461E2">
        <w:rPr>
          <w:rFonts w:ascii="Times New Roman" w:eastAsia="Times New Roman" w:hAnsi="Times New Roman" w:cs="Times New Roman"/>
          <w:sz w:val="24"/>
          <w:szCs w:val="24"/>
        </w:rPr>
        <w:t>, sadaļā „Izsole</w:t>
      </w:r>
      <w:r w:rsidR="00036A5D" w:rsidRPr="00036A5D">
        <w:rPr>
          <w:rFonts w:ascii="Times New Roman" w:eastAsia="Times New Roman" w:hAnsi="Times New Roman" w:cs="Times New Roman"/>
          <w:sz w:val="24"/>
          <w:szCs w:val="24"/>
        </w:rPr>
        <w:t>”.</w:t>
      </w:r>
    </w:p>
    <w:p w:rsidR="00036A5D" w:rsidRPr="00036A5D" w:rsidRDefault="008130DC" w:rsidP="008130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36A5D" w:rsidRPr="00036A5D">
        <w:rPr>
          <w:rFonts w:ascii="Times New Roman" w:eastAsia="Times New Roman" w:hAnsi="Times New Roman" w:cs="Times New Roman"/>
          <w:sz w:val="24"/>
          <w:szCs w:val="24"/>
        </w:rPr>
        <w:t xml:space="preserve">Ja iepirkuma pretendentam, izskatot tehnisko projektu, ir nepieciešama papildus informācija par tehniskajiem risinājumiem objektā un darbu apjomiem, šo informāciju nepieciešams pieprasīt rakstiskā veidā, jautājumus nosūtot vai pa pastu uz adresi </w:t>
      </w:r>
      <w:r w:rsidR="000461E2">
        <w:rPr>
          <w:rFonts w:ascii="Times New Roman" w:eastAsia="Times New Roman" w:hAnsi="Times New Roman" w:cs="Times New Roman"/>
          <w:sz w:val="24"/>
          <w:szCs w:val="24"/>
        </w:rPr>
        <w:t xml:space="preserve">pašvaldības </w:t>
      </w:r>
      <w:r w:rsidR="00036A5D" w:rsidRPr="00036A5D">
        <w:rPr>
          <w:rFonts w:ascii="Times New Roman" w:eastAsia="Times New Roman" w:hAnsi="Times New Roman" w:cs="Times New Roman"/>
          <w:sz w:val="24"/>
          <w:szCs w:val="24"/>
        </w:rPr>
        <w:t>S</w:t>
      </w:r>
      <w:r w:rsidR="000461E2">
        <w:rPr>
          <w:rFonts w:ascii="Times New Roman" w:eastAsia="Times New Roman" w:hAnsi="Times New Roman" w:cs="Times New Roman"/>
          <w:sz w:val="24"/>
          <w:szCs w:val="24"/>
        </w:rPr>
        <w:t>IA „Sadzīves pakalpojumu kombināts</w:t>
      </w:r>
      <w:r w:rsidR="00036A5D" w:rsidRPr="00036A5D">
        <w:rPr>
          <w:rFonts w:ascii="Times New Roman" w:eastAsia="Times New Roman" w:hAnsi="Times New Roman" w:cs="Times New Roman"/>
          <w:sz w:val="24"/>
          <w:szCs w:val="24"/>
        </w:rPr>
        <w:t xml:space="preserve">”, </w:t>
      </w:r>
      <w:r w:rsidR="000461E2">
        <w:rPr>
          <w:rFonts w:ascii="Times New Roman" w:eastAsia="Times New Roman" w:hAnsi="Times New Roman" w:cs="Times New Roman"/>
          <w:sz w:val="24"/>
          <w:szCs w:val="24"/>
        </w:rPr>
        <w:t>Višķu</w:t>
      </w:r>
      <w:r w:rsidR="00036A5D" w:rsidRPr="00036A5D">
        <w:rPr>
          <w:rFonts w:ascii="Times New Roman" w:eastAsia="Times New Roman" w:hAnsi="Times New Roman" w:cs="Times New Roman"/>
          <w:sz w:val="24"/>
          <w:szCs w:val="24"/>
        </w:rPr>
        <w:t xml:space="preserve"> ielā </w:t>
      </w:r>
      <w:r w:rsidR="000461E2">
        <w:rPr>
          <w:rFonts w:ascii="Times New Roman" w:eastAsia="Times New Roman" w:hAnsi="Times New Roman" w:cs="Times New Roman"/>
          <w:sz w:val="24"/>
          <w:szCs w:val="24"/>
        </w:rPr>
        <w:t>21 K</w:t>
      </w:r>
      <w:r w:rsidR="00036A5D" w:rsidRPr="00036A5D">
        <w:rPr>
          <w:rFonts w:ascii="Times New Roman" w:eastAsia="Times New Roman" w:hAnsi="Times New Roman" w:cs="Times New Roman"/>
          <w:sz w:val="24"/>
          <w:szCs w:val="24"/>
        </w:rPr>
        <w:t>, Daugavpils, LV-54</w:t>
      </w:r>
      <w:r w:rsidR="000461E2">
        <w:rPr>
          <w:rFonts w:ascii="Times New Roman" w:eastAsia="Times New Roman" w:hAnsi="Times New Roman" w:cs="Times New Roman"/>
          <w:sz w:val="24"/>
          <w:szCs w:val="24"/>
        </w:rPr>
        <w:t>10</w:t>
      </w:r>
      <w:r w:rsidR="00036A5D" w:rsidRPr="00036A5D">
        <w:rPr>
          <w:rFonts w:ascii="Times New Roman" w:eastAsia="Times New Roman" w:hAnsi="Times New Roman" w:cs="Times New Roman"/>
          <w:sz w:val="24"/>
          <w:szCs w:val="24"/>
        </w:rPr>
        <w:t>, vai pa e-pastu</w:t>
      </w:r>
      <w:r w:rsidR="000461E2">
        <w:rPr>
          <w:rFonts w:ascii="Times New Roman" w:eastAsia="Times New Roman" w:hAnsi="Times New Roman" w:cs="Times New Roman"/>
          <w:sz w:val="24"/>
          <w:szCs w:val="24"/>
        </w:rPr>
        <w:t xml:space="preserve"> </w:t>
      </w:r>
      <w:hyperlink r:id="rId14" w:history="1">
        <w:r w:rsidR="00A44417" w:rsidRPr="006554F1">
          <w:rPr>
            <w:rStyle w:val="af"/>
            <w:rFonts w:ascii="Times New Roman" w:eastAsia="Times New Roman" w:hAnsi="Times New Roman" w:cs="Times New Roman"/>
            <w:sz w:val="24"/>
            <w:szCs w:val="24"/>
          </w:rPr>
          <w:t>spkpsia@gmail.com,vai</w:t>
        </w:r>
      </w:hyperlink>
      <w:r w:rsidR="000461E2">
        <w:rPr>
          <w:rFonts w:ascii="Times New Roman" w:eastAsia="Times New Roman" w:hAnsi="Times New Roman" w:cs="Times New Roman"/>
          <w:sz w:val="24"/>
          <w:szCs w:val="24"/>
        </w:rPr>
        <w:t xml:space="preserve"> faks</w:t>
      </w:r>
      <w:r w:rsidR="00036A5D" w:rsidRPr="00036A5D">
        <w:rPr>
          <w:rFonts w:ascii="Times New Roman" w:eastAsia="Times New Roman" w:hAnsi="Times New Roman" w:cs="Times New Roman"/>
          <w:sz w:val="24"/>
          <w:szCs w:val="24"/>
        </w:rPr>
        <w:t>u uz numuru +371</w:t>
      </w:r>
      <w:r w:rsidR="00882A46">
        <w:rPr>
          <w:rFonts w:ascii="Times New Roman" w:eastAsia="Times New Roman" w:hAnsi="Times New Roman" w:cs="Times New Roman"/>
          <w:sz w:val="24"/>
          <w:szCs w:val="24"/>
        </w:rPr>
        <w:t> </w:t>
      </w:r>
      <w:r w:rsidR="00036A5D" w:rsidRPr="00036A5D">
        <w:rPr>
          <w:rFonts w:ascii="Times New Roman" w:eastAsia="Times New Roman" w:hAnsi="Times New Roman" w:cs="Times New Roman"/>
          <w:sz w:val="24"/>
          <w:szCs w:val="24"/>
        </w:rPr>
        <w:t>654</w:t>
      </w:r>
      <w:r w:rsidR="00882A46">
        <w:rPr>
          <w:rFonts w:ascii="Times New Roman" w:eastAsia="Times New Roman" w:hAnsi="Times New Roman" w:cs="Times New Roman"/>
          <w:sz w:val="24"/>
          <w:szCs w:val="24"/>
        </w:rPr>
        <w:t>-24769</w:t>
      </w:r>
      <w:r w:rsidR="00036A5D" w:rsidRPr="00036A5D">
        <w:rPr>
          <w:rFonts w:ascii="Times New Roman" w:eastAsia="Times New Roman" w:hAnsi="Times New Roman" w:cs="Times New Roman"/>
          <w:sz w:val="24"/>
          <w:szCs w:val="24"/>
        </w:rPr>
        <w:t>.</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36A5D" w:rsidRPr="00036A5D">
        <w:rPr>
          <w:rFonts w:ascii="Times New Roman" w:eastAsia="Times New Roman" w:hAnsi="Times New Roman" w:cs="Times New Roman"/>
          <w:sz w:val="24"/>
          <w:szCs w:val="24"/>
        </w:rPr>
        <w:t>Piedāvājumā jāietver visi tehniskajā projektā paredzētie darbi. Papildus darbu iekļaušanu tāmes pozīcijās pretendents saskaņo ar pasūtītāju, iesniedzot rakstisku iesniegumu, kurā ietverts paskaidrojums par tehniskajā projektā apjomos neiekļautajiem, bet būvniecībai nepieciešamajiem darbiem, nosaukt šos darbus un norādīt, kādās tehniskā projekta tāmēs, esošajās vai jaunās pozīcijās, šie darbi ir iekļaujami.</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36A5D" w:rsidRPr="00036A5D">
        <w:rPr>
          <w:rFonts w:ascii="Times New Roman" w:eastAsia="Times New Roman" w:hAnsi="Times New Roman" w:cs="Times New Roman"/>
          <w:sz w:val="24"/>
          <w:szCs w:val="24"/>
        </w:rPr>
        <w:t xml:space="preserve">Tāme jāsagatavo atbilstoši būvnormatīva LBN 501-06 prasībām. Tāmē jāiekļauj visi izdevumi, kas saistīti ar </w:t>
      </w:r>
      <w:r w:rsidR="00457E78" w:rsidRPr="009E2780">
        <w:rPr>
          <w:rFonts w:ascii="Times New Roman" w:eastAsia="Times New Roman" w:hAnsi="Times New Roman" w:cs="Times New Roman"/>
          <w:sz w:val="24"/>
          <w:szCs w:val="24"/>
        </w:rPr>
        <w:t>pirts ēkas rekonstrukciju-katlu telpas</w:t>
      </w:r>
      <w:r w:rsidR="00036A5D" w:rsidRPr="00036A5D">
        <w:rPr>
          <w:rFonts w:ascii="Times New Roman" w:eastAsia="Times New Roman" w:hAnsi="Times New Roman" w:cs="Times New Roman"/>
          <w:sz w:val="24"/>
          <w:szCs w:val="24"/>
        </w:rPr>
        <w:t xml:space="preserve"> piegādi un uzstādīšanu, tam nepieciešamajiem materiāliem, palīgmateriāliem un mehānismiem, nodokļi, maksājumi, nodevas un citi izdevumi, kuri maksājami sakarā ar šī iepirkuma priekšmeta piegādes un uzstādīšanas saistību izpildi, darba aizsardzības nodrošināšanu objektā, materiālu transportēšana uz objektu, būvdarbu procesā bojāto vietu atjaunošanu, </w:t>
      </w:r>
      <w:proofErr w:type="gramStart"/>
      <w:r w:rsidR="00036A5D" w:rsidRPr="00036A5D">
        <w:rPr>
          <w:rFonts w:ascii="Times New Roman" w:eastAsia="Times New Roman" w:hAnsi="Times New Roman" w:cs="Times New Roman"/>
          <w:sz w:val="24"/>
          <w:szCs w:val="24"/>
        </w:rPr>
        <w:t>darba vietas</w:t>
      </w:r>
      <w:proofErr w:type="gramEnd"/>
      <w:r w:rsidR="00036A5D" w:rsidRPr="00036A5D">
        <w:rPr>
          <w:rFonts w:ascii="Times New Roman" w:eastAsia="Times New Roman" w:hAnsi="Times New Roman" w:cs="Times New Roman"/>
          <w:sz w:val="24"/>
          <w:szCs w:val="24"/>
        </w:rPr>
        <w:t xml:space="preserve"> sakopšana pēc darbu beigšanas, būvgružu aiztransportēšana no objekta un </w:t>
      </w:r>
      <w:r w:rsidR="00A44417">
        <w:rPr>
          <w:rFonts w:ascii="Times New Roman" w:eastAsia="Times New Roman" w:hAnsi="Times New Roman" w:cs="Times New Roman"/>
          <w:sz w:val="24"/>
          <w:szCs w:val="24"/>
        </w:rPr>
        <w:t>citi izdevumi, kas attiecās uz katla</w:t>
      </w:r>
      <w:r w:rsidR="00036A5D" w:rsidRPr="00036A5D">
        <w:rPr>
          <w:rFonts w:ascii="Times New Roman" w:eastAsia="Times New Roman" w:hAnsi="Times New Roman" w:cs="Times New Roman"/>
          <w:sz w:val="24"/>
          <w:szCs w:val="24"/>
        </w:rPr>
        <w:t xml:space="preserve"> piegādi un uzstādīšanu. </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36A5D" w:rsidRPr="00036A5D">
        <w:rPr>
          <w:rFonts w:ascii="Times New Roman" w:eastAsia="Times New Roman" w:hAnsi="Times New Roman" w:cs="Times New Roman"/>
          <w:sz w:val="24"/>
          <w:szCs w:val="24"/>
        </w:rPr>
        <w:t>Iepirkuma uzvarētājam pirms darbu uzsākšanas noslēgt līgumus par būvgružu un bīstamo atkritumu novietošanu speciāli šim nolūkam atvēlētos poligonos. Līgumu kopijas iesniegt pasūtītājam.</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36A5D" w:rsidRPr="00036A5D">
        <w:rPr>
          <w:rFonts w:ascii="Times New Roman" w:eastAsia="Times New Roman" w:hAnsi="Times New Roman" w:cs="Times New Roman"/>
          <w:sz w:val="24"/>
          <w:szCs w:val="24"/>
        </w:rPr>
        <w:t xml:space="preserve">Pretendentam piedāvājuma cenā jāietver visi izdevumi, kuri saistīti ar darba organizēšanu </w:t>
      </w:r>
    </w:p>
    <w:p w:rsidR="00036A5D" w:rsidRPr="00036A5D" w:rsidRDefault="00036A5D" w:rsidP="008130DC">
      <w:pPr>
        <w:widowControl w:val="0"/>
        <w:autoSpaceDE w:val="0"/>
        <w:autoSpaceDN w:val="0"/>
        <w:spacing w:after="0" w:line="240" w:lineRule="auto"/>
        <w:jc w:val="both"/>
        <w:rPr>
          <w:rFonts w:ascii="Arial" w:eastAsia="Times New Roman" w:hAnsi="Arial" w:cs="Arial"/>
          <w:sz w:val="24"/>
          <w:szCs w:val="24"/>
          <w:lang w:eastAsia="ru-RU"/>
        </w:rPr>
      </w:pPr>
      <w:r w:rsidRPr="00036A5D">
        <w:rPr>
          <w:rFonts w:ascii="Times New Roman" w:eastAsia="Times New Roman" w:hAnsi="Times New Roman" w:cs="Times New Roman"/>
          <w:sz w:val="24"/>
          <w:szCs w:val="24"/>
        </w:rPr>
        <w:t>(būvobjekta nožogošana un apgaismošana, pagaidu ceļa zīmju uzstādīšana, būvdarbu nodrošināšanai nepieciešamā elektrības un ūdens patēriņa apmaksa, u.tml.).</w:t>
      </w:r>
      <w:r w:rsidRPr="00036A5D">
        <w:rPr>
          <w:rFonts w:ascii="Arial" w:eastAsia="Calibri" w:hAnsi="Arial" w:cs="Arial"/>
          <w:sz w:val="24"/>
          <w:szCs w:val="24"/>
          <w:lang w:eastAsia="ru-RU"/>
        </w:rPr>
        <w:t xml:space="preserve"> </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36A5D" w:rsidRPr="00036A5D">
        <w:rPr>
          <w:rFonts w:ascii="Times New Roman" w:eastAsia="Times New Roman" w:hAnsi="Times New Roman" w:cs="Times New Roman"/>
          <w:sz w:val="24"/>
          <w:szCs w:val="24"/>
        </w:rPr>
        <w:t>Iepirkuma uzvarētājam pirms būvdarbu uzsākšanas</w:t>
      </w:r>
      <w:r w:rsidR="00036A5D" w:rsidRPr="00036A5D">
        <w:rPr>
          <w:rFonts w:ascii="Arial" w:eastAsia="Times New Roman" w:hAnsi="Arial" w:cs="Arial"/>
          <w:color w:val="222222"/>
          <w:sz w:val="24"/>
          <w:szCs w:val="24"/>
        </w:rPr>
        <w:t xml:space="preserve"> </w:t>
      </w:r>
      <w:r w:rsidR="00036A5D" w:rsidRPr="00036A5D">
        <w:rPr>
          <w:rFonts w:ascii="Times New Roman" w:eastAsia="Times New Roman" w:hAnsi="Times New Roman" w:cs="Times New Roman"/>
          <w:sz w:val="24"/>
          <w:szCs w:val="24"/>
        </w:rPr>
        <w:t>nepieciešams izstrādāt</w:t>
      </w:r>
      <w:r w:rsidR="00457E78" w:rsidRPr="00036A5D">
        <w:rPr>
          <w:rFonts w:ascii="Arial" w:eastAsia="Times New Roman" w:hAnsi="Arial" w:cs="Arial"/>
          <w:color w:val="222222"/>
          <w:sz w:val="24"/>
          <w:szCs w:val="24"/>
        </w:rPr>
        <w:t xml:space="preserve"> </w:t>
      </w:r>
      <w:r w:rsidR="00036A5D" w:rsidRPr="00036A5D">
        <w:rPr>
          <w:rFonts w:ascii="Times New Roman" w:eastAsia="Times New Roman" w:hAnsi="Times New Roman" w:cs="Times New Roman"/>
          <w:sz w:val="24"/>
          <w:szCs w:val="24"/>
        </w:rPr>
        <w:t>Darbu veikšanas projektu</w:t>
      </w:r>
      <w:r w:rsidR="00457E78" w:rsidRPr="00036A5D">
        <w:rPr>
          <w:rFonts w:ascii="Times New Roman" w:eastAsia="Times New Roman" w:hAnsi="Times New Roman" w:cs="Times New Roman"/>
          <w:sz w:val="24"/>
          <w:szCs w:val="24"/>
        </w:rPr>
        <w:t xml:space="preserve"> </w:t>
      </w:r>
      <w:r w:rsidR="00036A5D" w:rsidRPr="00036A5D">
        <w:rPr>
          <w:rFonts w:ascii="Times New Roman" w:eastAsia="Times New Roman" w:hAnsi="Times New Roman" w:cs="Times New Roman"/>
          <w:sz w:val="24"/>
          <w:szCs w:val="24"/>
        </w:rPr>
        <w:t>saskaņā ar</w:t>
      </w:r>
      <w:r w:rsidR="00457E78" w:rsidRPr="00036A5D">
        <w:rPr>
          <w:rFonts w:ascii="Times New Roman" w:eastAsia="Times New Roman" w:hAnsi="Times New Roman" w:cs="Times New Roman"/>
          <w:sz w:val="24"/>
          <w:szCs w:val="24"/>
        </w:rPr>
        <w:t xml:space="preserve"> </w:t>
      </w:r>
      <w:r w:rsidR="00036A5D" w:rsidRPr="00036A5D">
        <w:rPr>
          <w:rFonts w:ascii="Times New Roman" w:eastAsia="Times New Roman" w:hAnsi="Times New Roman" w:cs="Times New Roman"/>
          <w:sz w:val="24"/>
          <w:szCs w:val="24"/>
        </w:rPr>
        <w:t xml:space="preserve">LBN 310-05 </w:t>
      </w:r>
      <w:r w:rsidR="00457E78">
        <w:rPr>
          <w:rFonts w:ascii="Times New Roman" w:eastAsia="Times New Roman" w:hAnsi="Times New Roman" w:cs="Times New Roman"/>
          <w:sz w:val="24"/>
          <w:szCs w:val="24"/>
        </w:rPr>
        <w:t>„</w:t>
      </w:r>
      <w:r w:rsidR="00036A5D" w:rsidRPr="00036A5D">
        <w:rPr>
          <w:rFonts w:ascii="Times New Roman" w:eastAsia="Times New Roman" w:hAnsi="Times New Roman" w:cs="Times New Roman"/>
          <w:sz w:val="24"/>
          <w:szCs w:val="24"/>
        </w:rPr>
        <w:t>Darbu veikšanas projekts” prasībām</w:t>
      </w:r>
      <w:r w:rsidR="00457E78" w:rsidRPr="00036A5D">
        <w:rPr>
          <w:rFonts w:ascii="Times New Roman" w:eastAsia="Times New Roman" w:hAnsi="Times New Roman" w:cs="Times New Roman"/>
          <w:sz w:val="24"/>
          <w:szCs w:val="24"/>
        </w:rPr>
        <w:t xml:space="preserve"> </w:t>
      </w:r>
      <w:r w:rsidR="00036A5D" w:rsidRPr="00036A5D">
        <w:rPr>
          <w:rFonts w:ascii="Times New Roman" w:eastAsia="Times New Roman" w:hAnsi="Times New Roman" w:cs="Times New Roman"/>
          <w:sz w:val="24"/>
          <w:szCs w:val="24"/>
        </w:rPr>
        <w:t>un</w:t>
      </w:r>
      <w:r w:rsidR="00457E78" w:rsidRPr="00036A5D">
        <w:rPr>
          <w:rFonts w:ascii="Times New Roman" w:eastAsia="Times New Roman" w:hAnsi="Times New Roman" w:cs="Times New Roman"/>
          <w:sz w:val="24"/>
          <w:szCs w:val="24"/>
        </w:rPr>
        <w:t xml:space="preserve"> </w:t>
      </w:r>
      <w:r w:rsidR="00457E78">
        <w:rPr>
          <w:rFonts w:ascii="Times New Roman" w:eastAsia="Times New Roman" w:hAnsi="Times New Roman" w:cs="Times New Roman"/>
          <w:sz w:val="24"/>
          <w:szCs w:val="24"/>
        </w:rPr>
        <w:t>izstrādāto SIA „EDOS-M</w:t>
      </w:r>
      <w:r w:rsidR="00036A5D" w:rsidRPr="00036A5D">
        <w:rPr>
          <w:rFonts w:ascii="Times New Roman" w:eastAsia="Times New Roman" w:hAnsi="Times New Roman" w:cs="Times New Roman"/>
          <w:sz w:val="24"/>
          <w:szCs w:val="24"/>
        </w:rPr>
        <w:t xml:space="preserve">” darbu organizācijas projektu (turpmāk tekstā - DOP). DOP pieejams </w:t>
      </w:r>
      <w:r w:rsidR="00457E78">
        <w:rPr>
          <w:rFonts w:ascii="Times New Roman" w:eastAsia="Times New Roman" w:hAnsi="Times New Roman" w:cs="Times New Roman"/>
          <w:sz w:val="24"/>
          <w:szCs w:val="24"/>
        </w:rPr>
        <w:t>pašvaldības SIA „Sadzīves pakalpojumu kombināts</w:t>
      </w:r>
      <w:r w:rsidR="00036A5D" w:rsidRPr="00036A5D">
        <w:rPr>
          <w:rFonts w:ascii="Times New Roman" w:eastAsia="Times New Roman" w:hAnsi="Times New Roman" w:cs="Times New Roman"/>
          <w:sz w:val="24"/>
          <w:szCs w:val="24"/>
        </w:rPr>
        <w:t xml:space="preserve">” mājas lapā </w:t>
      </w:r>
      <w:hyperlink r:id="rId15" w:history="1">
        <w:r w:rsidR="00036A5D" w:rsidRPr="00036A5D">
          <w:rPr>
            <w:rFonts w:ascii="Times New Roman" w:eastAsia="Times New Roman" w:hAnsi="Times New Roman" w:cs="Times New Roman"/>
            <w:color w:val="0000FF"/>
            <w:sz w:val="24"/>
            <w:szCs w:val="24"/>
            <w:u w:val="single"/>
          </w:rPr>
          <w:t>www.</w:t>
        </w:r>
        <w:r w:rsidR="00457E78">
          <w:rPr>
            <w:rFonts w:ascii="Times New Roman" w:eastAsia="Times New Roman" w:hAnsi="Times New Roman" w:cs="Times New Roman"/>
            <w:color w:val="0000FF"/>
            <w:sz w:val="24"/>
            <w:szCs w:val="24"/>
            <w:u w:val="single"/>
          </w:rPr>
          <w:t>sadzive</w:t>
        </w:r>
        <w:r w:rsidR="00036A5D" w:rsidRPr="00036A5D">
          <w:rPr>
            <w:rFonts w:ascii="Times New Roman" w:eastAsia="Times New Roman" w:hAnsi="Times New Roman" w:cs="Times New Roman"/>
            <w:color w:val="0000FF"/>
            <w:sz w:val="24"/>
            <w:szCs w:val="24"/>
            <w:u w:val="single"/>
          </w:rPr>
          <w:t>lv</w:t>
        </w:r>
      </w:hyperlink>
      <w:r w:rsidR="00036A5D" w:rsidRPr="00036A5D">
        <w:rPr>
          <w:rFonts w:ascii="Times New Roman" w:eastAsia="Times New Roman" w:hAnsi="Times New Roman" w:cs="Times New Roman"/>
          <w:sz w:val="24"/>
          <w:szCs w:val="24"/>
        </w:rPr>
        <w:t>, sadaļā „I</w:t>
      </w:r>
      <w:r w:rsidR="00457E78">
        <w:rPr>
          <w:rFonts w:ascii="Times New Roman" w:eastAsia="Times New Roman" w:hAnsi="Times New Roman" w:cs="Times New Roman"/>
          <w:sz w:val="24"/>
          <w:szCs w:val="24"/>
        </w:rPr>
        <w:t>zsole</w:t>
      </w:r>
      <w:r w:rsidR="00036A5D" w:rsidRPr="00036A5D">
        <w:rPr>
          <w:rFonts w:ascii="Times New Roman" w:eastAsia="Times New Roman" w:hAnsi="Times New Roman" w:cs="Times New Roman"/>
          <w:sz w:val="24"/>
          <w:szCs w:val="24"/>
        </w:rPr>
        <w:t>”.</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r w:rsidR="00036A5D" w:rsidRPr="00036A5D">
        <w:rPr>
          <w:rFonts w:ascii="Times New Roman" w:eastAsia="Times New Roman" w:hAnsi="Times New Roman" w:cs="Times New Roman"/>
          <w:sz w:val="24"/>
          <w:szCs w:val="24"/>
        </w:rPr>
        <w:t>Tāmēs piedāvātajām izmaksu pozīcijām</w:t>
      </w:r>
      <w:proofErr w:type="gramEnd"/>
      <w:r w:rsidR="00036A5D" w:rsidRPr="00036A5D">
        <w:rPr>
          <w:rFonts w:ascii="Times New Roman" w:eastAsia="Times New Roman" w:hAnsi="Times New Roman" w:cs="Times New Roman"/>
          <w:sz w:val="24"/>
          <w:szCs w:val="24"/>
        </w:rPr>
        <w:t xml:space="preserve"> jābūt fiksētām uz visu līguma izpildes laiku un tās nedrīkst pārrēķināt, izņemot Līgumā paredzētos gadījumos.</w:t>
      </w:r>
    </w:p>
    <w:p w:rsidR="00036A5D" w:rsidRPr="009E2780" w:rsidRDefault="008130DC" w:rsidP="008130DC">
      <w:pPr>
        <w:widowControl w:val="0"/>
        <w:tabs>
          <w:tab w:val="left" w:pos="0"/>
          <w:tab w:val="left" w:pos="426"/>
        </w:tabs>
        <w:autoSpaceDE w:val="0"/>
        <w:autoSpaceDN w:val="0"/>
        <w:spacing w:after="0" w:line="240" w:lineRule="auto"/>
        <w:jc w:val="both"/>
        <w:rPr>
          <w:rFonts w:ascii="Times New Roman" w:eastAsia="Times New Roman" w:hAnsi="Times New Roman" w:cs="Times New Roman"/>
          <w:sz w:val="24"/>
          <w:szCs w:val="24"/>
        </w:rPr>
      </w:pPr>
      <w:proofErr w:type="gramStart"/>
      <w:r w:rsidRPr="009E2780">
        <w:rPr>
          <w:rFonts w:ascii="Times New Roman" w:eastAsia="Times New Roman" w:hAnsi="Times New Roman" w:cs="Times New Roman"/>
          <w:sz w:val="24"/>
          <w:szCs w:val="24"/>
        </w:rPr>
        <w:t>10.</w:t>
      </w:r>
      <w:r w:rsidR="00036A5D" w:rsidRPr="009E2780">
        <w:rPr>
          <w:rFonts w:ascii="Times New Roman" w:eastAsia="Times New Roman" w:hAnsi="Times New Roman" w:cs="Times New Roman"/>
          <w:sz w:val="24"/>
          <w:szCs w:val="24"/>
        </w:rPr>
        <w:t>Būvdarbi</w:t>
      </w:r>
      <w:proofErr w:type="gramEnd"/>
      <w:r w:rsidR="00036A5D" w:rsidRPr="009E2780">
        <w:rPr>
          <w:rFonts w:ascii="Times New Roman" w:eastAsia="Times New Roman" w:hAnsi="Times New Roman" w:cs="Times New Roman"/>
          <w:sz w:val="24"/>
          <w:szCs w:val="24"/>
        </w:rPr>
        <w:t xml:space="preserve"> jāorganizē tā, lai tie pēc iespējas mazāk traucētu Objekta ikdienas </w:t>
      </w:r>
      <w:r w:rsidR="009E2780" w:rsidRPr="009E2780">
        <w:rPr>
          <w:rFonts w:ascii="Times New Roman" w:eastAsia="Times New Roman" w:hAnsi="Times New Roman" w:cs="Times New Roman"/>
          <w:sz w:val="24"/>
          <w:szCs w:val="24"/>
        </w:rPr>
        <w:t>sadzīvi un</w:t>
      </w:r>
      <w:r w:rsidR="00036A5D" w:rsidRPr="009E2780">
        <w:rPr>
          <w:rFonts w:ascii="Times New Roman" w:eastAsia="Times New Roman" w:hAnsi="Times New Roman" w:cs="Times New Roman"/>
          <w:sz w:val="24"/>
          <w:szCs w:val="24"/>
        </w:rPr>
        <w:t xml:space="preserve"> darbu. </w:t>
      </w:r>
    </w:p>
    <w:p w:rsidR="00036A5D" w:rsidRPr="009E2780" w:rsidRDefault="008130DC" w:rsidP="008130DC">
      <w:pPr>
        <w:widowControl w:val="0"/>
        <w:tabs>
          <w:tab w:val="left" w:pos="426"/>
        </w:tabs>
        <w:autoSpaceDE w:val="0"/>
        <w:autoSpaceDN w:val="0"/>
        <w:spacing w:after="0" w:line="240" w:lineRule="auto"/>
        <w:jc w:val="both"/>
        <w:rPr>
          <w:rFonts w:ascii="Times New Roman" w:eastAsia="Times New Roman" w:hAnsi="Times New Roman" w:cs="Times New Roman"/>
          <w:sz w:val="24"/>
          <w:szCs w:val="24"/>
        </w:rPr>
      </w:pPr>
      <w:r w:rsidRPr="009E2780">
        <w:rPr>
          <w:rFonts w:ascii="Times New Roman" w:eastAsia="Times New Roman" w:hAnsi="Times New Roman" w:cs="Times New Roman"/>
          <w:sz w:val="24"/>
          <w:szCs w:val="24"/>
        </w:rPr>
        <w:t>11.</w:t>
      </w:r>
      <w:r w:rsidR="00036A5D" w:rsidRPr="009E2780">
        <w:rPr>
          <w:rFonts w:ascii="Times New Roman" w:eastAsia="Times New Roman" w:hAnsi="Times New Roman" w:cs="Times New Roman"/>
          <w:sz w:val="24"/>
          <w:szCs w:val="24"/>
        </w:rPr>
        <w:t xml:space="preserve">Iepirkuma uzvarētājs regulāri plāno ar pasūtītāju darba sanāksmes objektā </w:t>
      </w:r>
      <w:r w:rsidR="00457E78" w:rsidRPr="009E2780">
        <w:rPr>
          <w:rFonts w:ascii="Times New Roman" w:eastAsia="Times New Roman" w:hAnsi="Times New Roman" w:cs="Times New Roman"/>
          <w:sz w:val="24"/>
          <w:szCs w:val="24"/>
        </w:rPr>
        <w:t>pašvaldības SIA „Sadzīves pakalpojumu kombināts</w:t>
      </w:r>
      <w:r w:rsidR="00036A5D" w:rsidRPr="009E2780">
        <w:rPr>
          <w:rFonts w:ascii="Times New Roman" w:eastAsia="Times New Roman" w:hAnsi="Times New Roman" w:cs="Times New Roman"/>
          <w:sz w:val="24"/>
          <w:szCs w:val="24"/>
        </w:rPr>
        <w:t>” telpās, kuru laikā atskaitās par padarīto, kā arī informē pasūtītāju par iespējamām problēmām būvniecības procesā. Sapulces tiek protokolētas. Sapulces notiek ne retāk kā reizi nedēļā. Par sapulču norises vietu un laiku pasūtītājs ar iepirkuma uzvarētāju vienojas atsevišķi.</w:t>
      </w:r>
    </w:p>
    <w:p w:rsidR="00036A5D" w:rsidRPr="00036A5D" w:rsidRDefault="008130DC" w:rsidP="008130DC">
      <w:pPr>
        <w:widowControl w:val="0"/>
        <w:tabs>
          <w:tab w:val="left" w:pos="426"/>
        </w:tabs>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w:t>
      </w:r>
      <w:r w:rsidR="00036A5D" w:rsidRPr="00036A5D">
        <w:rPr>
          <w:rFonts w:ascii="Times New Roman" w:eastAsia="Times New Roman" w:hAnsi="Times New Roman" w:cs="Times New Roman"/>
          <w:sz w:val="24"/>
          <w:szCs w:val="24"/>
        </w:rPr>
        <w:t>Katru mēnesi</w:t>
      </w:r>
      <w:proofErr w:type="gramEnd"/>
      <w:r w:rsidR="00036A5D" w:rsidRPr="00036A5D">
        <w:rPr>
          <w:rFonts w:ascii="Times New Roman" w:eastAsia="Times New Roman" w:hAnsi="Times New Roman" w:cs="Times New Roman"/>
          <w:sz w:val="24"/>
          <w:szCs w:val="24"/>
        </w:rPr>
        <w:t xml:space="preserve"> līguma izpildes laikā iepirkuma uzvarētājam jāiesniedz būvdarbu izpildes akti par veikto darbu apjomu.</w:t>
      </w:r>
    </w:p>
    <w:p w:rsidR="00036A5D" w:rsidRPr="00036A5D" w:rsidRDefault="008130DC" w:rsidP="008130DC">
      <w:pPr>
        <w:widowControl w:val="0"/>
        <w:tabs>
          <w:tab w:val="left" w:pos="42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36A5D" w:rsidRPr="00036A5D">
        <w:rPr>
          <w:rFonts w:ascii="Times New Roman" w:eastAsia="Times New Roman" w:hAnsi="Times New Roman" w:cs="Times New Roman"/>
          <w:sz w:val="24"/>
          <w:szCs w:val="24"/>
        </w:rPr>
        <w:t>Darbu uzsākšanas un pabeigšanas termiņi jāparedz saskaņā ar kalendāro darbu izpildes grafiku, ko apstiprina pasūtītājs pie līguma noslēgšanas un kas ir līguma neatņemama sastāvdaļa. Vajadzības gadījumā pie līguma noslēgšanas iepirkuma uzvarētājam jāprecizē darbu izpildes grafiks.</w:t>
      </w:r>
    </w:p>
    <w:p w:rsidR="00036A5D" w:rsidRPr="00036A5D" w:rsidRDefault="008130DC" w:rsidP="008130DC">
      <w:pPr>
        <w:widowControl w:val="0"/>
        <w:autoSpaceDE w:val="0"/>
        <w:autoSpaceDN w:val="0"/>
        <w:spacing w:after="0" w:line="240" w:lineRule="auto"/>
        <w:ind w:left="710" w:hanging="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036A5D" w:rsidRPr="00036A5D">
        <w:rPr>
          <w:rFonts w:ascii="Times New Roman" w:eastAsia="Times New Roman" w:hAnsi="Times New Roman" w:cs="Times New Roman"/>
          <w:sz w:val="24"/>
          <w:szCs w:val="24"/>
        </w:rPr>
        <w:t>Iespējamā avansa summa un apmaksas grafiks ir noteikts līgumā.</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36A5D" w:rsidRPr="00036A5D">
        <w:rPr>
          <w:rFonts w:ascii="Times New Roman" w:eastAsia="Times New Roman" w:hAnsi="Times New Roman" w:cs="Times New Roman"/>
          <w:sz w:val="24"/>
          <w:szCs w:val="24"/>
        </w:rPr>
        <w:t>Pirms avansa maksājuma saņemšanas, iepirkuma uzvarētājam kopā ar rēķinu par avansa summu jāiesniedz pasūtītājam avansa maksājuma apdrošināšanas polise par visu avansa maksājuma summu pilnā apmērā uz visu darbu veikšanas termiņu, garantējot, ka avanss tiek apdrošināts pret tā izmantošanu līgumā neparedzētiem mērķiem un ar objekta būvniecību nesaistītiem darbiem un iegādēm.</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w:t>
      </w:r>
      <w:r w:rsidR="00036A5D" w:rsidRPr="00036A5D">
        <w:rPr>
          <w:rFonts w:ascii="Times New Roman" w:eastAsia="Times New Roman" w:hAnsi="Times New Roman" w:cs="Times New Roman"/>
          <w:sz w:val="24"/>
          <w:szCs w:val="24"/>
        </w:rPr>
        <w:t>Būvdarbi</w:t>
      </w:r>
      <w:proofErr w:type="gramEnd"/>
      <w:r w:rsidR="00036A5D" w:rsidRPr="00036A5D">
        <w:rPr>
          <w:rFonts w:ascii="Times New Roman" w:eastAsia="Times New Roman" w:hAnsi="Times New Roman" w:cs="Times New Roman"/>
          <w:sz w:val="24"/>
          <w:szCs w:val="24"/>
        </w:rPr>
        <w:t xml:space="preserve"> objektā jāveic un būvobjekts jānodod ekspluatācijā atbilstoši Latvijā spēkā esošai likumdošanai.</w:t>
      </w:r>
    </w:p>
    <w:p w:rsidR="00036A5D" w:rsidRPr="008F4F7F"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sidRPr="008F4F7F">
        <w:rPr>
          <w:rFonts w:ascii="Times New Roman" w:eastAsia="Times New Roman" w:hAnsi="Times New Roman" w:cs="Times New Roman"/>
          <w:sz w:val="24"/>
          <w:szCs w:val="24"/>
        </w:rPr>
        <w:t>17.</w:t>
      </w:r>
      <w:r w:rsidR="00036A5D" w:rsidRPr="008F4F7F">
        <w:rPr>
          <w:rFonts w:ascii="Times New Roman" w:eastAsia="Times New Roman" w:hAnsi="Times New Roman" w:cs="Times New Roman"/>
          <w:sz w:val="24"/>
          <w:szCs w:val="24"/>
        </w:rPr>
        <w:t>Pēc būvdarbu pabeigšanas iepirkuma uzvarētājam jāiesniedz pasūtītājam:</w:t>
      </w:r>
    </w:p>
    <w:p w:rsidR="00036A5D" w:rsidRPr="008F4F7F"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sidRPr="008F4F7F">
        <w:rPr>
          <w:rFonts w:ascii="Times New Roman" w:eastAsia="Times New Roman" w:hAnsi="Times New Roman" w:cs="Times New Roman"/>
          <w:sz w:val="24"/>
          <w:szCs w:val="24"/>
        </w:rPr>
        <w:t>-</w:t>
      </w:r>
      <w:r w:rsidR="00036A5D" w:rsidRPr="008F4F7F">
        <w:rPr>
          <w:rFonts w:ascii="Times New Roman" w:eastAsia="Times New Roman" w:hAnsi="Times New Roman" w:cs="Times New Roman"/>
          <w:sz w:val="24"/>
          <w:szCs w:val="24"/>
        </w:rPr>
        <w:t>rakstisks paziņojums par būvdarbu pabeigšanu objektā;</w:t>
      </w:r>
    </w:p>
    <w:p w:rsidR="00036A5D" w:rsidRPr="008F4F7F"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sidRPr="008F4F7F">
        <w:rPr>
          <w:rFonts w:ascii="Times New Roman" w:eastAsia="Times New Roman" w:hAnsi="Times New Roman" w:cs="Times New Roman"/>
          <w:sz w:val="24"/>
          <w:szCs w:val="24"/>
        </w:rPr>
        <w:t>-</w:t>
      </w:r>
      <w:proofErr w:type="spellStart"/>
      <w:r w:rsidR="00036A5D" w:rsidRPr="008F4F7F">
        <w:rPr>
          <w:rFonts w:ascii="Times New Roman" w:eastAsia="Times New Roman" w:hAnsi="Times New Roman" w:cs="Times New Roman"/>
          <w:sz w:val="24"/>
          <w:szCs w:val="24"/>
        </w:rPr>
        <w:t>izpilddokumentāciju</w:t>
      </w:r>
      <w:proofErr w:type="spellEnd"/>
      <w:r w:rsidR="00036A5D" w:rsidRPr="008F4F7F">
        <w:rPr>
          <w:rFonts w:ascii="Times New Roman" w:eastAsia="Times New Roman" w:hAnsi="Times New Roman" w:cs="Times New Roman"/>
          <w:sz w:val="24"/>
          <w:szCs w:val="24"/>
        </w:rPr>
        <w:t xml:space="preserve">. </w:t>
      </w:r>
    </w:p>
    <w:p w:rsidR="00036A5D" w:rsidRPr="00C165C9"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sidRPr="00C165C9">
        <w:rPr>
          <w:rFonts w:ascii="Times New Roman" w:eastAsia="Times New Roman" w:hAnsi="Times New Roman" w:cs="Times New Roman"/>
          <w:sz w:val="24"/>
          <w:szCs w:val="24"/>
        </w:rPr>
        <w:t>18.</w:t>
      </w:r>
      <w:r w:rsidR="00036A5D" w:rsidRPr="00C165C9">
        <w:rPr>
          <w:rFonts w:ascii="Times New Roman" w:eastAsia="Times New Roman" w:hAnsi="Times New Roman" w:cs="Times New Roman"/>
          <w:sz w:val="24"/>
          <w:szCs w:val="24"/>
        </w:rPr>
        <w:t>Iep</w:t>
      </w:r>
      <w:r w:rsidR="0022525A" w:rsidRPr="00C165C9">
        <w:rPr>
          <w:rFonts w:ascii="Times New Roman" w:eastAsia="Times New Roman" w:hAnsi="Times New Roman" w:cs="Times New Roman"/>
          <w:sz w:val="24"/>
          <w:szCs w:val="24"/>
        </w:rPr>
        <w:t>irkuma uzvarētājam jānodrošina katla</w:t>
      </w:r>
      <w:r w:rsidR="00036A5D" w:rsidRPr="00C165C9">
        <w:rPr>
          <w:rFonts w:ascii="Times New Roman" w:eastAsia="Times New Roman" w:hAnsi="Times New Roman" w:cs="Times New Roman"/>
          <w:sz w:val="24"/>
          <w:szCs w:val="24"/>
        </w:rPr>
        <w:t xml:space="preserve"> </w:t>
      </w:r>
      <w:r w:rsidR="00C165C9" w:rsidRPr="00C165C9">
        <w:rPr>
          <w:rFonts w:ascii="Times New Roman" w:eastAsia="Times New Roman" w:hAnsi="Times New Roman" w:cs="Times New Roman"/>
          <w:sz w:val="24"/>
          <w:szCs w:val="24"/>
        </w:rPr>
        <w:t xml:space="preserve">uzstādīšana, tehniskā </w:t>
      </w:r>
      <w:r w:rsidR="00036A5D" w:rsidRPr="00C165C9">
        <w:rPr>
          <w:rFonts w:ascii="Times New Roman" w:eastAsia="Times New Roman" w:hAnsi="Times New Roman" w:cs="Times New Roman"/>
          <w:sz w:val="24"/>
          <w:szCs w:val="24"/>
        </w:rPr>
        <w:t xml:space="preserve">pārbaude, testēšana </w:t>
      </w:r>
      <w:r w:rsidR="00C165C9" w:rsidRPr="00C165C9">
        <w:rPr>
          <w:rFonts w:ascii="Times New Roman" w:eastAsia="Times New Roman" w:hAnsi="Times New Roman" w:cs="Times New Roman"/>
          <w:sz w:val="24"/>
          <w:szCs w:val="24"/>
        </w:rPr>
        <w:t>saskaņā ar MK 02.05.2000. noteikumiem</w:t>
      </w:r>
      <w:r w:rsidR="00036A5D" w:rsidRPr="00C165C9">
        <w:rPr>
          <w:rFonts w:ascii="Times New Roman" w:eastAsia="Times New Roman" w:hAnsi="Times New Roman" w:cs="Times New Roman"/>
          <w:sz w:val="24"/>
          <w:szCs w:val="24"/>
        </w:rPr>
        <w:t xml:space="preserve"> </w:t>
      </w:r>
      <w:r w:rsidR="00C165C9" w:rsidRPr="00C165C9">
        <w:rPr>
          <w:rFonts w:ascii="Times New Roman" w:eastAsia="Times New Roman" w:hAnsi="Times New Roman" w:cs="Times New Roman"/>
          <w:sz w:val="24"/>
          <w:szCs w:val="24"/>
        </w:rPr>
        <w:t>N</w:t>
      </w:r>
      <w:r w:rsidR="00036A5D" w:rsidRPr="00C165C9">
        <w:rPr>
          <w:rFonts w:ascii="Times New Roman" w:eastAsia="Times New Roman" w:hAnsi="Times New Roman" w:cs="Times New Roman"/>
          <w:sz w:val="24"/>
          <w:szCs w:val="24"/>
        </w:rPr>
        <w:t>r. 1</w:t>
      </w:r>
      <w:r w:rsidR="00C165C9" w:rsidRPr="00C165C9">
        <w:rPr>
          <w:rFonts w:ascii="Times New Roman" w:eastAsia="Times New Roman" w:hAnsi="Times New Roman" w:cs="Times New Roman"/>
          <w:sz w:val="24"/>
          <w:szCs w:val="24"/>
        </w:rPr>
        <w:t>65</w:t>
      </w:r>
      <w:r w:rsidR="00036A5D" w:rsidRPr="00C165C9">
        <w:rPr>
          <w:rFonts w:ascii="Times New Roman" w:eastAsia="Times New Roman" w:hAnsi="Times New Roman" w:cs="Times New Roman"/>
          <w:sz w:val="24"/>
          <w:szCs w:val="24"/>
        </w:rPr>
        <w:t xml:space="preserve"> „</w:t>
      </w:r>
      <w:r w:rsidR="00C165C9" w:rsidRPr="00C165C9">
        <w:rPr>
          <w:rFonts w:ascii="Times New Roman" w:eastAsia="Times New Roman" w:hAnsi="Times New Roman" w:cs="Times New Roman"/>
          <w:sz w:val="24"/>
          <w:szCs w:val="24"/>
        </w:rPr>
        <w:t>Noteikumi par spiedieniekārtām un to kompleksiem</w:t>
      </w:r>
      <w:r w:rsidR="00036A5D" w:rsidRPr="00C165C9">
        <w:rPr>
          <w:rFonts w:ascii="Times New Roman" w:eastAsia="Times New Roman" w:hAnsi="Times New Roman" w:cs="Times New Roman"/>
          <w:sz w:val="24"/>
          <w:szCs w:val="24"/>
        </w:rPr>
        <w:t>”;</w:t>
      </w:r>
    </w:p>
    <w:p w:rsidR="00036A5D" w:rsidRPr="00C165C9" w:rsidRDefault="008130DC" w:rsidP="008130DC">
      <w:pPr>
        <w:suppressAutoHyphens/>
        <w:spacing w:after="0" w:line="240" w:lineRule="auto"/>
        <w:jc w:val="both"/>
        <w:rPr>
          <w:rFonts w:ascii="Times New Roman" w:eastAsia="Times New Roman" w:hAnsi="Times New Roman" w:cs="Times New Roman"/>
          <w:sz w:val="24"/>
          <w:szCs w:val="24"/>
        </w:rPr>
      </w:pPr>
      <w:r w:rsidRPr="00C165C9">
        <w:rPr>
          <w:rFonts w:ascii="Times New Roman" w:eastAsia="Times New Roman" w:hAnsi="Times New Roman" w:cs="Times New Roman"/>
          <w:sz w:val="24"/>
          <w:szCs w:val="24"/>
        </w:rPr>
        <w:t>19.</w:t>
      </w:r>
      <w:r w:rsidR="00036A5D" w:rsidRPr="00C165C9">
        <w:rPr>
          <w:rFonts w:ascii="Times New Roman" w:eastAsia="Times New Roman" w:hAnsi="Times New Roman" w:cs="Times New Roman"/>
          <w:sz w:val="24"/>
          <w:szCs w:val="24"/>
        </w:rPr>
        <w:t>Iep</w:t>
      </w:r>
      <w:r w:rsidR="00C165C9" w:rsidRPr="00C165C9">
        <w:rPr>
          <w:rFonts w:ascii="Times New Roman" w:eastAsia="Times New Roman" w:hAnsi="Times New Roman" w:cs="Times New Roman"/>
          <w:sz w:val="24"/>
          <w:szCs w:val="24"/>
        </w:rPr>
        <w:t>irkuma uzvarētājam jānodrošina katla</w:t>
      </w:r>
      <w:r w:rsidR="00036A5D" w:rsidRPr="00C165C9">
        <w:rPr>
          <w:rFonts w:ascii="Times New Roman" w:eastAsia="Times New Roman" w:hAnsi="Times New Roman" w:cs="Times New Roman"/>
          <w:sz w:val="24"/>
          <w:szCs w:val="24"/>
        </w:rPr>
        <w:t xml:space="preserve"> tehniskās dokumentācijas sagatavošan</w:t>
      </w:r>
      <w:r w:rsidR="00C165C9" w:rsidRPr="00C165C9">
        <w:rPr>
          <w:rFonts w:ascii="Times New Roman" w:eastAsia="Times New Roman" w:hAnsi="Times New Roman" w:cs="Times New Roman"/>
          <w:sz w:val="24"/>
          <w:szCs w:val="24"/>
        </w:rPr>
        <w:t>a.</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A3105">
        <w:rPr>
          <w:rFonts w:ascii="Times New Roman" w:eastAsia="Times New Roman" w:hAnsi="Times New Roman" w:cs="Times New Roman"/>
          <w:sz w:val="24"/>
          <w:szCs w:val="24"/>
        </w:rPr>
        <w:t>Pēc būvdarbu pabeigšanas un katla</w:t>
      </w:r>
      <w:r w:rsidR="00036A5D" w:rsidRPr="00036A5D">
        <w:rPr>
          <w:rFonts w:ascii="Times New Roman" w:eastAsia="Times New Roman" w:hAnsi="Times New Roman" w:cs="Times New Roman"/>
          <w:sz w:val="24"/>
          <w:szCs w:val="24"/>
        </w:rPr>
        <w:t xml:space="preserve"> nodošanas ekspluatācijā Iepirkuma uzvarētājam jānodrošina </w:t>
      </w:r>
      <w:proofErr w:type="gramStart"/>
      <w:r w:rsidR="00036A5D" w:rsidRPr="00036A5D">
        <w:rPr>
          <w:rFonts w:ascii="Times New Roman" w:eastAsia="Times New Roman" w:hAnsi="Times New Roman" w:cs="Times New Roman"/>
          <w:sz w:val="24"/>
          <w:szCs w:val="24"/>
        </w:rPr>
        <w:t>Pasūtītāja tehnisko darbinieku apmācību</w:t>
      </w:r>
      <w:proofErr w:type="gramEnd"/>
      <w:r w:rsidR="00036A5D" w:rsidRPr="00036A5D">
        <w:rPr>
          <w:rFonts w:ascii="Times New Roman" w:eastAsia="Times New Roman" w:hAnsi="Times New Roman" w:cs="Times New Roman"/>
          <w:sz w:val="24"/>
          <w:szCs w:val="24"/>
        </w:rPr>
        <w:t xml:space="preserve">. </w:t>
      </w:r>
    </w:p>
    <w:p w:rsidR="00036A5D" w:rsidRPr="00036A5D" w:rsidRDefault="008130DC" w:rsidP="008130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36A5D" w:rsidRPr="00036A5D">
        <w:rPr>
          <w:rFonts w:ascii="Times New Roman" w:eastAsia="Times New Roman" w:hAnsi="Times New Roman" w:cs="Times New Roman"/>
          <w:sz w:val="24"/>
          <w:szCs w:val="24"/>
        </w:rPr>
        <w:t>Visa ar būvdarbu pabeigšanu saistītā dokumentācija Iepirkuma uzvarētājam jānodod vismaz 10 (desmit) darba dienas pirms plānotā objekta nodošanas termiņa.</w:t>
      </w:r>
    </w:p>
    <w:p w:rsidR="00036A5D" w:rsidRPr="00036A5D" w:rsidRDefault="008130DC" w:rsidP="008130DC">
      <w:pPr>
        <w:widowControl w:val="0"/>
        <w:tabs>
          <w:tab w:val="left" w:pos="42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36A5D" w:rsidRPr="00036A5D">
        <w:rPr>
          <w:rFonts w:ascii="Times New Roman" w:eastAsia="Times New Roman" w:hAnsi="Times New Roman" w:cs="Times New Roman"/>
          <w:sz w:val="24"/>
          <w:szCs w:val="24"/>
        </w:rPr>
        <w:t>5 (piecu) darba dienu laikā pēc rakstiskā paziņojuma par būvdarbu pabeigšanu</w:t>
      </w:r>
      <w:r w:rsidR="00457E78" w:rsidRPr="00036A5D">
        <w:rPr>
          <w:rFonts w:ascii="Times New Roman" w:eastAsia="Times New Roman" w:hAnsi="Times New Roman" w:cs="Times New Roman"/>
          <w:sz w:val="24"/>
          <w:szCs w:val="24"/>
        </w:rPr>
        <w:t xml:space="preserve"> </w:t>
      </w:r>
      <w:r w:rsidR="00036A5D" w:rsidRPr="00036A5D">
        <w:rPr>
          <w:rFonts w:ascii="Times New Roman" w:eastAsia="Times New Roman" w:hAnsi="Times New Roman" w:cs="Times New Roman"/>
          <w:sz w:val="24"/>
          <w:szCs w:val="24"/>
        </w:rPr>
        <w:t>saņemšanas Pasūtītājs sasauc darba komisiju (piedalās pasūtītāja pārstāvji, būvuzraugs, būvuzņēmēja pārstāvji), lai apsekotu objektu, novērtētu darbu kvalitāti un atbilstību Līgumā ietvertajiem nosacījumiem. Ja tiek konstatēti defekti, darba komisija sastāda defektu aktu, un nosaka to likvidācijas un atkārtotas darba komisijas sasaukšanas termiņus.</w:t>
      </w:r>
    </w:p>
    <w:p w:rsidR="00036A5D" w:rsidRPr="00036A5D" w:rsidRDefault="008130DC" w:rsidP="008130DC">
      <w:pPr>
        <w:widowControl w:val="0"/>
        <w:tabs>
          <w:tab w:val="left" w:pos="42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036A5D" w:rsidRPr="00036A5D">
        <w:rPr>
          <w:rFonts w:ascii="Times New Roman" w:eastAsia="Times New Roman" w:hAnsi="Times New Roman" w:cs="Times New Roman"/>
          <w:sz w:val="24"/>
          <w:szCs w:val="24"/>
        </w:rPr>
        <w:t>Pēc darba komisijas pozitīva atzinuma par veiktajiem darbiem objektā, būvuzņēmējs iesniedz pasūtītājam nodošanas-pieņemšanas aktu, kurā ir uzrādītas objekta</w:t>
      </w:r>
      <w:r w:rsidR="00457E78" w:rsidRPr="00036A5D">
        <w:rPr>
          <w:rFonts w:ascii="Times New Roman" w:eastAsia="Times New Roman" w:hAnsi="Times New Roman" w:cs="Times New Roman"/>
          <w:sz w:val="24"/>
          <w:szCs w:val="24"/>
        </w:rPr>
        <w:t xml:space="preserve"> </w:t>
      </w:r>
      <w:r w:rsidR="00036A5D" w:rsidRPr="00036A5D">
        <w:rPr>
          <w:rFonts w:ascii="Times New Roman" w:eastAsia="Times New Roman" w:hAnsi="Times New Roman" w:cs="Times New Roman"/>
          <w:sz w:val="24"/>
          <w:szCs w:val="24"/>
        </w:rPr>
        <w:t>būvdarbu izmaksas un garantijas termiņš.</w:t>
      </w:r>
    </w:p>
    <w:p w:rsidR="00036A5D" w:rsidRPr="00036A5D" w:rsidRDefault="008130DC" w:rsidP="00457E78">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24.</w:t>
      </w:r>
      <w:r w:rsidR="00036A5D" w:rsidRPr="00036A5D">
        <w:rPr>
          <w:rFonts w:ascii="Times New Roman" w:eastAsia="Times New Roman" w:hAnsi="Times New Roman" w:cs="Times New Roman"/>
          <w:bCs/>
          <w:sz w:val="24"/>
          <w:szCs w:val="24"/>
          <w:lang w:eastAsia="lv-LV"/>
        </w:rPr>
        <w:t xml:space="preserve">Tehniskā piedāvājuma sastāvā jābūt </w:t>
      </w:r>
      <w:r w:rsidR="00036A5D" w:rsidRPr="00036A5D">
        <w:rPr>
          <w:rFonts w:ascii="Times New Roman" w:eastAsia="Times New Roman" w:hAnsi="Times New Roman" w:cs="Times New Roman"/>
          <w:sz w:val="24"/>
          <w:szCs w:val="24"/>
        </w:rPr>
        <w:t>informācijai par piedāvāto garantijas laiku (norādot</w:t>
      </w:r>
      <w:r w:rsidR="00457E78" w:rsidRPr="00036A5D">
        <w:rPr>
          <w:rFonts w:ascii="Times New Roman" w:eastAsia="Times New Roman" w:hAnsi="Times New Roman" w:cs="Times New Roman"/>
          <w:sz w:val="24"/>
          <w:szCs w:val="24"/>
        </w:rPr>
        <w:t xml:space="preserve"> </w:t>
      </w:r>
      <w:r w:rsidR="00036A5D" w:rsidRPr="00036A5D">
        <w:rPr>
          <w:rFonts w:ascii="Times New Roman" w:eastAsia="Times New Roman" w:hAnsi="Times New Roman" w:cs="Times New Roman"/>
          <w:sz w:val="24"/>
          <w:szCs w:val="24"/>
        </w:rPr>
        <w:t xml:space="preserve">to mēnešos), kas nevar būt īsāks par 24 mēnešiem. </w:t>
      </w:r>
    </w:p>
    <w:p w:rsidR="00036A5D" w:rsidRPr="00036A5D" w:rsidRDefault="008130DC" w:rsidP="00457E78">
      <w:pPr>
        <w:spacing w:after="0" w:line="240" w:lineRule="auto"/>
        <w:jc w:val="both"/>
        <w:rPr>
          <w:rFonts w:ascii="TimesNewRomanPSMT" w:eastAsia="Calibri" w:hAnsi="TimesNewRomanPSMT" w:cs="TimesNewRomanPSMT"/>
          <w:sz w:val="24"/>
          <w:szCs w:val="24"/>
          <w:lang w:eastAsia="ru-RU"/>
        </w:rPr>
      </w:pPr>
      <w:r>
        <w:rPr>
          <w:rFonts w:ascii="TimesNewRomanPSMT" w:eastAsia="Calibri" w:hAnsi="TimesNewRomanPSMT" w:cs="TimesNewRomanPSMT"/>
          <w:sz w:val="24"/>
          <w:szCs w:val="24"/>
          <w:lang w:eastAsia="ru-RU"/>
        </w:rPr>
        <w:t>25.</w:t>
      </w:r>
      <w:r w:rsidR="00036A5D" w:rsidRPr="00036A5D">
        <w:rPr>
          <w:rFonts w:ascii="TimesNewRomanPSMT" w:eastAsia="Calibri" w:hAnsi="TimesNewRomanPSMT" w:cs="TimesNewRomanPSMT"/>
          <w:sz w:val="24"/>
          <w:szCs w:val="24"/>
          <w:lang w:eastAsia="ru-RU"/>
        </w:rPr>
        <w:t>Izpildītājam Darbi jāizpilda ar Latvijā sertificētiem, deklarētiem un kvalitatīviem materiāliem (vai citiem tādiem būvizstrādājumiem, materiāliem, kuru pielietošanu Darbu izpildes procesā pieļauj Latvijas Republikā spēkā esošie normatīvie akti) un saskaņā ar Dokumentāciju.</w:t>
      </w:r>
    </w:p>
    <w:p w:rsidR="00036A5D" w:rsidRPr="00036A5D" w:rsidRDefault="00036A5D" w:rsidP="00036A5D">
      <w:pPr>
        <w:tabs>
          <w:tab w:val="left" w:pos="426"/>
        </w:tabs>
        <w:autoSpaceDE w:val="0"/>
        <w:autoSpaceDN w:val="0"/>
        <w:adjustRightInd w:val="0"/>
        <w:spacing w:after="0" w:line="240" w:lineRule="auto"/>
        <w:rPr>
          <w:rFonts w:ascii="TimesNewRomanPSMT" w:eastAsia="Calibri" w:hAnsi="TimesNewRomanPSMT" w:cs="TimesNewRomanPSMT"/>
          <w:sz w:val="24"/>
          <w:szCs w:val="24"/>
          <w:lang w:eastAsia="ru-RU"/>
        </w:rPr>
      </w:pPr>
    </w:p>
    <w:p w:rsidR="00036A5D" w:rsidRPr="00036A5D" w:rsidRDefault="00036A5D" w:rsidP="00036A5D">
      <w:pPr>
        <w:widowControl w:val="0"/>
        <w:autoSpaceDE w:val="0"/>
        <w:autoSpaceDN w:val="0"/>
        <w:spacing w:after="0" w:line="240" w:lineRule="auto"/>
        <w:jc w:val="both"/>
        <w:rPr>
          <w:rFonts w:ascii="Times New Roman" w:eastAsia="Times New Roman" w:hAnsi="Times New Roman" w:cs="Times New Roman"/>
          <w:sz w:val="24"/>
          <w:szCs w:val="24"/>
        </w:rPr>
      </w:pPr>
    </w:p>
    <w:p w:rsidR="00036A5D" w:rsidRPr="00036A5D" w:rsidRDefault="00036A5D" w:rsidP="00036A5D">
      <w:pPr>
        <w:tabs>
          <w:tab w:val="left" w:pos="284"/>
        </w:tabs>
        <w:spacing w:after="0" w:line="240" w:lineRule="auto"/>
        <w:jc w:val="both"/>
        <w:rPr>
          <w:rFonts w:ascii="Times New Roman" w:eastAsia="Times New Roman" w:hAnsi="Times New Roman" w:cs="Times New Roman"/>
          <w:sz w:val="24"/>
          <w:szCs w:val="24"/>
        </w:rPr>
      </w:pPr>
    </w:p>
    <w:p w:rsidR="00036A5D" w:rsidRPr="00036A5D" w:rsidRDefault="00036A5D" w:rsidP="00036A5D">
      <w:pPr>
        <w:widowControl w:val="0"/>
        <w:autoSpaceDE w:val="0"/>
        <w:autoSpaceDN w:val="0"/>
        <w:spacing w:after="0" w:line="240" w:lineRule="auto"/>
        <w:jc w:val="both"/>
        <w:rPr>
          <w:rFonts w:ascii="Times New Roman" w:eastAsia="Times New Roman" w:hAnsi="Times New Roman" w:cs="Times New Roman"/>
          <w:b/>
          <w:sz w:val="24"/>
          <w:szCs w:val="24"/>
        </w:rPr>
      </w:pPr>
    </w:p>
    <w:p w:rsidR="00036A5D" w:rsidRPr="00036A5D" w:rsidRDefault="00036A5D" w:rsidP="00036A5D">
      <w:pPr>
        <w:widowControl w:val="0"/>
        <w:autoSpaceDE w:val="0"/>
        <w:autoSpaceDN w:val="0"/>
        <w:spacing w:after="0" w:line="240" w:lineRule="auto"/>
        <w:jc w:val="both"/>
        <w:rPr>
          <w:rFonts w:ascii="Times New Roman" w:eastAsia="Times New Roman" w:hAnsi="Times New Roman" w:cs="Times New Roman"/>
          <w:sz w:val="24"/>
          <w:szCs w:val="24"/>
          <w:lang w:eastAsia="lv-LV"/>
        </w:rPr>
      </w:pPr>
    </w:p>
    <w:p w:rsidR="00036A5D" w:rsidRPr="00036A5D" w:rsidRDefault="009C6593" w:rsidP="00036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Juriste</w:t>
      </w:r>
      <w:r w:rsidR="00437CB4">
        <w:rPr>
          <w:rFonts w:ascii="Times New Roman" w:eastAsia="Times New Roman" w:hAnsi="Times New Roman" w:cs="Times New Roman"/>
          <w:sz w:val="24"/>
          <w:szCs w:val="24"/>
        </w:rPr>
        <w:tab/>
      </w:r>
      <w:r w:rsidR="00437CB4">
        <w:rPr>
          <w:rFonts w:ascii="Times New Roman" w:eastAsia="Times New Roman" w:hAnsi="Times New Roman" w:cs="Times New Roman"/>
          <w:sz w:val="24"/>
          <w:szCs w:val="24"/>
        </w:rPr>
        <w:tab/>
      </w:r>
      <w:r w:rsidR="00437CB4">
        <w:rPr>
          <w:rFonts w:ascii="Times New Roman" w:eastAsia="Times New Roman" w:hAnsi="Times New Roman" w:cs="Times New Roman"/>
          <w:sz w:val="24"/>
          <w:szCs w:val="24"/>
        </w:rPr>
        <w:tab/>
      </w:r>
      <w:r w:rsidR="00437CB4">
        <w:rPr>
          <w:rFonts w:ascii="Times New Roman" w:eastAsia="Times New Roman" w:hAnsi="Times New Roman" w:cs="Times New Roman"/>
          <w:sz w:val="24"/>
          <w:szCs w:val="24"/>
        </w:rPr>
        <w:tab/>
      </w:r>
      <w:r w:rsidR="00437CB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Dz.Nikolajenko</w:t>
      </w:r>
      <w:proofErr w:type="spellEnd"/>
    </w:p>
    <w:p w:rsidR="00036A5D" w:rsidRPr="00036A5D" w:rsidRDefault="00036A5D" w:rsidP="00036A5D">
      <w:pPr>
        <w:spacing w:line="240" w:lineRule="auto"/>
        <w:jc w:val="right"/>
        <w:rPr>
          <w:rFonts w:ascii="Times New Roman" w:eastAsia="Calibri" w:hAnsi="Times New Roman" w:cs="Times New Roman"/>
          <w:sz w:val="24"/>
          <w:szCs w:val="24"/>
        </w:rPr>
      </w:pPr>
    </w:p>
    <w:p w:rsidR="0055342B" w:rsidRDefault="0055342B" w:rsidP="00036A5D">
      <w:pPr>
        <w:spacing w:after="0" w:line="240" w:lineRule="auto"/>
        <w:jc w:val="right"/>
        <w:rPr>
          <w:rFonts w:ascii="Times New Roman" w:eastAsia="Times New Roman" w:hAnsi="Times New Roman" w:cs="Times New Roman"/>
          <w:b/>
          <w:i/>
          <w:sz w:val="24"/>
          <w:szCs w:val="24"/>
        </w:rPr>
      </w:pPr>
    </w:p>
    <w:p w:rsidR="0055342B" w:rsidRDefault="0055342B" w:rsidP="00036A5D">
      <w:pPr>
        <w:spacing w:after="0" w:line="240" w:lineRule="auto"/>
        <w:jc w:val="right"/>
        <w:rPr>
          <w:rFonts w:ascii="Times New Roman" w:eastAsia="Times New Roman" w:hAnsi="Times New Roman" w:cs="Times New Roman"/>
          <w:b/>
          <w:i/>
          <w:sz w:val="24"/>
          <w:szCs w:val="24"/>
        </w:rPr>
      </w:pPr>
    </w:p>
    <w:p w:rsidR="0055342B" w:rsidRDefault="0055342B" w:rsidP="00036A5D">
      <w:pPr>
        <w:spacing w:after="0" w:line="240" w:lineRule="auto"/>
        <w:jc w:val="right"/>
        <w:rPr>
          <w:rFonts w:ascii="Times New Roman" w:eastAsia="Times New Roman" w:hAnsi="Times New Roman" w:cs="Times New Roman"/>
          <w:b/>
          <w:i/>
          <w:sz w:val="24"/>
          <w:szCs w:val="24"/>
        </w:rPr>
      </w:pPr>
    </w:p>
    <w:p w:rsidR="0055342B" w:rsidRDefault="0055342B" w:rsidP="00036A5D">
      <w:pPr>
        <w:spacing w:after="0" w:line="240" w:lineRule="auto"/>
        <w:jc w:val="right"/>
        <w:rPr>
          <w:rFonts w:ascii="Times New Roman" w:eastAsia="Times New Roman" w:hAnsi="Times New Roman" w:cs="Times New Roman"/>
          <w:b/>
          <w:i/>
          <w:sz w:val="24"/>
          <w:szCs w:val="24"/>
        </w:rPr>
      </w:pPr>
    </w:p>
    <w:p w:rsidR="0022525A" w:rsidRDefault="0022525A" w:rsidP="00036A5D">
      <w:pPr>
        <w:spacing w:after="0" w:line="240" w:lineRule="auto"/>
        <w:jc w:val="right"/>
        <w:rPr>
          <w:rFonts w:ascii="Times New Roman" w:eastAsia="Times New Roman" w:hAnsi="Times New Roman" w:cs="Times New Roman"/>
          <w:b/>
          <w:i/>
          <w:sz w:val="24"/>
          <w:szCs w:val="24"/>
        </w:rPr>
      </w:pPr>
    </w:p>
    <w:p w:rsidR="00437CB4" w:rsidRDefault="00437CB4" w:rsidP="00036A5D">
      <w:pPr>
        <w:spacing w:after="0" w:line="240" w:lineRule="auto"/>
        <w:jc w:val="right"/>
        <w:rPr>
          <w:rFonts w:ascii="Times New Roman" w:eastAsia="Times New Roman" w:hAnsi="Times New Roman" w:cs="Times New Roman"/>
          <w:b/>
          <w:i/>
          <w:sz w:val="24"/>
          <w:szCs w:val="24"/>
        </w:rPr>
      </w:pPr>
    </w:p>
    <w:p w:rsidR="00437CB4" w:rsidRDefault="00437CB4" w:rsidP="00036A5D">
      <w:pPr>
        <w:spacing w:after="0" w:line="240" w:lineRule="auto"/>
        <w:jc w:val="right"/>
        <w:rPr>
          <w:rFonts w:ascii="Times New Roman" w:eastAsia="Times New Roman" w:hAnsi="Times New Roman" w:cs="Times New Roman"/>
          <w:b/>
          <w:i/>
          <w:sz w:val="24"/>
          <w:szCs w:val="24"/>
        </w:rPr>
      </w:pPr>
    </w:p>
    <w:p w:rsidR="00437CB4" w:rsidRDefault="00437CB4" w:rsidP="00036A5D">
      <w:pPr>
        <w:spacing w:after="0" w:line="240" w:lineRule="auto"/>
        <w:jc w:val="right"/>
        <w:rPr>
          <w:rFonts w:ascii="Times New Roman" w:eastAsia="Times New Roman" w:hAnsi="Times New Roman" w:cs="Times New Roman"/>
          <w:b/>
          <w:i/>
          <w:sz w:val="24"/>
          <w:szCs w:val="24"/>
        </w:rPr>
      </w:pPr>
    </w:p>
    <w:p w:rsidR="00437CB4" w:rsidRDefault="00437CB4" w:rsidP="00036A5D">
      <w:pPr>
        <w:spacing w:after="0" w:line="240" w:lineRule="auto"/>
        <w:jc w:val="right"/>
        <w:rPr>
          <w:rFonts w:ascii="Times New Roman" w:eastAsia="Times New Roman" w:hAnsi="Times New Roman" w:cs="Times New Roman"/>
          <w:b/>
          <w:i/>
          <w:sz w:val="24"/>
          <w:szCs w:val="24"/>
        </w:rPr>
      </w:pPr>
    </w:p>
    <w:p w:rsidR="00437CB4" w:rsidRDefault="00437CB4" w:rsidP="00036A5D">
      <w:pPr>
        <w:spacing w:after="0" w:line="240" w:lineRule="auto"/>
        <w:jc w:val="right"/>
        <w:rPr>
          <w:rFonts w:ascii="Times New Roman" w:eastAsia="Times New Roman" w:hAnsi="Times New Roman" w:cs="Times New Roman"/>
          <w:b/>
          <w:i/>
          <w:sz w:val="24"/>
          <w:szCs w:val="24"/>
        </w:rPr>
      </w:pPr>
    </w:p>
    <w:p w:rsidR="0022525A" w:rsidRDefault="0022525A" w:rsidP="00036A5D">
      <w:pPr>
        <w:spacing w:after="0" w:line="240" w:lineRule="auto"/>
        <w:jc w:val="right"/>
        <w:rPr>
          <w:rFonts w:ascii="Times New Roman" w:eastAsia="Times New Roman" w:hAnsi="Times New Roman" w:cs="Times New Roman"/>
          <w:b/>
          <w:i/>
          <w:sz w:val="24"/>
          <w:szCs w:val="24"/>
        </w:rPr>
      </w:pPr>
    </w:p>
    <w:p w:rsidR="0055342B" w:rsidRDefault="0055342B" w:rsidP="00036A5D">
      <w:pPr>
        <w:spacing w:after="0" w:line="240" w:lineRule="auto"/>
        <w:jc w:val="right"/>
        <w:rPr>
          <w:rFonts w:ascii="Times New Roman" w:eastAsia="Times New Roman" w:hAnsi="Times New Roman" w:cs="Times New Roman"/>
          <w:b/>
          <w:i/>
          <w:sz w:val="24"/>
          <w:szCs w:val="24"/>
        </w:rPr>
      </w:pPr>
    </w:p>
    <w:p w:rsidR="0055342B" w:rsidRDefault="0055342B" w:rsidP="00036A5D">
      <w:pPr>
        <w:spacing w:after="0" w:line="240" w:lineRule="auto"/>
        <w:jc w:val="right"/>
        <w:rPr>
          <w:rFonts w:ascii="Times New Roman" w:eastAsia="Times New Roman" w:hAnsi="Times New Roman" w:cs="Times New Roman"/>
          <w:b/>
          <w:i/>
          <w:sz w:val="24"/>
          <w:szCs w:val="24"/>
        </w:rPr>
      </w:pPr>
    </w:p>
    <w:p w:rsidR="00036A5D" w:rsidRPr="00036A5D" w:rsidRDefault="00457E78" w:rsidP="00036A5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N</w:t>
      </w:r>
      <w:r w:rsidR="00036A5D" w:rsidRPr="00036A5D">
        <w:rPr>
          <w:rFonts w:ascii="Times New Roman" w:eastAsia="Times New Roman" w:hAnsi="Times New Roman" w:cs="Times New Roman"/>
          <w:b/>
          <w:i/>
          <w:sz w:val="24"/>
          <w:szCs w:val="24"/>
        </w:rPr>
        <w:t xml:space="preserve">olikuma 4.pielikums </w:t>
      </w:r>
    </w:p>
    <w:p w:rsidR="00036A5D" w:rsidRPr="00036A5D" w:rsidRDefault="00036A5D" w:rsidP="00036A5D">
      <w:pPr>
        <w:spacing w:after="0" w:line="240" w:lineRule="auto"/>
        <w:jc w:val="right"/>
        <w:rPr>
          <w:rFonts w:ascii="Times New Roman" w:eastAsia="Times New Roman" w:hAnsi="Times New Roman" w:cs="Times New Roman"/>
          <w:bCs/>
          <w:sz w:val="20"/>
          <w:szCs w:val="20"/>
        </w:rPr>
      </w:pPr>
      <w:r w:rsidRPr="00036A5D">
        <w:rPr>
          <w:rFonts w:ascii="Times New Roman" w:eastAsia="Times New Roman" w:hAnsi="Times New Roman" w:cs="Times New Roman"/>
          <w:bCs/>
          <w:sz w:val="20"/>
          <w:szCs w:val="20"/>
        </w:rPr>
        <w:t xml:space="preserve">identifikācijas Nr. </w:t>
      </w:r>
      <w:r w:rsidR="00457E78">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457E78">
        <w:rPr>
          <w:rFonts w:ascii="Times New Roman" w:eastAsia="Times New Roman" w:hAnsi="Times New Roman" w:cs="Times New Roman"/>
          <w:bCs/>
          <w:sz w:val="20"/>
          <w:szCs w:val="20"/>
        </w:rPr>
        <w:t>3/6</w:t>
      </w:r>
    </w:p>
    <w:p w:rsidR="00036A5D" w:rsidRPr="00036A5D" w:rsidRDefault="00036A5D" w:rsidP="00036A5D">
      <w:pPr>
        <w:spacing w:after="0" w:line="240" w:lineRule="auto"/>
        <w:jc w:val="right"/>
        <w:rPr>
          <w:rFonts w:ascii="Times New Roman" w:eastAsia="Times New Roman" w:hAnsi="Times New Roman" w:cs="Times New Roman"/>
          <w:bCs/>
          <w:sz w:val="20"/>
          <w:szCs w:val="20"/>
        </w:rPr>
      </w:pPr>
    </w:p>
    <w:p w:rsidR="00036A5D" w:rsidRPr="00036A5D" w:rsidRDefault="00036A5D" w:rsidP="00036A5D">
      <w:pPr>
        <w:spacing w:after="0" w:line="240" w:lineRule="auto"/>
        <w:jc w:val="right"/>
        <w:rPr>
          <w:rFonts w:ascii="Times New Roman" w:eastAsia="Times New Roman" w:hAnsi="Times New Roman" w:cs="Times New Roman"/>
          <w:b/>
          <w:bCs/>
          <w:sz w:val="24"/>
          <w:szCs w:val="24"/>
        </w:rPr>
      </w:pPr>
    </w:p>
    <w:p w:rsidR="00036A5D" w:rsidRPr="00036A5D" w:rsidRDefault="00036A5D" w:rsidP="00036A5D">
      <w:pPr>
        <w:spacing w:after="0" w:line="240" w:lineRule="auto"/>
        <w:jc w:val="center"/>
        <w:rPr>
          <w:rFonts w:ascii="Times New Roman" w:eastAsia="Times New Roman" w:hAnsi="Times New Roman" w:cs="Times New Roman"/>
          <w:b/>
          <w:bCs/>
          <w:iCs/>
          <w:sz w:val="28"/>
          <w:szCs w:val="28"/>
        </w:rPr>
      </w:pPr>
      <w:r w:rsidRPr="00036A5D">
        <w:rPr>
          <w:rFonts w:ascii="Times New Roman" w:eastAsia="Times New Roman" w:hAnsi="Times New Roman" w:cs="Times New Roman"/>
          <w:b/>
          <w:bCs/>
          <w:iCs/>
          <w:sz w:val="28"/>
          <w:szCs w:val="28"/>
        </w:rPr>
        <w:t>FINANŠU PIEDĀVĀJUMA FORMA</w:t>
      </w:r>
    </w:p>
    <w:p w:rsidR="00036A5D" w:rsidRPr="00036A5D" w:rsidRDefault="00036A5D" w:rsidP="00036A5D">
      <w:pPr>
        <w:spacing w:after="0" w:line="240" w:lineRule="auto"/>
        <w:jc w:val="both"/>
        <w:rPr>
          <w:rFonts w:ascii="Times New Roman" w:eastAsia="Times New Roman" w:hAnsi="Times New Roman" w:cs="Times New Roman"/>
          <w:sz w:val="24"/>
          <w:szCs w:val="24"/>
          <w:lang w:eastAsia="lv-LV"/>
        </w:rPr>
      </w:pPr>
    </w:p>
    <w:p w:rsidR="00036A5D" w:rsidRPr="00036A5D" w:rsidRDefault="00036A5D" w:rsidP="00036A5D">
      <w:pPr>
        <w:spacing w:after="0" w:line="240" w:lineRule="auto"/>
        <w:rPr>
          <w:rFonts w:ascii="Times New Roman" w:eastAsia="Times New Roman" w:hAnsi="Times New Roman" w:cs="Times New Roman"/>
          <w:sz w:val="24"/>
          <w:szCs w:val="24"/>
        </w:rPr>
      </w:pPr>
    </w:p>
    <w:p w:rsidR="00036A5D" w:rsidRPr="00036A5D" w:rsidRDefault="00036A5D" w:rsidP="00036A5D">
      <w:pPr>
        <w:shd w:val="clear" w:color="auto" w:fill="BFBFBF"/>
        <w:spacing w:after="0" w:line="240" w:lineRule="auto"/>
        <w:rPr>
          <w:rFonts w:ascii="Times New Roman" w:eastAsia="Times New Roman" w:hAnsi="Times New Roman" w:cs="Times New Roman"/>
          <w:i/>
          <w:sz w:val="24"/>
          <w:szCs w:val="24"/>
        </w:rPr>
      </w:pPr>
      <w:r w:rsidRPr="00036A5D">
        <w:rPr>
          <w:rFonts w:ascii="Times New Roman" w:eastAsia="Times New Roman" w:hAnsi="Times New Roman" w:cs="Times New Roman"/>
          <w:sz w:val="24"/>
          <w:szCs w:val="24"/>
        </w:rPr>
        <w:t>&lt;</w:t>
      </w:r>
      <w:r w:rsidRPr="00036A5D">
        <w:rPr>
          <w:rFonts w:ascii="Times New Roman" w:eastAsia="Times New Roman" w:hAnsi="Times New Roman" w:cs="Times New Roman"/>
          <w:i/>
          <w:sz w:val="24"/>
          <w:szCs w:val="24"/>
        </w:rPr>
        <w:t>Vietas nosaukums&gt;, &lt;gads&gt;.gada &lt;datums&gt;.&lt;mēnesis&gt;</w:t>
      </w:r>
    </w:p>
    <w:p w:rsidR="00036A5D" w:rsidRPr="00036A5D" w:rsidRDefault="00036A5D" w:rsidP="00036A5D">
      <w:pPr>
        <w:tabs>
          <w:tab w:val="left" w:pos="3709"/>
        </w:tabs>
        <w:spacing w:after="0" w:line="240" w:lineRule="auto"/>
        <w:rPr>
          <w:rFonts w:ascii="Times New Roman" w:eastAsia="Times New Roman" w:hAnsi="Times New Roman" w:cs="Times New Roman"/>
          <w:i/>
          <w:sz w:val="24"/>
          <w:szCs w:val="24"/>
        </w:rPr>
      </w:pPr>
      <w:r w:rsidRPr="00036A5D">
        <w:rPr>
          <w:rFonts w:ascii="Times New Roman" w:eastAsia="Times New Roman" w:hAnsi="Times New Roman" w:cs="Times New Roman"/>
          <w:i/>
          <w:sz w:val="24"/>
          <w:szCs w:val="24"/>
        </w:rPr>
        <w:tab/>
      </w:r>
    </w:p>
    <w:p w:rsidR="00036A5D" w:rsidRPr="00036A5D" w:rsidRDefault="00036A5D" w:rsidP="00036A5D">
      <w:pPr>
        <w:shd w:val="clear" w:color="auto" w:fill="BFBFBF"/>
        <w:spacing w:after="0" w:line="240" w:lineRule="auto"/>
        <w:rPr>
          <w:rFonts w:ascii="Times New Roman" w:eastAsia="Times New Roman" w:hAnsi="Times New Roman" w:cs="Times New Roman"/>
          <w:i/>
          <w:sz w:val="24"/>
          <w:szCs w:val="24"/>
        </w:rPr>
      </w:pPr>
      <w:r w:rsidRPr="00036A5D">
        <w:rPr>
          <w:rFonts w:ascii="Times New Roman" w:eastAsia="Times New Roman" w:hAnsi="Times New Roman" w:cs="Times New Roman"/>
          <w:i/>
          <w:sz w:val="24"/>
          <w:szCs w:val="24"/>
        </w:rPr>
        <w:t>&lt;Pretendenta nosaukums vai vārds un uzvārds (ja pretendents ir fiziska persona)&gt;</w:t>
      </w:r>
    </w:p>
    <w:p w:rsidR="00036A5D" w:rsidRPr="00036A5D" w:rsidRDefault="00036A5D" w:rsidP="00036A5D">
      <w:pPr>
        <w:shd w:val="clear" w:color="auto" w:fill="BFBFBF"/>
        <w:spacing w:after="0" w:line="240" w:lineRule="auto"/>
        <w:rPr>
          <w:rFonts w:ascii="Times New Roman" w:eastAsia="Times New Roman" w:hAnsi="Times New Roman" w:cs="Times New Roman"/>
          <w:i/>
          <w:sz w:val="24"/>
          <w:szCs w:val="24"/>
        </w:rPr>
      </w:pPr>
      <w:r w:rsidRPr="00036A5D">
        <w:rPr>
          <w:rFonts w:ascii="Times New Roman" w:eastAsia="Times New Roman" w:hAnsi="Times New Roman" w:cs="Times New Roman"/>
          <w:i/>
          <w:sz w:val="24"/>
          <w:szCs w:val="24"/>
        </w:rPr>
        <w:t>&lt;reģistrācijas numurs vai personas kods (ja pretendents ir fiziska persona)&gt;</w:t>
      </w:r>
    </w:p>
    <w:p w:rsidR="00036A5D" w:rsidRPr="00036A5D" w:rsidRDefault="00036A5D" w:rsidP="00036A5D">
      <w:pPr>
        <w:spacing w:after="0" w:line="240" w:lineRule="auto"/>
        <w:rPr>
          <w:rFonts w:ascii="Times New Roman" w:eastAsia="Times New Roman" w:hAnsi="Times New Roman" w:cs="Times New Roman"/>
          <w:sz w:val="24"/>
          <w:szCs w:val="24"/>
        </w:rPr>
      </w:pPr>
    </w:p>
    <w:p w:rsidR="00036A5D" w:rsidRPr="00036A5D" w:rsidRDefault="00036A5D" w:rsidP="003933AA">
      <w:p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shd w:val="clear" w:color="auto" w:fill="BFBFBF"/>
        </w:rPr>
        <w:t>[Iepazinušies]/[Iepazinies]</w:t>
      </w:r>
      <w:r w:rsidRPr="00036A5D">
        <w:rPr>
          <w:rFonts w:ascii="Times New Roman" w:eastAsia="Times New Roman" w:hAnsi="Times New Roman" w:cs="Times New Roman"/>
          <w:sz w:val="24"/>
          <w:szCs w:val="24"/>
        </w:rPr>
        <w:t xml:space="preserve"> ar</w:t>
      </w:r>
      <w:r w:rsidRPr="00036A5D">
        <w:rPr>
          <w:rFonts w:ascii="Times New Roman" w:eastAsia="Times New Roman" w:hAnsi="Times New Roman" w:cs="Times New Roman"/>
          <w:i/>
          <w:sz w:val="24"/>
          <w:szCs w:val="24"/>
        </w:rPr>
        <w:t xml:space="preserve"> </w:t>
      </w:r>
      <w:r w:rsidR="00457E78" w:rsidRPr="00457E78">
        <w:rPr>
          <w:rFonts w:ascii="Times New Roman" w:eastAsia="Times New Roman" w:hAnsi="Times New Roman" w:cs="Times New Roman"/>
          <w:sz w:val="24"/>
          <w:szCs w:val="24"/>
        </w:rPr>
        <w:t>pašvaldības</w:t>
      </w:r>
      <w:r w:rsidR="00457E78">
        <w:rPr>
          <w:rFonts w:ascii="Times New Roman" w:eastAsia="Times New Roman" w:hAnsi="Times New Roman" w:cs="Times New Roman"/>
          <w:i/>
          <w:sz w:val="24"/>
          <w:szCs w:val="24"/>
        </w:rPr>
        <w:t xml:space="preserve"> </w:t>
      </w:r>
      <w:r w:rsidRPr="00036A5D">
        <w:rPr>
          <w:rFonts w:ascii="Times New Roman" w:eastAsia="Times New Roman" w:hAnsi="Times New Roman" w:cs="Times New Roman"/>
          <w:sz w:val="24"/>
          <w:szCs w:val="24"/>
        </w:rPr>
        <w:t xml:space="preserve">SIA </w:t>
      </w:r>
      <w:r w:rsidR="00457E78">
        <w:rPr>
          <w:rFonts w:ascii="Times New Roman" w:eastAsia="Times New Roman" w:hAnsi="Times New Roman" w:cs="Times New Roman"/>
          <w:sz w:val="24"/>
          <w:szCs w:val="24"/>
        </w:rPr>
        <w:t>„Sadzīves pakalpojumu kombināts</w:t>
      </w:r>
      <w:r w:rsidRPr="00036A5D">
        <w:rPr>
          <w:rFonts w:ascii="Times New Roman" w:eastAsia="Times New Roman" w:hAnsi="Times New Roman" w:cs="Times New Roman"/>
          <w:sz w:val="24"/>
          <w:szCs w:val="24"/>
        </w:rPr>
        <w:t xml:space="preserve">”, </w:t>
      </w:r>
      <w:r w:rsidR="003933AA">
        <w:rPr>
          <w:rFonts w:ascii="Times New Roman" w:eastAsia="Times New Roman" w:hAnsi="Times New Roman" w:cs="Times New Roman"/>
          <w:sz w:val="24"/>
          <w:szCs w:val="24"/>
        </w:rPr>
        <w:t>reģ.Nr.41503002428</w:t>
      </w:r>
      <w:r w:rsidRPr="00036A5D">
        <w:rPr>
          <w:rFonts w:ascii="Times New Roman" w:eastAsia="Times New Roman" w:hAnsi="Times New Roman" w:cs="Times New Roman"/>
          <w:sz w:val="24"/>
          <w:szCs w:val="24"/>
        </w:rPr>
        <w:t xml:space="preserve">, adrese: </w:t>
      </w:r>
      <w:r w:rsidR="003933AA">
        <w:rPr>
          <w:rFonts w:ascii="Times New Roman" w:eastAsia="Times New Roman" w:hAnsi="Times New Roman" w:cs="Times New Roman"/>
          <w:sz w:val="24"/>
          <w:szCs w:val="24"/>
        </w:rPr>
        <w:t>Višķu ielā 21 K</w:t>
      </w:r>
      <w:r w:rsidRPr="00036A5D">
        <w:rPr>
          <w:rFonts w:ascii="Times New Roman" w:eastAsia="Times New Roman" w:hAnsi="Times New Roman" w:cs="Times New Roman"/>
          <w:sz w:val="24"/>
          <w:szCs w:val="24"/>
        </w:rPr>
        <w:t>, Daugavpils, LV</w:t>
      </w:r>
      <w:r w:rsidR="003933AA">
        <w:rPr>
          <w:rFonts w:ascii="Times New Roman" w:eastAsia="Times New Roman" w:hAnsi="Times New Roman" w:cs="Times New Roman"/>
          <w:sz w:val="24"/>
          <w:szCs w:val="24"/>
        </w:rPr>
        <w:t>-5410</w:t>
      </w:r>
      <w:r w:rsidRPr="00036A5D">
        <w:rPr>
          <w:rFonts w:ascii="Times New Roman" w:eastAsia="Times New Roman" w:hAnsi="Times New Roman" w:cs="Times New Roman"/>
          <w:sz w:val="24"/>
          <w:szCs w:val="24"/>
        </w:rPr>
        <w:t xml:space="preserve"> (turpmāk – Pasūtītājs) organizētā iepirkuma </w:t>
      </w:r>
      <w:r w:rsidR="003933AA" w:rsidRPr="003933AA">
        <w:rPr>
          <w:rFonts w:ascii="Times New Roman" w:eastAsia="Times New Roman" w:hAnsi="Times New Roman" w:cs="Times New Roman"/>
          <w:b/>
          <w:sz w:val="24"/>
          <w:szCs w:val="24"/>
        </w:rPr>
        <w:t>„Pirts ēkas rekonstrukcija- katlu telpas ierīkošana Sēlijas ielā 18, Daugavpilī”</w:t>
      </w:r>
      <w:r w:rsidRPr="003933AA">
        <w:rPr>
          <w:rFonts w:ascii="Times New Roman" w:eastAsia="Times New Roman" w:hAnsi="Times New Roman" w:cs="Times New Roman"/>
          <w:b/>
          <w:sz w:val="24"/>
          <w:szCs w:val="24"/>
        </w:rPr>
        <w:t>,</w:t>
      </w:r>
      <w:r w:rsidR="003933AA">
        <w:rPr>
          <w:rFonts w:ascii="Times New Roman" w:eastAsia="Times New Roman" w:hAnsi="Times New Roman" w:cs="Times New Roman"/>
          <w:sz w:val="24"/>
          <w:szCs w:val="24"/>
        </w:rPr>
        <w:t xml:space="preserve"> ar ID Nr.SPK2013/6</w:t>
      </w:r>
      <w:r w:rsidRPr="00036A5D">
        <w:rPr>
          <w:rFonts w:ascii="Times New Roman" w:eastAsia="Times New Roman" w:hAnsi="Times New Roman" w:cs="Times New Roman"/>
          <w:sz w:val="24"/>
          <w:szCs w:val="24"/>
        </w:rPr>
        <w:t xml:space="preserve"> nolikumu (turpmāk – Nolikums), </w:t>
      </w:r>
    </w:p>
    <w:p w:rsidR="00036A5D" w:rsidRPr="00036A5D" w:rsidRDefault="00036A5D" w:rsidP="00036A5D">
      <w:pPr>
        <w:spacing w:after="0" w:line="240" w:lineRule="auto"/>
        <w:rPr>
          <w:rFonts w:ascii="Times New Roman" w:eastAsia="Times New Roman" w:hAnsi="Times New Roman" w:cs="Times New Roman"/>
          <w:sz w:val="24"/>
          <w:szCs w:val="24"/>
        </w:rPr>
      </w:pPr>
    </w:p>
    <w:p w:rsidR="00036A5D" w:rsidRPr="00036A5D" w:rsidRDefault="00036A5D" w:rsidP="00036A5D">
      <w:pPr>
        <w:spacing w:after="0" w:line="240" w:lineRule="auto"/>
        <w:rPr>
          <w:rFonts w:ascii="Times New Roman" w:eastAsia="Times New Roman" w:hAnsi="Times New Roman" w:cs="Times New Roman"/>
          <w:sz w:val="24"/>
          <w:szCs w:val="24"/>
        </w:rPr>
      </w:pPr>
    </w:p>
    <w:p w:rsidR="00036A5D" w:rsidRPr="00036A5D" w:rsidRDefault="00036A5D" w:rsidP="00036A5D">
      <w:p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Apliecina, ka </w:t>
      </w:r>
      <w:r w:rsidRPr="00036A5D">
        <w:rPr>
          <w:rFonts w:ascii="Times New Roman" w:eastAsia="Times New Roman" w:hAnsi="Times New Roman" w:cs="Times New Roman"/>
          <w:i/>
          <w:sz w:val="24"/>
          <w:szCs w:val="24"/>
          <w:shd w:val="clear" w:color="auto" w:fill="BFBFBF"/>
        </w:rPr>
        <w:t>&lt;pretendenta nosaukums&gt;</w:t>
      </w:r>
      <w:r w:rsidRPr="00036A5D">
        <w:rPr>
          <w:rFonts w:ascii="Times New Roman" w:eastAsia="Times New Roman" w:hAnsi="Times New Roman" w:cs="Times New Roman"/>
          <w:sz w:val="24"/>
          <w:szCs w:val="24"/>
        </w:rPr>
        <w:t xml:space="preserve"> finanšu piedāvājums par nolikuma iepirkuma priekšmeta noteikto ir:</w:t>
      </w:r>
    </w:p>
    <w:p w:rsidR="00036A5D" w:rsidRPr="00036A5D" w:rsidRDefault="00036A5D" w:rsidP="00036A5D">
      <w:pPr>
        <w:spacing w:after="0" w:line="240" w:lineRule="auto"/>
        <w:rPr>
          <w:rFonts w:ascii="Arial" w:eastAsia="Times New Roman" w:hAnsi="Arial" w:cs="Arial"/>
          <w:sz w:val="20"/>
          <w:szCs w:val="20"/>
        </w:rPr>
      </w:pP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1"/>
        <w:gridCol w:w="2695"/>
        <w:gridCol w:w="1986"/>
        <w:gridCol w:w="993"/>
        <w:gridCol w:w="1810"/>
      </w:tblGrid>
      <w:tr w:rsidR="00036A5D" w:rsidRPr="00036A5D" w:rsidTr="00036A5D">
        <w:tc>
          <w:tcPr>
            <w:tcW w:w="1560"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jc w:val="center"/>
              <w:rPr>
                <w:rFonts w:ascii="Times New Roman" w:eastAsia="Times New Roman" w:hAnsi="Times New Roman" w:cs="Times New Roman"/>
                <w:b/>
                <w:sz w:val="24"/>
                <w:szCs w:val="24"/>
                <w:lang w:val="ru-RU"/>
              </w:rPr>
            </w:pPr>
            <w:r w:rsidRPr="00036A5D">
              <w:rPr>
                <w:rFonts w:ascii="Times New Roman" w:eastAsia="Times New Roman" w:hAnsi="Times New Roman" w:cs="Times New Roman"/>
                <w:b/>
                <w:sz w:val="24"/>
                <w:szCs w:val="24"/>
                <w:lang w:val="ru-RU"/>
              </w:rPr>
              <w:t>Iepirkuma priekšmets</w:t>
            </w:r>
          </w:p>
        </w:tc>
        <w:tc>
          <w:tcPr>
            <w:tcW w:w="2693"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jc w:val="center"/>
              <w:rPr>
                <w:rFonts w:ascii="Times New Roman" w:eastAsia="Times New Roman" w:hAnsi="Times New Roman" w:cs="Times New Roman"/>
                <w:b/>
                <w:sz w:val="24"/>
                <w:szCs w:val="24"/>
                <w:lang w:val="ru-RU"/>
              </w:rPr>
            </w:pPr>
            <w:r w:rsidRPr="00036A5D">
              <w:rPr>
                <w:rFonts w:ascii="Times New Roman" w:eastAsia="Times New Roman" w:hAnsi="Times New Roman" w:cs="Times New Roman"/>
                <w:b/>
                <w:sz w:val="24"/>
                <w:szCs w:val="24"/>
                <w:lang w:val="ru-RU"/>
              </w:rPr>
              <w:t>Iepirkuma priekšmets</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jc w:val="center"/>
              <w:rPr>
                <w:rFonts w:ascii="Times New Roman" w:eastAsia="Times New Roman" w:hAnsi="Times New Roman" w:cs="Times New Roman"/>
                <w:b/>
                <w:sz w:val="24"/>
                <w:szCs w:val="24"/>
                <w:lang w:val="en-US"/>
              </w:rPr>
            </w:pPr>
            <w:r w:rsidRPr="00036A5D">
              <w:rPr>
                <w:rFonts w:ascii="Times New Roman" w:eastAsia="Times New Roman" w:hAnsi="Times New Roman" w:cs="Times New Roman"/>
                <w:b/>
                <w:sz w:val="24"/>
                <w:szCs w:val="24"/>
                <w:lang w:val="en-US"/>
              </w:rPr>
              <w:t>Piedāvātā cena LVL, neieskaitot PVN</w:t>
            </w:r>
          </w:p>
        </w:tc>
        <w:tc>
          <w:tcPr>
            <w:tcW w:w="992"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jc w:val="center"/>
              <w:rPr>
                <w:rFonts w:ascii="Times New Roman" w:eastAsia="Times New Roman" w:hAnsi="Times New Roman" w:cs="Times New Roman"/>
                <w:i/>
                <w:sz w:val="24"/>
                <w:szCs w:val="24"/>
                <w:lang w:val="ru-RU"/>
              </w:rPr>
            </w:pPr>
            <w:r w:rsidRPr="00036A5D">
              <w:rPr>
                <w:rFonts w:ascii="Times New Roman" w:eastAsia="Times New Roman" w:hAnsi="Times New Roman" w:cs="Times New Roman"/>
                <w:i/>
                <w:sz w:val="24"/>
                <w:szCs w:val="24"/>
                <w:lang w:val="ru-RU"/>
              </w:rPr>
              <w:t>PVN 21%</w:t>
            </w:r>
          </w:p>
        </w:tc>
        <w:tc>
          <w:tcPr>
            <w:tcW w:w="1809"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jc w:val="center"/>
              <w:rPr>
                <w:rFonts w:ascii="Times New Roman" w:eastAsia="Times New Roman" w:hAnsi="Times New Roman" w:cs="Times New Roman"/>
                <w:i/>
                <w:sz w:val="24"/>
                <w:szCs w:val="24"/>
                <w:lang w:val="ru-RU"/>
              </w:rPr>
            </w:pPr>
            <w:r w:rsidRPr="00036A5D">
              <w:rPr>
                <w:rFonts w:ascii="Times New Roman" w:eastAsia="Times New Roman" w:hAnsi="Times New Roman" w:cs="Times New Roman"/>
                <w:i/>
                <w:sz w:val="24"/>
                <w:szCs w:val="24"/>
                <w:lang w:val="ru-RU"/>
              </w:rPr>
              <w:t>Piedāvātā cena, ieskaitot PVN</w:t>
            </w:r>
          </w:p>
        </w:tc>
      </w:tr>
      <w:tr w:rsidR="00036A5D" w:rsidRPr="00036A5D" w:rsidTr="00036A5D">
        <w:trPr>
          <w:trHeight w:val="643"/>
        </w:trPr>
        <w:tc>
          <w:tcPr>
            <w:tcW w:w="1560"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rPr>
                <w:rFonts w:ascii="Times New Roman" w:eastAsia="Times New Roman" w:hAnsi="Times New Roman" w:cs="Times New Roman"/>
                <w:sz w:val="24"/>
                <w:szCs w:val="24"/>
                <w:lang w:val="ru-RU" w:eastAsia="lv-LV"/>
              </w:rPr>
            </w:pPr>
            <w:r w:rsidRPr="00036A5D">
              <w:rPr>
                <w:rFonts w:ascii="Times New Roman" w:eastAsia="Times New Roman" w:hAnsi="Times New Roman" w:cs="Times New Roman"/>
                <w:sz w:val="24"/>
                <w:szCs w:val="24"/>
                <w:lang w:val="ru-RU" w:eastAsia="lv-LV"/>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036A5D" w:rsidRPr="00036A5D" w:rsidRDefault="00036A5D" w:rsidP="00036A5D">
            <w:pPr>
              <w:spacing w:after="0" w:line="240" w:lineRule="auto"/>
              <w:rPr>
                <w:rFonts w:ascii="Times New Roman" w:eastAsia="Times New Roman" w:hAnsi="Times New Roman" w:cs="Times New Roman"/>
                <w:b/>
                <w:sz w:val="24"/>
                <w:szCs w:val="24"/>
                <w:lang w:val="ru-RU" w:eastAsia="lv-LV"/>
              </w:rPr>
            </w:pPr>
            <w:r w:rsidRPr="00036A5D">
              <w:rPr>
                <w:rFonts w:ascii="Times New Roman" w:eastAsia="Times New Roman" w:hAnsi="Times New Roman" w:cs="Times New Roman"/>
                <w:sz w:val="24"/>
                <w:szCs w:val="24"/>
                <w:lang w:val="ru-RU" w:eastAsia="lv-LV"/>
              </w:rPr>
              <w:t>Būvdarbi (darbi)</w:t>
            </w:r>
          </w:p>
        </w:tc>
        <w:tc>
          <w:tcPr>
            <w:tcW w:w="1985"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i/>
                <w:sz w:val="24"/>
                <w:szCs w:val="24"/>
                <w:lang w:val="ru-RU"/>
              </w:rPr>
            </w:pPr>
          </w:p>
        </w:tc>
        <w:tc>
          <w:tcPr>
            <w:tcW w:w="1809"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i/>
                <w:sz w:val="24"/>
                <w:szCs w:val="24"/>
                <w:lang w:val="ru-RU"/>
              </w:rPr>
            </w:pPr>
          </w:p>
        </w:tc>
      </w:tr>
    </w:tbl>
    <w:p w:rsidR="00036A5D" w:rsidRPr="00036A5D" w:rsidRDefault="00036A5D" w:rsidP="00036A5D">
      <w:pPr>
        <w:spacing w:after="0" w:line="240" w:lineRule="auto"/>
        <w:rPr>
          <w:rFonts w:ascii="Times New Roman" w:eastAsia="Times New Roman" w:hAnsi="Times New Roman" w:cs="Times New Roman"/>
        </w:rPr>
      </w:pPr>
    </w:p>
    <w:p w:rsidR="00036A5D" w:rsidRPr="00036A5D" w:rsidRDefault="00036A5D" w:rsidP="00036A5D">
      <w:pPr>
        <w:spacing w:after="0" w:line="240" w:lineRule="auto"/>
        <w:jc w:val="both"/>
        <w:rPr>
          <w:rFonts w:ascii="Times New Roman" w:eastAsia="Times New Roman" w:hAnsi="Times New Roman" w:cs="Times New Roman"/>
          <w:i/>
          <w:u w:val="single"/>
        </w:rPr>
      </w:pPr>
      <w:r w:rsidRPr="00036A5D">
        <w:rPr>
          <w:rFonts w:ascii="Times New Roman" w:eastAsia="Times New Roman" w:hAnsi="Times New Roman" w:cs="Times New Roman"/>
        </w:rPr>
        <w:t xml:space="preserve">Par iepirkuma priekšmeta izpildi mūsu piedāvājums ir LVL </w:t>
      </w:r>
      <w:r w:rsidRPr="00036A5D">
        <w:rPr>
          <w:rFonts w:ascii="Times New Roman" w:eastAsia="Times New Roman" w:hAnsi="Times New Roman" w:cs="Times New Roman"/>
          <w:i/>
          <w:highlight w:val="lightGray"/>
          <w:u w:val="single"/>
        </w:rPr>
        <w:t>&lt;summa skaitļiem&gt;</w:t>
      </w:r>
      <w:r w:rsidRPr="00036A5D">
        <w:rPr>
          <w:rFonts w:ascii="Times New Roman" w:eastAsia="Times New Roman" w:hAnsi="Times New Roman" w:cs="Times New Roman"/>
        </w:rPr>
        <w:t xml:space="preserve">, bez PVN, </w:t>
      </w:r>
      <w:r w:rsidRPr="00036A5D">
        <w:rPr>
          <w:rFonts w:ascii="Times New Roman" w:eastAsia="Times New Roman" w:hAnsi="Times New Roman" w:cs="Times New Roman"/>
          <w:i/>
          <w:highlight w:val="lightGray"/>
          <w:u w:val="single"/>
        </w:rPr>
        <w:t>(&lt;summa vārdiem&gt;)</w:t>
      </w:r>
      <w:r w:rsidRPr="00036A5D">
        <w:rPr>
          <w:rFonts w:ascii="Times New Roman" w:eastAsia="Times New Roman" w:hAnsi="Times New Roman" w:cs="Times New Roman"/>
          <w:i/>
          <w:u w:val="single"/>
        </w:rPr>
        <w:t>.</w:t>
      </w:r>
      <w:r w:rsidRPr="00036A5D">
        <w:rPr>
          <w:rFonts w:ascii="Times New Roman" w:eastAsia="Times New Roman" w:hAnsi="Times New Roman" w:cs="Times New Roman"/>
        </w:rPr>
        <w:t xml:space="preserve"> Cenā ir iekļauti visi Latvijas Republikas normatīvajos aktos paredzētie nodokļi un nodevas, kā arī citi izdevumi, lai veiktu piedāvāto, </w:t>
      </w:r>
      <w:r w:rsidRPr="00036A5D">
        <w:rPr>
          <w:rFonts w:ascii="Times New Roman" w:eastAsia="Times New Roman" w:hAnsi="Times New Roman" w:cs="Times New Roman"/>
          <w:u w:val="single"/>
        </w:rPr>
        <w:t>izņemot pievienotās vērtības nodokli.</w:t>
      </w:r>
    </w:p>
    <w:p w:rsidR="00036A5D" w:rsidRPr="00036A5D" w:rsidRDefault="00036A5D" w:rsidP="00036A5D">
      <w:pPr>
        <w:spacing w:after="0" w:line="240" w:lineRule="auto"/>
        <w:rPr>
          <w:rFonts w:ascii="Times New Roman" w:eastAsia="Times New Roman" w:hAnsi="Times New Roman" w:cs="Times New Roman"/>
        </w:rPr>
      </w:pPr>
      <w:r w:rsidRPr="00036A5D">
        <w:rPr>
          <w:rFonts w:ascii="Times New Roman" w:eastAsia="Times New Roman" w:hAnsi="Times New Roman" w:cs="Times New Roman"/>
        </w:rPr>
        <w:t>Ar šo apstiprinām un garantējam:</w:t>
      </w:r>
    </w:p>
    <w:p w:rsidR="00036A5D" w:rsidRPr="00036A5D" w:rsidRDefault="00036A5D" w:rsidP="00036A5D">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rPr>
      </w:pPr>
      <w:r w:rsidRPr="00036A5D">
        <w:rPr>
          <w:rFonts w:ascii="Times New Roman" w:eastAsia="Times New Roman" w:hAnsi="Times New Roman" w:cs="Times New Roman"/>
        </w:rPr>
        <w:t>sniegto ziņu patiesumu un precizitāti;</w:t>
      </w:r>
    </w:p>
    <w:p w:rsidR="00036A5D" w:rsidRPr="00036A5D" w:rsidRDefault="00036A5D" w:rsidP="00036A5D">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rPr>
      </w:pPr>
      <w:r w:rsidRPr="00036A5D">
        <w:rPr>
          <w:rFonts w:ascii="Times New Roman" w:eastAsia="Times New Roman" w:hAnsi="Times New Roman" w:cs="Times New Roman"/>
        </w:rPr>
        <w:t xml:space="preserve">ka </w:t>
      </w:r>
      <w:r w:rsidRPr="00036A5D">
        <w:rPr>
          <w:rFonts w:ascii="Times New Roman" w:eastAsia="Times New Roman" w:hAnsi="Times New Roman" w:cs="Times New Roman"/>
          <w:shd w:val="clear" w:color="auto" w:fill="D9D9D9"/>
        </w:rPr>
        <w:t>darbi</w:t>
      </w:r>
      <w:r w:rsidRPr="00036A5D">
        <w:rPr>
          <w:rFonts w:ascii="Times New Roman" w:eastAsia="Times New Roman" w:hAnsi="Times New Roman" w:cs="Times New Roman"/>
        </w:rPr>
        <w:t xml:space="preserve"> tiks veikti atbilstoši Līguma un Tehniskā specifikācijā noteiktajām prasībām, ievērojot normatīvajos aktos noteiktās prasības.</w:t>
      </w:r>
    </w:p>
    <w:p w:rsidR="00036A5D" w:rsidRPr="00036A5D" w:rsidRDefault="00036A5D" w:rsidP="00036A5D">
      <w:pPr>
        <w:spacing w:after="0" w:line="240" w:lineRule="auto"/>
        <w:rPr>
          <w:rFonts w:ascii="Times New Roman" w:eastAsia="Times New Roman" w:hAnsi="Times New Roman" w:cs="Times New Roman"/>
        </w:rPr>
      </w:pPr>
    </w:p>
    <w:p w:rsidR="00036A5D" w:rsidRPr="00036A5D" w:rsidRDefault="00036A5D" w:rsidP="00036A5D">
      <w:pPr>
        <w:spacing w:after="0" w:line="240" w:lineRule="auto"/>
        <w:rPr>
          <w:rFonts w:ascii="Times New Roman" w:eastAsia="Times New Roman" w:hAnsi="Times New Roman" w:cs="Times New Roman"/>
        </w:rPr>
      </w:pPr>
    </w:p>
    <w:p w:rsidR="00036A5D" w:rsidRPr="00036A5D" w:rsidRDefault="00036A5D" w:rsidP="00036A5D">
      <w:pPr>
        <w:spacing w:after="0" w:line="240" w:lineRule="auto"/>
        <w:ind w:right="28"/>
        <w:jc w:val="both"/>
        <w:rPr>
          <w:rFonts w:ascii="Times New Roman" w:eastAsia="Times New Roman" w:hAnsi="Times New Roman" w:cs="Times New Roman"/>
          <w:b/>
        </w:rPr>
      </w:pPr>
      <w:r w:rsidRPr="00036A5D">
        <w:rPr>
          <w:rFonts w:ascii="Times New Roman" w:eastAsia="Times New Roman" w:hAnsi="Times New Roman" w:cs="Times New Roman"/>
        </w:rPr>
        <w:t xml:space="preserve">Paraksts: </w:t>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t xml:space="preserve">   </w:t>
      </w:r>
      <w:r w:rsidRPr="00036A5D">
        <w:rPr>
          <w:rFonts w:ascii="Times New Roman" w:eastAsia="Times New Roman" w:hAnsi="Times New Roman" w:cs="Times New Roman"/>
        </w:rPr>
        <w:t>Vārds, uzvārds: ________________________</w:t>
      </w:r>
    </w:p>
    <w:p w:rsidR="00036A5D" w:rsidRPr="00036A5D" w:rsidRDefault="00036A5D" w:rsidP="00036A5D">
      <w:pPr>
        <w:spacing w:after="0" w:line="240" w:lineRule="auto"/>
        <w:ind w:right="28"/>
        <w:jc w:val="both"/>
        <w:rPr>
          <w:rFonts w:ascii="Times New Roman" w:eastAsia="Times New Roman" w:hAnsi="Times New Roman" w:cs="Times New Roman"/>
        </w:rPr>
      </w:pPr>
    </w:p>
    <w:p w:rsidR="00036A5D" w:rsidRPr="00036A5D" w:rsidRDefault="00036A5D" w:rsidP="00036A5D">
      <w:pPr>
        <w:spacing w:after="0" w:line="240" w:lineRule="auto"/>
        <w:ind w:right="28"/>
        <w:jc w:val="both"/>
        <w:rPr>
          <w:rFonts w:ascii="Times New Roman" w:eastAsia="Times New Roman" w:hAnsi="Times New Roman" w:cs="Times New Roman"/>
        </w:rPr>
      </w:pPr>
      <w:r w:rsidRPr="00036A5D">
        <w:rPr>
          <w:rFonts w:ascii="Times New Roman" w:eastAsia="Times New Roman" w:hAnsi="Times New Roman" w:cs="Times New Roman"/>
        </w:rPr>
        <w:t xml:space="preserve">Amats: </w:t>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p>
    <w:p w:rsidR="00036A5D" w:rsidRPr="00036A5D" w:rsidRDefault="00036A5D" w:rsidP="00036A5D">
      <w:pPr>
        <w:spacing w:after="0" w:line="240" w:lineRule="auto"/>
        <w:ind w:right="29"/>
        <w:jc w:val="both"/>
        <w:rPr>
          <w:rFonts w:ascii="Times New Roman" w:eastAsia="Times New Roman" w:hAnsi="Times New Roman" w:cs="Times New Roman"/>
        </w:rPr>
      </w:pPr>
    </w:p>
    <w:p w:rsidR="00036A5D" w:rsidRPr="00036A5D" w:rsidRDefault="00036A5D" w:rsidP="00036A5D">
      <w:pPr>
        <w:spacing w:after="0" w:line="240" w:lineRule="auto"/>
        <w:ind w:right="29"/>
        <w:jc w:val="both"/>
        <w:rPr>
          <w:rFonts w:ascii="Times New Roman" w:eastAsia="Times New Roman" w:hAnsi="Times New Roman" w:cs="Times New Roman"/>
        </w:rPr>
      </w:pPr>
    </w:p>
    <w:p w:rsidR="00036A5D" w:rsidRPr="00036A5D" w:rsidRDefault="00036A5D" w:rsidP="00036A5D">
      <w:pPr>
        <w:spacing w:after="0" w:line="240" w:lineRule="auto"/>
        <w:ind w:right="29"/>
        <w:jc w:val="both"/>
        <w:rPr>
          <w:rFonts w:ascii="Times New Roman" w:eastAsia="Times New Roman" w:hAnsi="Times New Roman" w:cs="Times New Roman"/>
        </w:rPr>
      </w:pPr>
    </w:p>
    <w:p w:rsidR="00036A5D" w:rsidRPr="00036A5D" w:rsidRDefault="00036A5D" w:rsidP="00036A5D">
      <w:pPr>
        <w:spacing w:after="0" w:line="240" w:lineRule="auto"/>
        <w:ind w:right="29"/>
        <w:jc w:val="both"/>
        <w:rPr>
          <w:rFonts w:ascii="Times New Roman" w:eastAsia="Times New Roman" w:hAnsi="Times New Roman" w:cs="Times New Roman"/>
          <w:u w:val="single"/>
        </w:rPr>
      </w:pPr>
      <w:r w:rsidRPr="00036A5D">
        <w:rPr>
          <w:rFonts w:ascii="Times New Roman" w:eastAsia="Times New Roman" w:hAnsi="Times New Roman" w:cs="Times New Roman"/>
        </w:rPr>
        <w:t xml:space="preserve">Sagatavots un parakstīts 20__.gada </w:t>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r w:rsidRPr="00036A5D">
        <w:rPr>
          <w:rFonts w:ascii="Times New Roman" w:eastAsia="Times New Roman" w:hAnsi="Times New Roman" w:cs="Times New Roman"/>
          <w:u w:val="single"/>
        </w:rPr>
        <w:tab/>
      </w: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Default="00036A5D" w:rsidP="00036A5D">
      <w:pPr>
        <w:spacing w:line="240" w:lineRule="auto"/>
        <w:jc w:val="right"/>
        <w:rPr>
          <w:rFonts w:ascii="Times New Roman" w:eastAsia="Calibri" w:hAnsi="Times New Roman" w:cs="Times New Roman"/>
          <w:sz w:val="24"/>
          <w:szCs w:val="24"/>
        </w:rPr>
      </w:pPr>
    </w:p>
    <w:p w:rsidR="003933AA" w:rsidRPr="00036A5D" w:rsidRDefault="003933AA" w:rsidP="00036A5D">
      <w:pPr>
        <w:spacing w:line="240" w:lineRule="auto"/>
        <w:jc w:val="right"/>
        <w:rPr>
          <w:rFonts w:ascii="Times New Roman" w:eastAsia="Calibri" w:hAnsi="Times New Roman" w:cs="Times New Roman"/>
          <w:sz w:val="24"/>
          <w:szCs w:val="24"/>
        </w:rPr>
      </w:pPr>
    </w:p>
    <w:p w:rsidR="00036A5D" w:rsidRPr="00036A5D" w:rsidRDefault="00036A5D" w:rsidP="00036A5D">
      <w:pPr>
        <w:spacing w:line="240" w:lineRule="auto"/>
        <w:jc w:val="right"/>
        <w:rPr>
          <w:rFonts w:ascii="Times New Roman" w:eastAsia="Calibri" w:hAnsi="Times New Roman" w:cs="Times New Roman"/>
          <w:sz w:val="24"/>
          <w:szCs w:val="24"/>
        </w:rPr>
      </w:pPr>
    </w:p>
    <w:p w:rsidR="00036A5D" w:rsidRPr="00036A5D" w:rsidRDefault="00036A5D" w:rsidP="00036A5D">
      <w:pPr>
        <w:spacing w:after="0" w:line="240" w:lineRule="auto"/>
        <w:jc w:val="right"/>
        <w:rPr>
          <w:rFonts w:ascii="Times New Roman" w:eastAsia="Times New Roman" w:hAnsi="Times New Roman" w:cs="Times New Roman"/>
          <w:b/>
          <w:bCs/>
          <w:i/>
          <w:sz w:val="20"/>
          <w:szCs w:val="20"/>
        </w:rPr>
      </w:pPr>
      <w:r w:rsidRPr="00036A5D">
        <w:rPr>
          <w:rFonts w:ascii="Times New Roman" w:eastAsia="Times New Roman" w:hAnsi="Times New Roman" w:cs="Times New Roman"/>
          <w:b/>
          <w:i/>
          <w:sz w:val="24"/>
          <w:szCs w:val="24"/>
        </w:rPr>
        <w:lastRenderedPageBreak/>
        <w:t>Nolikuma 5.pielikums</w:t>
      </w:r>
      <w:r w:rsidRPr="00036A5D">
        <w:rPr>
          <w:rFonts w:ascii="Times New Roman" w:eastAsia="Times New Roman" w:hAnsi="Times New Roman" w:cs="Times New Roman"/>
          <w:b/>
          <w:bCs/>
          <w:i/>
          <w:sz w:val="20"/>
          <w:szCs w:val="20"/>
        </w:rPr>
        <w:t xml:space="preserve"> </w:t>
      </w:r>
    </w:p>
    <w:p w:rsidR="00036A5D" w:rsidRPr="00036A5D" w:rsidRDefault="003933AA" w:rsidP="00036A5D">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Cs/>
          <w:sz w:val="20"/>
          <w:szCs w:val="20"/>
        </w:rPr>
        <w:t>identifikācijas Nr. SPK</w:t>
      </w:r>
      <w:r w:rsidR="00036A5D" w:rsidRPr="00036A5D">
        <w:rPr>
          <w:rFonts w:ascii="Times New Roman" w:eastAsia="Times New Roman" w:hAnsi="Times New Roman" w:cs="Times New Roman"/>
          <w:bCs/>
          <w:sz w:val="20"/>
          <w:szCs w:val="20"/>
        </w:rPr>
        <w:t>201</w:t>
      </w:r>
      <w:r>
        <w:rPr>
          <w:rFonts w:ascii="Times New Roman" w:eastAsia="Times New Roman" w:hAnsi="Times New Roman" w:cs="Times New Roman"/>
          <w:bCs/>
          <w:sz w:val="20"/>
          <w:szCs w:val="20"/>
        </w:rPr>
        <w:t>3/6</w:t>
      </w:r>
    </w:p>
    <w:p w:rsidR="00036A5D" w:rsidRPr="00036A5D" w:rsidRDefault="00036A5D" w:rsidP="00036A5D">
      <w:pPr>
        <w:spacing w:after="0" w:line="240" w:lineRule="auto"/>
        <w:jc w:val="right"/>
        <w:rPr>
          <w:rFonts w:ascii="Times New Roman" w:eastAsia="Times New Roman" w:hAnsi="Times New Roman" w:cs="Times New Roman"/>
          <w:b/>
          <w:sz w:val="24"/>
          <w:szCs w:val="24"/>
        </w:rPr>
      </w:pPr>
    </w:p>
    <w:p w:rsidR="00036A5D" w:rsidRPr="00036A5D" w:rsidRDefault="00036A5D" w:rsidP="00036A5D">
      <w:pPr>
        <w:spacing w:after="0" w:line="240" w:lineRule="auto"/>
        <w:jc w:val="right"/>
        <w:rPr>
          <w:rFonts w:ascii="Times New Roman" w:eastAsia="Times New Roman" w:hAnsi="Times New Roman" w:cs="Times New Roman"/>
          <w:b/>
          <w:sz w:val="24"/>
          <w:szCs w:val="24"/>
        </w:rPr>
      </w:pPr>
    </w:p>
    <w:p w:rsidR="00036A5D" w:rsidRPr="00036A5D" w:rsidRDefault="00036A5D" w:rsidP="00036A5D">
      <w:pPr>
        <w:tabs>
          <w:tab w:val="center" w:pos="4153"/>
          <w:tab w:val="right" w:pos="8306"/>
        </w:tabs>
        <w:spacing w:before="120"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 xml:space="preserve"> </w:t>
      </w:r>
      <w:r w:rsidR="003933AA">
        <w:rPr>
          <w:rFonts w:ascii="Times New Roman" w:eastAsia="Times New Roman" w:hAnsi="Times New Roman" w:cs="Times New Roman"/>
          <w:b/>
          <w:sz w:val="24"/>
          <w:szCs w:val="24"/>
        </w:rPr>
        <w:t xml:space="preserve">PSIA”SPK” </w:t>
      </w:r>
      <w:r w:rsidRPr="00036A5D">
        <w:rPr>
          <w:rFonts w:ascii="Times New Roman" w:eastAsia="Times New Roman" w:hAnsi="Times New Roman" w:cs="Times New Roman"/>
          <w:b/>
          <w:sz w:val="24"/>
          <w:szCs w:val="24"/>
        </w:rPr>
        <w:t>201</w:t>
      </w:r>
      <w:r w:rsidR="003933AA">
        <w:rPr>
          <w:rFonts w:ascii="Times New Roman" w:eastAsia="Times New Roman" w:hAnsi="Times New Roman" w:cs="Times New Roman"/>
          <w:b/>
          <w:sz w:val="24"/>
          <w:szCs w:val="24"/>
        </w:rPr>
        <w:t>3/6</w:t>
      </w:r>
      <w:r w:rsidRPr="00036A5D">
        <w:rPr>
          <w:rFonts w:ascii="Times New Roman" w:eastAsia="Times New Roman" w:hAnsi="Times New Roman" w:cs="Times New Roman"/>
          <w:b/>
          <w:sz w:val="24"/>
          <w:szCs w:val="24"/>
        </w:rPr>
        <w:t xml:space="preserve"> iepirkumam</w:t>
      </w:r>
    </w:p>
    <w:p w:rsidR="00036A5D" w:rsidRDefault="00036A5D" w:rsidP="00036A5D">
      <w:pPr>
        <w:spacing w:after="0" w:line="240" w:lineRule="auto"/>
        <w:jc w:val="center"/>
        <w:rPr>
          <w:rFonts w:ascii="Arial" w:eastAsia="Times New Roman" w:hAnsi="Arial" w:cs="Arial"/>
          <w:b/>
          <w:sz w:val="24"/>
          <w:szCs w:val="20"/>
        </w:rPr>
      </w:pPr>
    </w:p>
    <w:p w:rsidR="003933AA" w:rsidRPr="00944A46" w:rsidRDefault="003933AA" w:rsidP="003933AA">
      <w:pPr>
        <w:spacing w:line="240" w:lineRule="auto"/>
        <w:jc w:val="center"/>
        <w:rPr>
          <w:rFonts w:ascii="Times New Roman" w:eastAsia="Calibri" w:hAnsi="Times New Roman" w:cs="Times New Roman"/>
          <w:b/>
          <w:sz w:val="28"/>
          <w:szCs w:val="28"/>
        </w:rPr>
      </w:pPr>
      <w:r w:rsidRPr="00944A46">
        <w:rPr>
          <w:rFonts w:ascii="Times New Roman" w:eastAsia="Calibri" w:hAnsi="Times New Roman" w:cs="Times New Roman"/>
          <w:b/>
          <w:sz w:val="28"/>
          <w:szCs w:val="28"/>
        </w:rPr>
        <w:t xml:space="preserve">„Pirts ēkas rekonstrukcija-katlu telpas ierīkošana Sēlijas ielā </w:t>
      </w:r>
      <w:r>
        <w:rPr>
          <w:rFonts w:ascii="Times New Roman" w:eastAsia="Calibri" w:hAnsi="Times New Roman" w:cs="Times New Roman"/>
          <w:b/>
          <w:sz w:val="28"/>
          <w:szCs w:val="28"/>
        </w:rPr>
        <w:t>1</w:t>
      </w:r>
      <w:r w:rsidRPr="00944A46">
        <w:rPr>
          <w:rFonts w:ascii="Times New Roman" w:eastAsia="Calibri" w:hAnsi="Times New Roman" w:cs="Times New Roman"/>
          <w:b/>
          <w:sz w:val="28"/>
          <w:szCs w:val="28"/>
        </w:rPr>
        <w:t xml:space="preserve">8, Daugavpilī” </w:t>
      </w:r>
    </w:p>
    <w:p w:rsidR="00036A5D" w:rsidRPr="00036A5D" w:rsidRDefault="00036A5D" w:rsidP="00036A5D">
      <w:pPr>
        <w:spacing w:before="120" w:after="0" w:line="240" w:lineRule="auto"/>
        <w:jc w:val="center"/>
        <w:rPr>
          <w:rFonts w:ascii="Times New Roman" w:eastAsia="Times New Roman" w:hAnsi="Times New Roman" w:cs="Times New Roman"/>
          <w:b/>
          <w:sz w:val="28"/>
          <w:szCs w:val="28"/>
        </w:rPr>
      </w:pPr>
      <w:r w:rsidRPr="00036A5D">
        <w:rPr>
          <w:rFonts w:ascii="Times New Roman" w:eastAsia="Times New Roman" w:hAnsi="Times New Roman" w:cs="Times New Roman"/>
          <w:b/>
          <w:sz w:val="28"/>
          <w:szCs w:val="28"/>
        </w:rPr>
        <w:t xml:space="preserve"> </w:t>
      </w:r>
      <w:r w:rsidRPr="00036A5D">
        <w:rPr>
          <w:rFonts w:ascii="Times New Roman" w:eastAsia="Times New Roman" w:hAnsi="Times New Roman" w:cs="Times New Roman"/>
          <w:b/>
          <w:bCs/>
          <w:iCs/>
          <w:sz w:val="28"/>
          <w:szCs w:val="28"/>
        </w:rPr>
        <w:t>PRETENDENTA VEIKTO LĪDZĪGA APJOMA BŪVOBJEKTU SARAKSTS</w:t>
      </w:r>
      <w:r w:rsidRPr="00036A5D">
        <w:rPr>
          <w:rFonts w:ascii="Times New Roman" w:eastAsia="Times New Roman" w:hAnsi="Times New Roman" w:cs="Times New Roman"/>
          <w:b/>
          <w:sz w:val="28"/>
          <w:szCs w:val="28"/>
        </w:rPr>
        <w:t xml:space="preserve"> </w:t>
      </w:r>
    </w:p>
    <w:p w:rsidR="00036A5D" w:rsidRPr="00036A5D" w:rsidRDefault="00036A5D" w:rsidP="00036A5D">
      <w:pPr>
        <w:spacing w:after="0" w:line="240" w:lineRule="auto"/>
        <w:jc w:val="center"/>
        <w:rPr>
          <w:rFonts w:ascii="Arial" w:eastAsia="Times New Roman" w:hAnsi="Arial" w:cs="Arial"/>
          <w:b/>
          <w:sz w:val="24"/>
          <w:szCs w:val="20"/>
        </w:rPr>
      </w:pPr>
    </w:p>
    <w:p w:rsidR="00036A5D" w:rsidRDefault="00036A5D" w:rsidP="00036A5D">
      <w:pPr>
        <w:spacing w:after="0" w:line="240" w:lineRule="auto"/>
        <w:jc w:val="center"/>
        <w:rPr>
          <w:rFonts w:ascii="Arial" w:eastAsia="Times New Roman" w:hAnsi="Arial" w:cs="Arial"/>
          <w:bCs/>
          <w:sz w:val="16"/>
          <w:szCs w:val="20"/>
        </w:rPr>
      </w:pPr>
    </w:p>
    <w:tbl>
      <w:tblPr>
        <w:tblW w:w="1003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4991"/>
        <w:gridCol w:w="880"/>
        <w:gridCol w:w="964"/>
        <w:gridCol w:w="66"/>
        <w:gridCol w:w="1104"/>
        <w:gridCol w:w="7"/>
        <w:gridCol w:w="1099"/>
        <w:gridCol w:w="158"/>
      </w:tblGrid>
      <w:tr w:rsidR="00B80B17" w:rsidRPr="00B80B17" w:rsidTr="00B80B17">
        <w:trPr>
          <w:trHeight w:val="255"/>
        </w:trPr>
        <w:tc>
          <w:tcPr>
            <w:tcW w:w="10039" w:type="dxa"/>
            <w:gridSpan w:val="9"/>
            <w:tcBorders>
              <w:top w:val="nil"/>
              <w:left w:val="nil"/>
              <w:bottom w:val="nil"/>
              <w:right w:val="nil"/>
            </w:tcBorders>
            <w:shd w:val="clear" w:color="auto" w:fill="auto"/>
            <w:noWrap/>
            <w:vAlign w:val="center"/>
            <w:hideMark/>
          </w:tcPr>
          <w:p w:rsidR="00B80B17" w:rsidRPr="00B80B17" w:rsidRDefault="00B80B17" w:rsidP="00B80B17">
            <w:pPr>
              <w:pStyle w:val="ad"/>
              <w:numPr>
                <w:ilvl w:val="0"/>
                <w:numId w:val="34"/>
              </w:numPr>
              <w:jc w:val="center"/>
              <w:rPr>
                <w:rFonts w:ascii="Times New Roman" w:hAnsi="Times New Roman"/>
                <w:b/>
                <w:bCs/>
                <w:i/>
                <w:iCs/>
                <w:sz w:val="24"/>
                <w:szCs w:val="24"/>
                <w:u w:val="single"/>
              </w:rPr>
            </w:pPr>
            <w:r w:rsidRPr="00B80B17">
              <w:rPr>
                <w:rFonts w:ascii="Times New Roman" w:hAnsi="Times New Roman"/>
                <w:b/>
                <w:bCs/>
                <w:i/>
                <w:iCs/>
                <w:sz w:val="24"/>
                <w:szCs w:val="24"/>
                <w:u w:val="single"/>
              </w:rPr>
              <w:t>Katlu telpas ierīkošana</w:t>
            </w:r>
          </w:p>
        </w:tc>
      </w:tr>
      <w:tr w:rsidR="00B80B17" w:rsidRPr="001C37AD" w:rsidTr="00021F85">
        <w:trPr>
          <w:gridAfter w:val="1"/>
          <w:wAfter w:w="158" w:type="dxa"/>
          <w:trHeight w:val="276"/>
        </w:trPr>
        <w:tc>
          <w:tcPr>
            <w:tcW w:w="770" w:type="dxa"/>
            <w:vMerge w:val="restart"/>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Nr.pk</w:t>
            </w:r>
            <w:proofErr w:type="spellEnd"/>
          </w:p>
        </w:tc>
        <w:tc>
          <w:tcPr>
            <w:tcW w:w="4991" w:type="dxa"/>
            <w:vMerge w:val="restart"/>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Darba nosaukums</w:t>
            </w:r>
          </w:p>
        </w:tc>
        <w:tc>
          <w:tcPr>
            <w:tcW w:w="880" w:type="dxa"/>
            <w:vMerge w:val="restart"/>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proofErr w:type="spellStart"/>
            <w:r w:rsidRPr="00CF0E13">
              <w:rPr>
                <w:rFonts w:ascii="Times New Roman" w:eastAsia="Times New Roman" w:hAnsi="Times New Roman" w:cs="Times New Roman"/>
                <w:b/>
                <w:bCs/>
                <w:sz w:val="24"/>
                <w:szCs w:val="24"/>
                <w:lang w:eastAsia="ru-RU"/>
              </w:rPr>
              <w:t>Mērv</w:t>
            </w:r>
            <w:proofErr w:type="spellEnd"/>
            <w:r w:rsidRPr="00CF0E13">
              <w:rPr>
                <w:rFonts w:ascii="Times New Roman" w:eastAsia="Times New Roman" w:hAnsi="Times New Roman" w:cs="Times New Roman"/>
                <w:b/>
                <w:bCs/>
                <w:sz w:val="24"/>
                <w:szCs w:val="24"/>
                <w:lang w:eastAsia="ru-RU"/>
              </w:rPr>
              <w:t>.</w:t>
            </w:r>
          </w:p>
        </w:tc>
        <w:tc>
          <w:tcPr>
            <w:tcW w:w="964" w:type="dxa"/>
            <w:vMerge w:val="restart"/>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sidRPr="00CF0E13">
              <w:rPr>
                <w:rFonts w:ascii="Times New Roman" w:eastAsia="Times New Roman" w:hAnsi="Times New Roman" w:cs="Times New Roman"/>
                <w:b/>
                <w:bCs/>
                <w:color w:val="000000"/>
                <w:sz w:val="24"/>
                <w:szCs w:val="24"/>
                <w:lang w:eastAsia="ru-RU"/>
              </w:rPr>
              <w:t>Daudz.</w:t>
            </w:r>
          </w:p>
        </w:tc>
        <w:tc>
          <w:tcPr>
            <w:tcW w:w="1177" w:type="dxa"/>
            <w:gridSpan w:val="3"/>
            <w:vMerge w:val="restart"/>
            <w:shd w:val="clear" w:color="auto" w:fill="auto"/>
            <w:vAlign w:val="center"/>
          </w:tcPr>
          <w:p w:rsidR="00B80B17"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Vienības</w:t>
            </w:r>
          </w:p>
          <w:p w:rsidR="00B80B17"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Izmaksas</w:t>
            </w:r>
          </w:p>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(Ls)</w:t>
            </w:r>
          </w:p>
        </w:tc>
        <w:tc>
          <w:tcPr>
            <w:tcW w:w="1099" w:type="dxa"/>
            <w:vMerge w:val="restart"/>
            <w:shd w:val="clear" w:color="auto" w:fill="auto"/>
            <w:vAlign w:val="center"/>
          </w:tcPr>
          <w:p w:rsidR="00B80B17"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Summa</w:t>
            </w:r>
          </w:p>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(Ls)</w:t>
            </w:r>
          </w:p>
        </w:tc>
      </w:tr>
      <w:tr w:rsidR="00B80B17" w:rsidRPr="001C37AD" w:rsidTr="00021F85">
        <w:trPr>
          <w:gridAfter w:val="1"/>
          <w:wAfter w:w="158" w:type="dxa"/>
          <w:trHeight w:val="276"/>
        </w:trPr>
        <w:tc>
          <w:tcPr>
            <w:tcW w:w="770" w:type="dxa"/>
            <w:vMerge/>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
        </w:tc>
        <w:tc>
          <w:tcPr>
            <w:tcW w:w="4991" w:type="dxa"/>
            <w:vMerge/>
            <w:vAlign w:val="center"/>
            <w:hideMark/>
          </w:tcPr>
          <w:p w:rsidR="00B80B17" w:rsidRPr="00CF0E13" w:rsidRDefault="00B80B17" w:rsidP="00021F85">
            <w:pPr>
              <w:spacing w:after="0" w:line="240" w:lineRule="auto"/>
              <w:rPr>
                <w:rFonts w:ascii="Times New Roman" w:eastAsia="Times New Roman" w:hAnsi="Times New Roman" w:cs="Times New Roman"/>
                <w:b/>
                <w:bCs/>
                <w:sz w:val="24"/>
                <w:szCs w:val="24"/>
                <w:lang w:eastAsia="ru-RU"/>
              </w:rPr>
            </w:pPr>
          </w:p>
        </w:tc>
        <w:tc>
          <w:tcPr>
            <w:tcW w:w="880" w:type="dxa"/>
            <w:vMerge/>
            <w:vAlign w:val="center"/>
            <w:hideMark/>
          </w:tcPr>
          <w:p w:rsidR="00B80B17" w:rsidRPr="00CF0E13" w:rsidRDefault="00B80B17" w:rsidP="00021F85">
            <w:pPr>
              <w:spacing w:after="0" w:line="240" w:lineRule="auto"/>
              <w:rPr>
                <w:rFonts w:ascii="Times New Roman" w:eastAsia="Times New Roman" w:hAnsi="Times New Roman" w:cs="Times New Roman"/>
                <w:b/>
                <w:bCs/>
                <w:sz w:val="24"/>
                <w:szCs w:val="24"/>
                <w:lang w:eastAsia="ru-RU"/>
              </w:rPr>
            </w:pPr>
          </w:p>
        </w:tc>
        <w:tc>
          <w:tcPr>
            <w:tcW w:w="964" w:type="dxa"/>
            <w:vMerge/>
            <w:vAlign w:val="center"/>
            <w:hideMark/>
          </w:tcPr>
          <w:p w:rsidR="00B80B17" w:rsidRPr="00CF0E13" w:rsidRDefault="00B80B17" w:rsidP="00021F85">
            <w:pPr>
              <w:spacing w:after="0" w:line="240" w:lineRule="auto"/>
              <w:rPr>
                <w:rFonts w:ascii="Times New Roman" w:eastAsia="Times New Roman" w:hAnsi="Times New Roman" w:cs="Times New Roman"/>
                <w:b/>
                <w:bCs/>
                <w:color w:val="000000"/>
                <w:sz w:val="24"/>
                <w:szCs w:val="24"/>
                <w:lang w:eastAsia="ru-RU"/>
              </w:rPr>
            </w:pPr>
          </w:p>
        </w:tc>
        <w:tc>
          <w:tcPr>
            <w:tcW w:w="1177" w:type="dxa"/>
            <w:gridSpan w:val="3"/>
            <w:vMerge/>
            <w:vAlign w:val="center"/>
          </w:tcPr>
          <w:p w:rsidR="00B80B17" w:rsidRPr="001C37AD" w:rsidRDefault="00B80B17" w:rsidP="00021F85">
            <w:pPr>
              <w:spacing w:after="0" w:line="240" w:lineRule="auto"/>
              <w:rPr>
                <w:rFonts w:ascii="Times New Roman" w:eastAsia="Times New Roman" w:hAnsi="Times New Roman" w:cs="Times New Roman"/>
                <w:b/>
                <w:bCs/>
                <w:color w:val="000000"/>
                <w:sz w:val="24"/>
                <w:szCs w:val="24"/>
                <w:lang w:eastAsia="ru-RU"/>
              </w:rPr>
            </w:pPr>
          </w:p>
        </w:tc>
        <w:tc>
          <w:tcPr>
            <w:tcW w:w="1099" w:type="dxa"/>
            <w:vMerge/>
            <w:vAlign w:val="center"/>
          </w:tcPr>
          <w:p w:rsidR="00B80B17" w:rsidRPr="001C37AD" w:rsidRDefault="00B80B17" w:rsidP="00021F85">
            <w:pPr>
              <w:spacing w:after="0" w:line="240" w:lineRule="auto"/>
              <w:rPr>
                <w:rFonts w:ascii="Times New Roman" w:eastAsia="Times New Roman" w:hAnsi="Times New Roman" w:cs="Times New Roman"/>
                <w:b/>
                <w:bCs/>
                <w:color w:val="000000"/>
                <w:sz w:val="24"/>
                <w:szCs w:val="24"/>
                <w:lang w:eastAsia="ru-RU"/>
              </w:rPr>
            </w:pPr>
          </w:p>
        </w:tc>
      </w:tr>
      <w:tr w:rsidR="00B80B17" w:rsidRPr="001C37AD" w:rsidTr="00021F85">
        <w:trPr>
          <w:gridAfter w:val="1"/>
          <w:wAfter w:w="158" w:type="dxa"/>
          <w:trHeight w:val="270"/>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1</w:t>
            </w:r>
          </w:p>
        </w:tc>
        <w:tc>
          <w:tcPr>
            <w:tcW w:w="4991"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2</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3</w:t>
            </w:r>
          </w:p>
        </w:tc>
        <w:tc>
          <w:tcPr>
            <w:tcW w:w="964"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sidRPr="00CF0E13">
              <w:rPr>
                <w:rFonts w:ascii="Times New Roman" w:eastAsia="Times New Roman" w:hAnsi="Times New Roman" w:cs="Times New Roman"/>
                <w:b/>
                <w:bCs/>
                <w:color w:val="000000"/>
                <w:sz w:val="24"/>
                <w:szCs w:val="24"/>
                <w:lang w:eastAsia="ru-RU"/>
              </w:rPr>
              <w:t>4</w:t>
            </w:r>
          </w:p>
        </w:tc>
        <w:tc>
          <w:tcPr>
            <w:tcW w:w="1177" w:type="dxa"/>
            <w:gridSpan w:val="3"/>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p>
        </w:tc>
        <w:tc>
          <w:tcPr>
            <w:tcW w:w="1099" w:type="dxa"/>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p>
        </w:tc>
      </w:tr>
      <w:tr w:rsidR="00B80B17" w:rsidRPr="001C37AD" w:rsidTr="00021F85">
        <w:trPr>
          <w:gridAfter w:val="1"/>
          <w:wAfter w:w="158" w:type="dxa"/>
          <w:trHeight w:val="255"/>
        </w:trPr>
        <w:tc>
          <w:tcPr>
            <w:tcW w:w="9881" w:type="dxa"/>
            <w:gridSpan w:val="8"/>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 </w:t>
            </w:r>
          </w:p>
          <w:p w:rsidR="00B80B17" w:rsidRPr="001C37AD" w:rsidRDefault="00B80B17" w:rsidP="00B80B17">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 xml:space="preserve">1.Katla </w:t>
            </w:r>
            <w:proofErr w:type="spellStart"/>
            <w:r w:rsidRPr="00CF0E13">
              <w:rPr>
                <w:rFonts w:ascii="Times New Roman" w:eastAsia="Times New Roman" w:hAnsi="Times New Roman" w:cs="Times New Roman"/>
                <w:b/>
                <w:bCs/>
                <w:sz w:val="24"/>
                <w:szCs w:val="24"/>
                <w:lang w:eastAsia="ru-RU"/>
              </w:rPr>
              <w:t>apsaiste</w:t>
            </w:r>
            <w:proofErr w:type="spellEnd"/>
            <w:r w:rsidRPr="00CF0E13">
              <w:rPr>
                <w:rFonts w:ascii="Times New Roman" w:eastAsia="Times New Roman" w:hAnsi="Times New Roman" w:cs="Times New Roman"/>
                <w:b/>
                <w:bCs/>
                <w:sz w:val="24"/>
                <w:szCs w:val="24"/>
                <w:lang w:eastAsia="ru-RU"/>
              </w:rPr>
              <w:t> </w:t>
            </w: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Cietā kurināmā katls EE150, Q=150kW</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Granulu deglis ar degļa automātiku EE BRN T, 150kW</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Granulu tvertne 700x1500x1350(h), 1000L</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Granulu tvertne 1000x1000x1350(h), 1000L</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Hidrauliskais atdalītājs WST </w:t>
            </w:r>
            <w:proofErr w:type="spellStart"/>
            <w:r w:rsidRPr="00CF0E13">
              <w:rPr>
                <w:rFonts w:ascii="Times New Roman" w:eastAsia="Times New Roman" w:hAnsi="Times New Roman" w:cs="Times New Roman"/>
                <w:sz w:val="24"/>
                <w:szCs w:val="24"/>
                <w:lang w:eastAsia="ru-RU"/>
              </w:rPr>
              <w:t>Typ</w:t>
            </w:r>
            <w:proofErr w:type="spellEnd"/>
            <w:r w:rsidRPr="00CF0E13">
              <w:rPr>
                <w:rFonts w:ascii="Times New Roman" w:eastAsia="Times New Roman" w:hAnsi="Times New Roman" w:cs="Times New Roman"/>
                <w:sz w:val="24"/>
                <w:szCs w:val="24"/>
                <w:lang w:eastAsia="ru-RU"/>
              </w:rPr>
              <w:t xml:space="preserve"> 121, 12m3/h</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6</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Ūdenssildītājs OKC 2000 NTRR/BP, V=2000L</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52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7</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Apkures </w:t>
            </w:r>
            <w:proofErr w:type="spellStart"/>
            <w:r w:rsidRPr="00CF0E13">
              <w:rPr>
                <w:rFonts w:ascii="Times New Roman" w:eastAsia="Times New Roman" w:hAnsi="Times New Roman" w:cs="Times New Roman"/>
                <w:sz w:val="24"/>
                <w:szCs w:val="24"/>
                <w:lang w:eastAsia="ru-RU"/>
              </w:rPr>
              <w:t>siltummainis</w:t>
            </w:r>
            <w:proofErr w:type="spellEnd"/>
            <w:r w:rsidRPr="00CF0E13">
              <w:rPr>
                <w:rFonts w:ascii="Times New Roman" w:eastAsia="Times New Roman" w:hAnsi="Times New Roman" w:cs="Times New Roman"/>
                <w:sz w:val="24"/>
                <w:szCs w:val="24"/>
                <w:lang w:eastAsia="ru-RU"/>
              </w:rPr>
              <w:t xml:space="preserve"> XB 51H-1 50, Tg.65-30/5-55,</w:t>
            </w:r>
            <w:r w:rsidRPr="00CF0E13">
              <w:rPr>
                <w:rFonts w:ascii="Times New Roman" w:eastAsia="Times New Roman" w:hAnsi="Times New Roman" w:cs="Times New Roman"/>
                <w:sz w:val="24"/>
                <w:szCs w:val="24"/>
                <w:lang w:eastAsia="ru-RU"/>
              </w:rPr>
              <w:br/>
              <w:t>N=300.00kW</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70"/>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8</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Divgaitas</w:t>
            </w:r>
            <w:proofErr w:type="spellEnd"/>
            <w:r w:rsidRPr="00CF0E13">
              <w:rPr>
                <w:rFonts w:ascii="Times New Roman" w:eastAsia="Times New Roman" w:hAnsi="Times New Roman" w:cs="Times New Roman"/>
                <w:sz w:val="24"/>
                <w:szCs w:val="24"/>
                <w:lang w:eastAsia="ru-RU"/>
              </w:rPr>
              <w:t xml:space="preserve"> vārsts VRB3, Dn25, Kvs10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70"/>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9</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Divgaitas</w:t>
            </w:r>
            <w:proofErr w:type="spellEnd"/>
            <w:r w:rsidRPr="00CF0E13">
              <w:rPr>
                <w:rFonts w:ascii="Times New Roman" w:eastAsia="Times New Roman" w:hAnsi="Times New Roman" w:cs="Times New Roman"/>
                <w:sz w:val="24"/>
                <w:szCs w:val="24"/>
                <w:lang w:eastAsia="ru-RU"/>
              </w:rPr>
              <w:t xml:space="preserve"> vārsts VRB3, Dn15, Kvs4</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300"/>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8</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Divgaitas</w:t>
            </w:r>
            <w:proofErr w:type="spellEnd"/>
            <w:r w:rsidRPr="00CF0E13">
              <w:rPr>
                <w:rFonts w:ascii="Times New Roman" w:eastAsia="Times New Roman" w:hAnsi="Times New Roman" w:cs="Times New Roman"/>
                <w:sz w:val="24"/>
                <w:szCs w:val="24"/>
                <w:lang w:eastAsia="ru-RU"/>
              </w:rPr>
              <w:t xml:space="preserve"> vārsta </w:t>
            </w:r>
            <w:proofErr w:type="spellStart"/>
            <w:r w:rsidRPr="00CF0E13">
              <w:rPr>
                <w:rFonts w:ascii="Times New Roman" w:eastAsia="Times New Roman" w:hAnsi="Times New Roman" w:cs="Times New Roman"/>
                <w:sz w:val="24"/>
                <w:szCs w:val="24"/>
                <w:lang w:eastAsia="ru-RU"/>
              </w:rPr>
              <w:t>motorpiedziņa</w:t>
            </w:r>
            <w:proofErr w:type="spellEnd"/>
            <w:r w:rsidRPr="00CF0E13">
              <w:rPr>
                <w:rFonts w:ascii="Times New Roman" w:eastAsia="Times New Roman" w:hAnsi="Times New Roman" w:cs="Times New Roman"/>
                <w:sz w:val="24"/>
                <w:szCs w:val="24"/>
                <w:lang w:eastAsia="ru-RU"/>
              </w:rPr>
              <w:t xml:space="preserve"> AMW 435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300"/>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9</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Izplešanās trauks 140l</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300"/>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Izplešanās trauks 50 l</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300"/>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11</w:t>
            </w:r>
          </w:p>
        </w:tc>
        <w:tc>
          <w:tcPr>
            <w:tcW w:w="4991" w:type="dxa"/>
            <w:shd w:val="clear" w:color="auto" w:fill="auto"/>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Uzliekamais temp. Sensors TMS</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12</w:t>
            </w:r>
          </w:p>
        </w:tc>
        <w:tc>
          <w:tcPr>
            <w:tcW w:w="4991" w:type="dxa"/>
            <w:shd w:val="clear" w:color="auto" w:fill="auto"/>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Apkures kontrolieris EH-203</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13</w:t>
            </w:r>
          </w:p>
        </w:tc>
        <w:tc>
          <w:tcPr>
            <w:tcW w:w="4991" w:type="dxa"/>
            <w:shd w:val="clear" w:color="auto" w:fill="auto"/>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Ārgaisa</w:t>
            </w:r>
            <w:proofErr w:type="spellEnd"/>
            <w:r w:rsidRPr="00CF0E13">
              <w:rPr>
                <w:rFonts w:ascii="Times New Roman" w:eastAsia="Times New Roman" w:hAnsi="Times New Roman" w:cs="Times New Roman"/>
                <w:sz w:val="24"/>
                <w:szCs w:val="24"/>
                <w:lang w:eastAsia="ru-RU"/>
              </w:rPr>
              <w:t xml:space="preserve"> </w:t>
            </w:r>
            <w:proofErr w:type="spellStart"/>
            <w:r w:rsidRPr="00CF0E13">
              <w:rPr>
                <w:rFonts w:ascii="Times New Roman" w:eastAsia="Times New Roman" w:hAnsi="Times New Roman" w:cs="Times New Roman"/>
                <w:sz w:val="24"/>
                <w:szCs w:val="24"/>
                <w:lang w:eastAsia="ru-RU"/>
              </w:rPr>
              <w:t>temperaturas</w:t>
            </w:r>
            <w:proofErr w:type="spellEnd"/>
            <w:r w:rsidRPr="00CF0E13">
              <w:rPr>
                <w:rFonts w:ascii="Times New Roman" w:eastAsia="Times New Roman" w:hAnsi="Times New Roman" w:cs="Times New Roman"/>
                <w:sz w:val="24"/>
                <w:szCs w:val="24"/>
                <w:lang w:eastAsia="ru-RU"/>
              </w:rPr>
              <w:t xml:space="preserve"> sensors TMO</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14</w:t>
            </w:r>
          </w:p>
        </w:tc>
        <w:tc>
          <w:tcPr>
            <w:tcW w:w="4991" w:type="dxa"/>
            <w:shd w:val="clear" w:color="auto" w:fill="auto"/>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Ārgaitas</w:t>
            </w:r>
            <w:proofErr w:type="spellEnd"/>
            <w:r w:rsidRPr="00CF0E13">
              <w:rPr>
                <w:rFonts w:ascii="Times New Roman" w:eastAsia="Times New Roman" w:hAnsi="Times New Roman" w:cs="Times New Roman"/>
                <w:sz w:val="24"/>
                <w:szCs w:val="24"/>
                <w:lang w:eastAsia="ru-RU"/>
              </w:rPr>
              <w:t xml:space="preserve"> </w:t>
            </w:r>
            <w:proofErr w:type="spellStart"/>
            <w:r w:rsidRPr="00CF0E13">
              <w:rPr>
                <w:rFonts w:ascii="Times New Roman" w:eastAsia="Times New Roman" w:hAnsi="Times New Roman" w:cs="Times New Roman"/>
                <w:sz w:val="24"/>
                <w:szCs w:val="24"/>
                <w:lang w:eastAsia="ru-RU"/>
              </w:rPr>
              <w:t>temperaturas</w:t>
            </w:r>
            <w:proofErr w:type="spellEnd"/>
            <w:r w:rsidRPr="00CF0E13">
              <w:rPr>
                <w:rFonts w:ascii="Times New Roman" w:eastAsia="Times New Roman" w:hAnsi="Times New Roman" w:cs="Times New Roman"/>
                <w:sz w:val="24"/>
                <w:szCs w:val="24"/>
                <w:lang w:eastAsia="ru-RU"/>
              </w:rPr>
              <w:t xml:space="preserve"> sensors TMW-ST</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15</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Cirkulācijas sūknis</w:t>
            </w:r>
            <w:proofErr w:type="gramStart"/>
            <w:r w:rsidRPr="00CF0E13">
              <w:rPr>
                <w:rFonts w:ascii="Times New Roman" w:eastAsia="Times New Roman" w:hAnsi="Times New Roman" w:cs="Times New Roman"/>
                <w:sz w:val="24"/>
                <w:szCs w:val="24"/>
                <w:lang w:eastAsia="ru-RU"/>
              </w:rPr>
              <w:t xml:space="preserve">  </w:t>
            </w:r>
            <w:proofErr w:type="gramEnd"/>
            <w:r w:rsidRPr="00CF0E13">
              <w:rPr>
                <w:rFonts w:ascii="Times New Roman" w:eastAsia="Times New Roman" w:hAnsi="Times New Roman" w:cs="Times New Roman"/>
                <w:sz w:val="24"/>
                <w:szCs w:val="24"/>
                <w:lang w:eastAsia="ru-RU"/>
              </w:rPr>
              <w:t>UPS 32-120F</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16</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Cirkulācijas sūknis</w:t>
            </w:r>
            <w:proofErr w:type="gramStart"/>
            <w:r w:rsidRPr="00CF0E13">
              <w:rPr>
                <w:rFonts w:ascii="Times New Roman" w:eastAsia="Times New Roman" w:hAnsi="Times New Roman" w:cs="Times New Roman"/>
                <w:sz w:val="24"/>
                <w:szCs w:val="24"/>
                <w:lang w:eastAsia="ru-RU"/>
              </w:rPr>
              <w:t xml:space="preserve">  </w:t>
            </w:r>
            <w:proofErr w:type="gramEnd"/>
            <w:r w:rsidRPr="00CF0E13">
              <w:rPr>
                <w:rFonts w:ascii="Times New Roman" w:eastAsia="Times New Roman" w:hAnsi="Times New Roman" w:cs="Times New Roman"/>
                <w:sz w:val="24"/>
                <w:szCs w:val="24"/>
                <w:lang w:eastAsia="ru-RU"/>
              </w:rPr>
              <w:t>UPS 25-80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17</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Drošības vārsts</w:t>
            </w:r>
            <w:proofErr w:type="gramStart"/>
            <w:r w:rsidRPr="00CF0E13">
              <w:rPr>
                <w:rFonts w:ascii="Times New Roman" w:eastAsia="Times New Roman" w:hAnsi="Times New Roman" w:cs="Times New Roman"/>
                <w:sz w:val="24"/>
                <w:szCs w:val="24"/>
                <w:lang w:eastAsia="ru-RU"/>
              </w:rPr>
              <w:t xml:space="preserve">  </w:t>
            </w:r>
            <w:proofErr w:type="gramEnd"/>
            <w:r w:rsidRPr="00CF0E13">
              <w:rPr>
                <w:rFonts w:ascii="Times New Roman" w:eastAsia="Times New Roman" w:hAnsi="Times New Roman" w:cs="Times New Roman"/>
                <w:sz w:val="24"/>
                <w:szCs w:val="24"/>
                <w:lang w:eastAsia="ru-RU"/>
              </w:rPr>
              <w:t>1,5bar, Dn15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18</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Drošības vārsts</w:t>
            </w:r>
            <w:proofErr w:type="gramStart"/>
            <w:r w:rsidRPr="00CF0E13">
              <w:rPr>
                <w:rFonts w:ascii="Times New Roman" w:eastAsia="Times New Roman" w:hAnsi="Times New Roman" w:cs="Times New Roman"/>
                <w:sz w:val="24"/>
                <w:szCs w:val="24"/>
                <w:lang w:eastAsia="ru-RU"/>
              </w:rPr>
              <w:t xml:space="preserve">  </w:t>
            </w:r>
            <w:proofErr w:type="gramEnd"/>
            <w:r w:rsidRPr="00CF0E13">
              <w:rPr>
                <w:rFonts w:ascii="Times New Roman" w:eastAsia="Times New Roman" w:hAnsi="Times New Roman" w:cs="Times New Roman"/>
                <w:sz w:val="24"/>
                <w:szCs w:val="24"/>
                <w:lang w:eastAsia="ru-RU"/>
              </w:rPr>
              <w:t>10bar, Dn25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19</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Misiņa filtrs Dn50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20</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Misiņa filtrs Dn40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21</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Misiņa filtrs Dn25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22</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Lodveida ventilis Dn50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23</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Lodveida ventilis Dn40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6</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24</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Lodveida ventilis Dn32</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25</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Lodveida ventilis Dn25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26</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Lodveida ventilis Dn20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lastRenderedPageBreak/>
              <w:t>27</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Lodveida ventilis Dn15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28</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Vienvirziena vārsts Dn50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29</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Vienvirziena vārsts Dn25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30</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Manometrs 6bar</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w:t>
            </w:r>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9</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31</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Manometrs 10bar</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w:t>
            </w:r>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32</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termometrs 0-120*C</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16</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33</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Manometra krāns</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11</w:t>
            </w:r>
          </w:p>
        </w:tc>
        <w:tc>
          <w:tcPr>
            <w:tcW w:w="1177" w:type="dxa"/>
            <w:gridSpan w:val="3"/>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34</w:t>
            </w:r>
          </w:p>
        </w:tc>
        <w:tc>
          <w:tcPr>
            <w:tcW w:w="4991" w:type="dxa"/>
            <w:shd w:val="clear" w:color="auto" w:fill="auto"/>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Automatiskais</w:t>
            </w:r>
            <w:proofErr w:type="spellEnd"/>
            <w:r w:rsidRPr="00CF0E13">
              <w:rPr>
                <w:rFonts w:ascii="Times New Roman" w:eastAsia="Times New Roman" w:hAnsi="Times New Roman" w:cs="Times New Roman"/>
                <w:sz w:val="24"/>
                <w:szCs w:val="24"/>
                <w:lang w:eastAsia="ru-RU"/>
              </w:rPr>
              <w:t xml:space="preserve"> atgaisotājs</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964"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w:t>
            </w:r>
          </w:p>
        </w:tc>
        <w:tc>
          <w:tcPr>
            <w:tcW w:w="1170"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106"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35</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Tērauda caurules </w:t>
            </w:r>
            <w:proofErr w:type="spellStart"/>
            <w:r w:rsidRPr="00CF0E13">
              <w:rPr>
                <w:rFonts w:ascii="Times New Roman" w:eastAsia="Times New Roman" w:hAnsi="Times New Roman" w:cs="Times New Roman"/>
                <w:sz w:val="24"/>
                <w:szCs w:val="24"/>
                <w:lang w:eastAsia="ru-RU"/>
              </w:rPr>
              <w:t>elektrometināmās</w:t>
            </w:r>
            <w:proofErr w:type="spellEnd"/>
            <w:r w:rsidRPr="00CF0E13">
              <w:rPr>
                <w:rFonts w:ascii="Times New Roman" w:eastAsia="Times New Roman" w:hAnsi="Times New Roman" w:cs="Times New Roman"/>
                <w:sz w:val="24"/>
                <w:szCs w:val="24"/>
                <w:lang w:eastAsia="ru-RU"/>
              </w:rPr>
              <w:t xml:space="preserve"> Dn65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964"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1177" w:type="dxa"/>
            <w:gridSpan w:val="3"/>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36</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Tērauda caurules </w:t>
            </w:r>
            <w:proofErr w:type="spellStart"/>
            <w:r w:rsidRPr="00CF0E13">
              <w:rPr>
                <w:rFonts w:ascii="Times New Roman" w:eastAsia="Times New Roman" w:hAnsi="Times New Roman" w:cs="Times New Roman"/>
                <w:sz w:val="24"/>
                <w:szCs w:val="24"/>
                <w:lang w:eastAsia="ru-RU"/>
              </w:rPr>
              <w:t>elektrometināmās</w:t>
            </w:r>
            <w:proofErr w:type="spellEnd"/>
            <w:r w:rsidRPr="00CF0E13">
              <w:rPr>
                <w:rFonts w:ascii="Times New Roman" w:eastAsia="Times New Roman" w:hAnsi="Times New Roman" w:cs="Times New Roman"/>
                <w:sz w:val="24"/>
                <w:szCs w:val="24"/>
                <w:lang w:eastAsia="ru-RU"/>
              </w:rPr>
              <w:t xml:space="preserve"> Dn50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964"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28</w:t>
            </w:r>
          </w:p>
        </w:tc>
        <w:tc>
          <w:tcPr>
            <w:tcW w:w="1177" w:type="dxa"/>
            <w:gridSpan w:val="3"/>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37</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Tērauda caurules </w:t>
            </w:r>
            <w:proofErr w:type="spellStart"/>
            <w:r w:rsidRPr="00CF0E13">
              <w:rPr>
                <w:rFonts w:ascii="Times New Roman" w:eastAsia="Times New Roman" w:hAnsi="Times New Roman" w:cs="Times New Roman"/>
                <w:sz w:val="24"/>
                <w:szCs w:val="24"/>
                <w:lang w:eastAsia="ru-RU"/>
              </w:rPr>
              <w:t>elektrometināmās</w:t>
            </w:r>
            <w:proofErr w:type="spellEnd"/>
            <w:r w:rsidRPr="00CF0E13">
              <w:rPr>
                <w:rFonts w:ascii="Times New Roman" w:eastAsia="Times New Roman" w:hAnsi="Times New Roman" w:cs="Times New Roman"/>
                <w:sz w:val="24"/>
                <w:szCs w:val="24"/>
                <w:lang w:eastAsia="ru-RU"/>
              </w:rPr>
              <w:t xml:space="preserve"> Dn40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964"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34</w:t>
            </w:r>
          </w:p>
        </w:tc>
        <w:tc>
          <w:tcPr>
            <w:tcW w:w="1177" w:type="dxa"/>
            <w:gridSpan w:val="3"/>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38</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Tērauda caurules </w:t>
            </w:r>
            <w:proofErr w:type="spellStart"/>
            <w:r w:rsidRPr="00CF0E13">
              <w:rPr>
                <w:rFonts w:ascii="Times New Roman" w:eastAsia="Times New Roman" w:hAnsi="Times New Roman" w:cs="Times New Roman"/>
                <w:sz w:val="24"/>
                <w:szCs w:val="24"/>
                <w:lang w:eastAsia="ru-RU"/>
              </w:rPr>
              <w:t>elektrometināmās</w:t>
            </w:r>
            <w:proofErr w:type="spellEnd"/>
            <w:r w:rsidRPr="00CF0E13">
              <w:rPr>
                <w:rFonts w:ascii="Times New Roman" w:eastAsia="Times New Roman" w:hAnsi="Times New Roman" w:cs="Times New Roman"/>
                <w:sz w:val="24"/>
                <w:szCs w:val="24"/>
                <w:lang w:eastAsia="ru-RU"/>
              </w:rPr>
              <w:t xml:space="preserve"> Dn32</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42</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39</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Tērauda caurules </w:t>
            </w:r>
            <w:proofErr w:type="spellStart"/>
            <w:r w:rsidRPr="00CF0E13">
              <w:rPr>
                <w:rFonts w:ascii="Times New Roman" w:eastAsia="Times New Roman" w:hAnsi="Times New Roman" w:cs="Times New Roman"/>
                <w:sz w:val="24"/>
                <w:szCs w:val="24"/>
                <w:lang w:eastAsia="ru-RU"/>
              </w:rPr>
              <w:t>elektrometināmās</w:t>
            </w:r>
            <w:proofErr w:type="spellEnd"/>
            <w:r w:rsidRPr="00CF0E13">
              <w:rPr>
                <w:rFonts w:ascii="Times New Roman" w:eastAsia="Times New Roman" w:hAnsi="Times New Roman" w:cs="Times New Roman"/>
                <w:sz w:val="24"/>
                <w:szCs w:val="24"/>
                <w:lang w:eastAsia="ru-RU"/>
              </w:rPr>
              <w:t xml:space="preserve"> Dn25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40</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Tērauda caurules </w:t>
            </w:r>
            <w:proofErr w:type="spellStart"/>
            <w:r w:rsidRPr="00CF0E13">
              <w:rPr>
                <w:rFonts w:ascii="Times New Roman" w:eastAsia="Times New Roman" w:hAnsi="Times New Roman" w:cs="Times New Roman"/>
                <w:sz w:val="24"/>
                <w:szCs w:val="24"/>
                <w:lang w:eastAsia="ru-RU"/>
              </w:rPr>
              <w:t>elektrometināmās</w:t>
            </w:r>
            <w:proofErr w:type="spellEnd"/>
            <w:r w:rsidRPr="00CF0E13">
              <w:rPr>
                <w:rFonts w:ascii="Times New Roman" w:eastAsia="Times New Roman" w:hAnsi="Times New Roman" w:cs="Times New Roman"/>
                <w:sz w:val="24"/>
                <w:szCs w:val="24"/>
                <w:lang w:eastAsia="ru-RU"/>
              </w:rPr>
              <w:t xml:space="preserve"> Dn15</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24</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41</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Tērauda cauruļu </w:t>
            </w:r>
            <w:proofErr w:type="spellStart"/>
            <w:r w:rsidRPr="00CF0E13">
              <w:rPr>
                <w:rFonts w:ascii="Times New Roman" w:eastAsia="Times New Roman" w:hAnsi="Times New Roman" w:cs="Times New Roman"/>
                <w:sz w:val="24"/>
                <w:szCs w:val="24"/>
                <w:lang w:eastAsia="ru-RU"/>
              </w:rPr>
              <w:t>fasondaļas</w:t>
            </w:r>
            <w:proofErr w:type="spellEnd"/>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kpl</w:t>
            </w:r>
            <w:proofErr w:type="spellEnd"/>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42</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Akmensvates</w:t>
            </w:r>
            <w:proofErr w:type="spellEnd"/>
            <w:r w:rsidRPr="00CF0E13">
              <w:rPr>
                <w:rFonts w:ascii="Times New Roman" w:eastAsia="Times New Roman" w:hAnsi="Times New Roman" w:cs="Times New Roman"/>
                <w:sz w:val="24"/>
                <w:szCs w:val="24"/>
                <w:lang w:eastAsia="ru-RU"/>
              </w:rPr>
              <w:t xml:space="preserve"> siltumizolācija ar </w:t>
            </w:r>
            <w:proofErr w:type="spellStart"/>
            <w:r w:rsidRPr="00CF0E13">
              <w:rPr>
                <w:rFonts w:ascii="Times New Roman" w:eastAsia="Times New Roman" w:hAnsi="Times New Roman" w:cs="Times New Roman"/>
                <w:sz w:val="24"/>
                <w:szCs w:val="24"/>
                <w:lang w:eastAsia="ru-RU"/>
              </w:rPr>
              <w:t>folliju</w:t>
            </w:r>
            <w:proofErr w:type="spellEnd"/>
            <w:r w:rsidRPr="00CF0E13">
              <w:rPr>
                <w:rFonts w:ascii="Times New Roman" w:eastAsia="Times New Roman" w:hAnsi="Times New Roman" w:cs="Times New Roman"/>
                <w:sz w:val="24"/>
                <w:szCs w:val="24"/>
                <w:lang w:eastAsia="ru-RU"/>
              </w:rPr>
              <w:t xml:space="preserve"> 76/40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43</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Akmensvates</w:t>
            </w:r>
            <w:proofErr w:type="spellEnd"/>
            <w:r w:rsidRPr="00CF0E13">
              <w:rPr>
                <w:rFonts w:ascii="Times New Roman" w:eastAsia="Times New Roman" w:hAnsi="Times New Roman" w:cs="Times New Roman"/>
                <w:sz w:val="24"/>
                <w:szCs w:val="24"/>
                <w:lang w:eastAsia="ru-RU"/>
              </w:rPr>
              <w:t xml:space="preserve"> siltumizolācija ar </w:t>
            </w:r>
            <w:proofErr w:type="spellStart"/>
            <w:r w:rsidRPr="00CF0E13">
              <w:rPr>
                <w:rFonts w:ascii="Times New Roman" w:eastAsia="Times New Roman" w:hAnsi="Times New Roman" w:cs="Times New Roman"/>
                <w:sz w:val="24"/>
                <w:szCs w:val="24"/>
                <w:lang w:eastAsia="ru-RU"/>
              </w:rPr>
              <w:t>folliju</w:t>
            </w:r>
            <w:proofErr w:type="spellEnd"/>
            <w:r w:rsidRPr="00CF0E13">
              <w:rPr>
                <w:rFonts w:ascii="Times New Roman" w:eastAsia="Times New Roman" w:hAnsi="Times New Roman" w:cs="Times New Roman"/>
                <w:sz w:val="24"/>
                <w:szCs w:val="24"/>
                <w:lang w:eastAsia="ru-RU"/>
              </w:rPr>
              <w:t xml:space="preserve"> 60/40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28</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44</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Akmensvates</w:t>
            </w:r>
            <w:proofErr w:type="spellEnd"/>
            <w:r w:rsidRPr="00CF0E13">
              <w:rPr>
                <w:rFonts w:ascii="Times New Roman" w:eastAsia="Times New Roman" w:hAnsi="Times New Roman" w:cs="Times New Roman"/>
                <w:sz w:val="24"/>
                <w:szCs w:val="24"/>
                <w:lang w:eastAsia="ru-RU"/>
              </w:rPr>
              <w:t xml:space="preserve"> siltumizolācija ar </w:t>
            </w:r>
            <w:proofErr w:type="spellStart"/>
            <w:r w:rsidRPr="00CF0E13">
              <w:rPr>
                <w:rFonts w:ascii="Times New Roman" w:eastAsia="Times New Roman" w:hAnsi="Times New Roman" w:cs="Times New Roman"/>
                <w:sz w:val="24"/>
                <w:szCs w:val="24"/>
                <w:lang w:eastAsia="ru-RU"/>
              </w:rPr>
              <w:t>folliju</w:t>
            </w:r>
            <w:proofErr w:type="spellEnd"/>
            <w:r w:rsidRPr="00CF0E13">
              <w:rPr>
                <w:rFonts w:ascii="Times New Roman" w:eastAsia="Times New Roman" w:hAnsi="Times New Roman" w:cs="Times New Roman"/>
                <w:sz w:val="24"/>
                <w:szCs w:val="24"/>
                <w:lang w:eastAsia="ru-RU"/>
              </w:rPr>
              <w:t xml:space="preserve"> 48/40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34</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45</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Akmensvates</w:t>
            </w:r>
            <w:proofErr w:type="spellEnd"/>
            <w:r w:rsidRPr="00CF0E13">
              <w:rPr>
                <w:rFonts w:ascii="Times New Roman" w:eastAsia="Times New Roman" w:hAnsi="Times New Roman" w:cs="Times New Roman"/>
                <w:sz w:val="24"/>
                <w:szCs w:val="24"/>
                <w:lang w:eastAsia="ru-RU"/>
              </w:rPr>
              <w:t xml:space="preserve"> siltumizolācija ar </w:t>
            </w:r>
            <w:proofErr w:type="spellStart"/>
            <w:r w:rsidRPr="00CF0E13">
              <w:rPr>
                <w:rFonts w:ascii="Times New Roman" w:eastAsia="Times New Roman" w:hAnsi="Times New Roman" w:cs="Times New Roman"/>
                <w:sz w:val="24"/>
                <w:szCs w:val="24"/>
                <w:lang w:eastAsia="ru-RU"/>
              </w:rPr>
              <w:t>folliju</w:t>
            </w:r>
            <w:proofErr w:type="spellEnd"/>
            <w:r w:rsidRPr="00CF0E13">
              <w:rPr>
                <w:rFonts w:ascii="Times New Roman" w:eastAsia="Times New Roman" w:hAnsi="Times New Roman" w:cs="Times New Roman"/>
                <w:sz w:val="24"/>
                <w:szCs w:val="24"/>
                <w:lang w:eastAsia="ru-RU"/>
              </w:rPr>
              <w:t xml:space="preserve"> 42/40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42</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46</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Akmensvates</w:t>
            </w:r>
            <w:proofErr w:type="spellEnd"/>
            <w:r w:rsidRPr="00CF0E13">
              <w:rPr>
                <w:rFonts w:ascii="Times New Roman" w:eastAsia="Times New Roman" w:hAnsi="Times New Roman" w:cs="Times New Roman"/>
                <w:sz w:val="24"/>
                <w:szCs w:val="24"/>
                <w:lang w:eastAsia="ru-RU"/>
              </w:rPr>
              <w:t xml:space="preserve"> siltumizolācija ar </w:t>
            </w:r>
            <w:proofErr w:type="spellStart"/>
            <w:r w:rsidRPr="00CF0E13">
              <w:rPr>
                <w:rFonts w:ascii="Times New Roman" w:eastAsia="Times New Roman" w:hAnsi="Times New Roman" w:cs="Times New Roman"/>
                <w:sz w:val="24"/>
                <w:szCs w:val="24"/>
                <w:lang w:eastAsia="ru-RU"/>
              </w:rPr>
              <w:t>folliju</w:t>
            </w:r>
            <w:proofErr w:type="spellEnd"/>
            <w:r w:rsidRPr="00CF0E13">
              <w:rPr>
                <w:rFonts w:ascii="Times New Roman" w:eastAsia="Times New Roman" w:hAnsi="Times New Roman" w:cs="Times New Roman"/>
                <w:sz w:val="24"/>
                <w:szCs w:val="24"/>
                <w:lang w:eastAsia="ru-RU"/>
              </w:rPr>
              <w:t xml:space="preserve"> 35/40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47</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Akmensvates</w:t>
            </w:r>
            <w:proofErr w:type="spellEnd"/>
            <w:r w:rsidRPr="00CF0E13">
              <w:rPr>
                <w:rFonts w:ascii="Times New Roman" w:eastAsia="Times New Roman" w:hAnsi="Times New Roman" w:cs="Times New Roman"/>
                <w:sz w:val="24"/>
                <w:szCs w:val="24"/>
                <w:lang w:eastAsia="ru-RU"/>
              </w:rPr>
              <w:t xml:space="preserve"> siltumizolācija ar </w:t>
            </w:r>
            <w:proofErr w:type="spellStart"/>
            <w:r w:rsidRPr="00CF0E13">
              <w:rPr>
                <w:rFonts w:ascii="Times New Roman" w:eastAsia="Times New Roman" w:hAnsi="Times New Roman" w:cs="Times New Roman"/>
                <w:sz w:val="24"/>
                <w:szCs w:val="24"/>
                <w:lang w:eastAsia="ru-RU"/>
              </w:rPr>
              <w:t>folliju</w:t>
            </w:r>
            <w:proofErr w:type="spellEnd"/>
            <w:r w:rsidRPr="00CF0E13">
              <w:rPr>
                <w:rFonts w:ascii="Times New Roman" w:eastAsia="Times New Roman" w:hAnsi="Times New Roman" w:cs="Times New Roman"/>
                <w:sz w:val="24"/>
                <w:szCs w:val="24"/>
                <w:lang w:eastAsia="ru-RU"/>
              </w:rPr>
              <w:t xml:space="preserve"> 22/30</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24</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48</w:t>
            </w:r>
          </w:p>
        </w:tc>
        <w:tc>
          <w:tcPr>
            <w:tcW w:w="4991" w:type="dxa"/>
            <w:shd w:val="clear" w:color="000000" w:fill="FFFFFF"/>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Antikarozijas</w:t>
            </w:r>
            <w:proofErr w:type="spellEnd"/>
            <w:r w:rsidRPr="00CF0E13">
              <w:rPr>
                <w:rFonts w:ascii="Times New Roman" w:eastAsia="Times New Roman" w:hAnsi="Times New Roman" w:cs="Times New Roman"/>
                <w:sz w:val="24"/>
                <w:szCs w:val="24"/>
                <w:lang w:eastAsia="ru-RU"/>
              </w:rPr>
              <w:t xml:space="preserve"> grunts</w:t>
            </w:r>
          </w:p>
        </w:tc>
        <w:tc>
          <w:tcPr>
            <w:tcW w:w="88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kg</w:t>
            </w:r>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10</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49</w:t>
            </w:r>
          </w:p>
        </w:tc>
        <w:tc>
          <w:tcPr>
            <w:tcW w:w="4991" w:type="dxa"/>
            <w:shd w:val="clear" w:color="000000" w:fill="FFFFFF"/>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Betona grīdas ierīkošana, biezums 100mm, B25</w:t>
            </w:r>
          </w:p>
        </w:tc>
        <w:tc>
          <w:tcPr>
            <w:tcW w:w="880"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m3</w:t>
            </w:r>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1,4</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50</w:t>
            </w:r>
          </w:p>
        </w:tc>
        <w:tc>
          <w:tcPr>
            <w:tcW w:w="4991" w:type="dxa"/>
            <w:shd w:val="clear" w:color="000000" w:fill="FFFFFF"/>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Palīgmateriālu komplekts</w:t>
            </w:r>
          </w:p>
        </w:tc>
        <w:tc>
          <w:tcPr>
            <w:tcW w:w="880"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kmpl</w:t>
            </w:r>
            <w:proofErr w:type="spellEnd"/>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5761" w:type="dxa"/>
            <w:gridSpan w:val="2"/>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3.Dūmvada montāža</w:t>
            </w:r>
          </w:p>
        </w:tc>
        <w:tc>
          <w:tcPr>
            <w:tcW w:w="880" w:type="dxa"/>
            <w:shd w:val="clear" w:color="000000" w:fill="FFFFFF"/>
            <w:vAlign w:val="center"/>
            <w:hideMark/>
          </w:tcPr>
          <w:p w:rsidR="00B80B17" w:rsidRPr="00CF0E13" w:rsidRDefault="00B80B17" w:rsidP="00021F85">
            <w:pPr>
              <w:spacing w:after="0" w:line="240" w:lineRule="auto"/>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 </w:t>
            </w:r>
          </w:p>
        </w:tc>
        <w:tc>
          <w:tcPr>
            <w:tcW w:w="1030" w:type="dxa"/>
            <w:gridSpan w:val="2"/>
            <w:shd w:val="clear" w:color="000000" w:fill="FFFFFF"/>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w:t>
            </w:r>
          </w:p>
        </w:tc>
        <w:tc>
          <w:tcPr>
            <w:tcW w:w="1111" w:type="dxa"/>
            <w:gridSpan w:val="2"/>
            <w:shd w:val="clear" w:color="000000" w:fill="FFFFFF"/>
            <w:vAlign w:val="center"/>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
        </w:tc>
        <w:tc>
          <w:tcPr>
            <w:tcW w:w="1099" w:type="dxa"/>
            <w:shd w:val="clear" w:color="000000" w:fill="FFFFFF"/>
            <w:vAlign w:val="center"/>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51</w:t>
            </w:r>
          </w:p>
        </w:tc>
        <w:tc>
          <w:tcPr>
            <w:tcW w:w="4991" w:type="dxa"/>
            <w:shd w:val="clear" w:color="auto" w:fill="auto"/>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Izolēts dūmvads L=2000, Dn400/500</w:t>
            </w:r>
          </w:p>
        </w:tc>
        <w:tc>
          <w:tcPr>
            <w:tcW w:w="880"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52</w:t>
            </w:r>
          </w:p>
        </w:tc>
        <w:tc>
          <w:tcPr>
            <w:tcW w:w="4991" w:type="dxa"/>
            <w:shd w:val="clear" w:color="auto" w:fill="auto"/>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Izolēts dūmvads L=1000, Dn400/500</w:t>
            </w:r>
          </w:p>
        </w:tc>
        <w:tc>
          <w:tcPr>
            <w:tcW w:w="880"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53</w:t>
            </w:r>
          </w:p>
        </w:tc>
        <w:tc>
          <w:tcPr>
            <w:tcW w:w="4991" w:type="dxa"/>
            <w:shd w:val="clear" w:color="auto" w:fill="auto"/>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Izolēts dūmvads L=2000, Dn270/370</w:t>
            </w:r>
          </w:p>
        </w:tc>
        <w:tc>
          <w:tcPr>
            <w:tcW w:w="880"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4</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58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54</w:t>
            </w:r>
          </w:p>
        </w:tc>
        <w:tc>
          <w:tcPr>
            <w:tcW w:w="4991" w:type="dxa"/>
            <w:shd w:val="clear" w:color="auto" w:fill="auto"/>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izolēts dūmvada </w:t>
            </w:r>
            <w:proofErr w:type="spellStart"/>
            <w:r w:rsidRPr="00CF0E13">
              <w:rPr>
                <w:rFonts w:ascii="Times New Roman" w:eastAsia="Times New Roman" w:hAnsi="Times New Roman" w:cs="Times New Roman"/>
                <w:sz w:val="24"/>
                <w:szCs w:val="24"/>
                <w:lang w:eastAsia="ru-RU"/>
              </w:rPr>
              <w:t>trejgabals</w:t>
            </w:r>
            <w:proofErr w:type="spellEnd"/>
            <w:r w:rsidRPr="00CF0E13">
              <w:rPr>
                <w:rFonts w:ascii="Times New Roman" w:eastAsia="Times New Roman" w:hAnsi="Times New Roman" w:cs="Times New Roman"/>
                <w:sz w:val="24"/>
                <w:szCs w:val="24"/>
                <w:lang w:eastAsia="ru-RU"/>
              </w:rPr>
              <w:t xml:space="preserve"> ar kondensāta trauku Dn400/500./(Dn270/350)/Dn400/500.</w:t>
            </w:r>
          </w:p>
        </w:tc>
        <w:tc>
          <w:tcPr>
            <w:tcW w:w="880" w:type="dxa"/>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2</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55</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Dūmvada stiprinājumu komplekts</w:t>
            </w:r>
          </w:p>
        </w:tc>
        <w:tc>
          <w:tcPr>
            <w:tcW w:w="880"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56</w:t>
            </w:r>
          </w:p>
        </w:tc>
        <w:tc>
          <w:tcPr>
            <w:tcW w:w="4991" w:type="dxa"/>
            <w:shd w:val="clear" w:color="000000" w:fill="FFFFFF"/>
            <w:noWrap/>
            <w:vAlign w:val="bottom"/>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Palīgmateriālu komplekts</w:t>
            </w:r>
          </w:p>
        </w:tc>
        <w:tc>
          <w:tcPr>
            <w:tcW w:w="880"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kmpl</w:t>
            </w:r>
            <w:proofErr w:type="spellEnd"/>
          </w:p>
        </w:tc>
        <w:tc>
          <w:tcPr>
            <w:tcW w:w="1030" w:type="dxa"/>
            <w:gridSpan w:val="2"/>
            <w:shd w:val="clear" w:color="auto" w:fill="auto"/>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auto" w:fill="auto"/>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5761" w:type="dxa"/>
            <w:gridSpan w:val="2"/>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4.Ventilācija</w:t>
            </w:r>
          </w:p>
        </w:tc>
        <w:tc>
          <w:tcPr>
            <w:tcW w:w="880" w:type="dxa"/>
            <w:shd w:val="clear" w:color="000000" w:fill="FFFFFF"/>
            <w:vAlign w:val="center"/>
            <w:hideMark/>
          </w:tcPr>
          <w:p w:rsidR="00B80B17" w:rsidRPr="00CF0E13" w:rsidRDefault="00B80B17" w:rsidP="00021F85">
            <w:pPr>
              <w:spacing w:after="0" w:line="240" w:lineRule="auto"/>
              <w:rPr>
                <w:rFonts w:ascii="Times New Roman" w:eastAsia="Times New Roman" w:hAnsi="Times New Roman" w:cs="Times New Roman"/>
                <w:b/>
                <w:bCs/>
                <w:sz w:val="24"/>
                <w:szCs w:val="24"/>
                <w:lang w:eastAsia="ru-RU"/>
              </w:rPr>
            </w:pPr>
            <w:r w:rsidRPr="00CF0E13">
              <w:rPr>
                <w:rFonts w:ascii="Times New Roman" w:eastAsia="Times New Roman" w:hAnsi="Times New Roman" w:cs="Times New Roman"/>
                <w:b/>
                <w:bCs/>
                <w:sz w:val="24"/>
                <w:szCs w:val="24"/>
                <w:lang w:eastAsia="ru-RU"/>
              </w:rPr>
              <w:t>kopā:</w:t>
            </w:r>
          </w:p>
        </w:tc>
        <w:tc>
          <w:tcPr>
            <w:tcW w:w="1030" w:type="dxa"/>
            <w:gridSpan w:val="2"/>
            <w:shd w:val="clear" w:color="000000" w:fill="FFFFFF"/>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w:t>
            </w:r>
          </w:p>
        </w:tc>
        <w:tc>
          <w:tcPr>
            <w:tcW w:w="1111" w:type="dxa"/>
            <w:gridSpan w:val="2"/>
            <w:shd w:val="clear" w:color="000000" w:fill="FFFFFF"/>
            <w:vAlign w:val="center"/>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
        </w:tc>
        <w:tc>
          <w:tcPr>
            <w:tcW w:w="1099" w:type="dxa"/>
            <w:shd w:val="clear" w:color="000000" w:fill="FFFFFF"/>
            <w:vAlign w:val="center"/>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000000" w:fill="FFFFFF"/>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57</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gaisa vads Dn250</w:t>
            </w:r>
          </w:p>
        </w:tc>
        <w:tc>
          <w:tcPr>
            <w:tcW w:w="880"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m</w:t>
            </w:r>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13</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58</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Līkums 90*, D250</w:t>
            </w:r>
          </w:p>
        </w:tc>
        <w:tc>
          <w:tcPr>
            <w:tcW w:w="880"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59</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gaisa vada deflektors VH250</w:t>
            </w:r>
          </w:p>
        </w:tc>
        <w:tc>
          <w:tcPr>
            <w:tcW w:w="880"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60</w:t>
            </w:r>
          </w:p>
        </w:tc>
        <w:tc>
          <w:tcPr>
            <w:tcW w:w="4991" w:type="dxa"/>
            <w:shd w:val="clear" w:color="000000" w:fill="FFFFFF"/>
            <w:noWrap/>
            <w:vAlign w:val="center"/>
            <w:hideMark/>
          </w:tcPr>
          <w:p w:rsidR="00B80B17" w:rsidRPr="00CF0E13" w:rsidRDefault="00B80B17" w:rsidP="00021F85">
            <w:pPr>
              <w:spacing w:after="0" w:line="240" w:lineRule="auto"/>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 xml:space="preserve">pieplūdes </w:t>
            </w:r>
            <w:proofErr w:type="spellStart"/>
            <w:r w:rsidRPr="00CF0E13">
              <w:rPr>
                <w:rFonts w:ascii="Times New Roman" w:eastAsia="Times New Roman" w:hAnsi="Times New Roman" w:cs="Times New Roman"/>
                <w:sz w:val="24"/>
                <w:szCs w:val="24"/>
                <w:lang w:eastAsia="ru-RU"/>
              </w:rPr>
              <w:t>reste</w:t>
            </w:r>
            <w:proofErr w:type="spellEnd"/>
            <w:r w:rsidRPr="00CF0E13">
              <w:rPr>
                <w:rFonts w:ascii="Times New Roman" w:eastAsia="Times New Roman" w:hAnsi="Times New Roman" w:cs="Times New Roman"/>
                <w:sz w:val="24"/>
                <w:szCs w:val="24"/>
                <w:lang w:eastAsia="ru-RU"/>
              </w:rPr>
              <w:t xml:space="preserve"> GPA-400x400</w:t>
            </w:r>
          </w:p>
        </w:tc>
        <w:tc>
          <w:tcPr>
            <w:tcW w:w="880" w:type="dxa"/>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CF0E13">
              <w:rPr>
                <w:rFonts w:ascii="Times New Roman" w:eastAsia="Times New Roman" w:hAnsi="Times New Roman" w:cs="Times New Roman"/>
                <w:sz w:val="24"/>
                <w:szCs w:val="24"/>
                <w:lang w:eastAsia="ru-RU"/>
              </w:rPr>
              <w:t>gab</w:t>
            </w:r>
            <w:proofErr w:type="spellEnd"/>
          </w:p>
        </w:tc>
        <w:tc>
          <w:tcPr>
            <w:tcW w:w="1030" w:type="dxa"/>
            <w:gridSpan w:val="2"/>
            <w:shd w:val="clear" w:color="000000" w:fill="FFFFFF"/>
            <w:noWrap/>
            <w:vAlign w:val="bottom"/>
            <w:hideMark/>
          </w:tcPr>
          <w:p w:rsidR="00B80B17" w:rsidRPr="00CF0E13" w:rsidRDefault="00B80B17" w:rsidP="00021F85">
            <w:pPr>
              <w:spacing w:after="0" w:line="240" w:lineRule="auto"/>
              <w:jc w:val="center"/>
              <w:rPr>
                <w:rFonts w:ascii="Times New Roman" w:eastAsia="Times New Roman" w:hAnsi="Times New Roman" w:cs="Times New Roman"/>
                <w:sz w:val="24"/>
                <w:szCs w:val="24"/>
                <w:lang w:eastAsia="ru-RU"/>
              </w:rPr>
            </w:pPr>
            <w:r w:rsidRPr="00CF0E13">
              <w:rPr>
                <w:rFonts w:ascii="Times New Roman" w:eastAsia="Times New Roman" w:hAnsi="Times New Roman" w:cs="Times New Roman"/>
                <w:sz w:val="24"/>
                <w:szCs w:val="24"/>
                <w:lang w:eastAsia="ru-RU"/>
              </w:rPr>
              <w:t>1</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B80B17">
        <w:trPr>
          <w:gridAfter w:val="1"/>
          <w:wAfter w:w="158" w:type="dxa"/>
          <w:trHeight w:val="255"/>
        </w:trPr>
        <w:tc>
          <w:tcPr>
            <w:tcW w:w="770" w:type="dxa"/>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61</w:t>
            </w:r>
          </w:p>
        </w:tc>
        <w:tc>
          <w:tcPr>
            <w:tcW w:w="4991" w:type="dxa"/>
            <w:shd w:val="clear" w:color="000000" w:fill="FFFFFF"/>
            <w:noWrap/>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Palīgmateriālu komp</w:t>
            </w:r>
            <w:r>
              <w:rPr>
                <w:rFonts w:ascii="Times New Roman" w:eastAsia="Times New Roman" w:hAnsi="Times New Roman" w:cs="Times New Roman"/>
                <w:sz w:val="24"/>
                <w:szCs w:val="24"/>
                <w:lang w:eastAsia="ru-RU"/>
              </w:rPr>
              <w:t>lekts</w:t>
            </w:r>
          </w:p>
        </w:tc>
        <w:tc>
          <w:tcPr>
            <w:tcW w:w="880" w:type="dxa"/>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kmpl</w:t>
            </w:r>
            <w:proofErr w:type="spellEnd"/>
          </w:p>
        </w:tc>
        <w:tc>
          <w:tcPr>
            <w:tcW w:w="1030" w:type="dxa"/>
            <w:gridSpan w:val="2"/>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1" w:type="dxa"/>
            <w:gridSpan w:val="2"/>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99" w:type="dxa"/>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bl>
    <w:p w:rsidR="00B80B17" w:rsidRDefault="00B80B17" w:rsidP="00036A5D">
      <w:pPr>
        <w:spacing w:after="0" w:line="240" w:lineRule="auto"/>
        <w:jc w:val="center"/>
        <w:rPr>
          <w:rFonts w:ascii="Arial" w:eastAsia="Times New Roman" w:hAnsi="Arial" w:cs="Arial"/>
          <w:bCs/>
          <w:sz w:val="16"/>
          <w:szCs w:val="20"/>
        </w:rPr>
      </w:pPr>
    </w:p>
    <w:p w:rsidR="00B80B17" w:rsidRPr="001C37AD" w:rsidRDefault="00B80B17" w:rsidP="00B80B17">
      <w:pPr>
        <w:spacing w:after="0" w:line="240" w:lineRule="auto"/>
        <w:jc w:val="center"/>
        <w:rPr>
          <w:rFonts w:ascii="Times New Roman" w:eastAsia="Times New Roman" w:hAnsi="Times New Roman" w:cs="Times New Roman"/>
          <w:b/>
          <w:bCs/>
          <w:i/>
          <w:iCs/>
          <w:sz w:val="24"/>
          <w:szCs w:val="24"/>
          <w:u w:val="single"/>
          <w:lang w:eastAsia="ru-RU"/>
        </w:rPr>
      </w:pPr>
      <w:r w:rsidRPr="001C37AD">
        <w:rPr>
          <w:rFonts w:ascii="Times New Roman" w:eastAsia="Times New Roman" w:hAnsi="Times New Roman" w:cs="Times New Roman"/>
          <w:b/>
          <w:bCs/>
          <w:i/>
          <w:iCs/>
          <w:sz w:val="24"/>
          <w:szCs w:val="24"/>
          <w:u w:val="single"/>
          <w:lang w:eastAsia="ru-RU"/>
        </w:rPr>
        <w:t xml:space="preserve">II. Elektromontāžas darbi </w:t>
      </w:r>
    </w:p>
    <w:p w:rsidR="00B80B17" w:rsidRPr="001C37AD" w:rsidRDefault="00B80B17" w:rsidP="00B80B17">
      <w:pPr>
        <w:spacing w:after="0" w:line="240" w:lineRule="auto"/>
        <w:jc w:val="center"/>
        <w:rPr>
          <w:rFonts w:ascii="Times New Roman" w:eastAsia="Times New Roman" w:hAnsi="Times New Roman" w:cs="Times New Roman"/>
          <w:b/>
          <w:bCs/>
          <w:i/>
          <w:iCs/>
          <w:sz w:val="24"/>
          <w:szCs w:val="24"/>
          <w:u w:val="single"/>
          <w:lang w:eastAsia="ru-RU"/>
        </w:rPr>
      </w:pPr>
    </w:p>
    <w:tbl>
      <w:tblPr>
        <w:tblW w:w="9824" w:type="dxa"/>
        <w:tblInd w:w="92" w:type="dxa"/>
        <w:tblLook w:val="04A0"/>
      </w:tblPr>
      <w:tblGrid>
        <w:gridCol w:w="770"/>
        <w:gridCol w:w="4860"/>
        <w:gridCol w:w="890"/>
        <w:gridCol w:w="1151"/>
        <w:gridCol w:w="1150"/>
        <w:gridCol w:w="1003"/>
      </w:tblGrid>
      <w:tr w:rsidR="00B80B17" w:rsidRPr="001C37AD" w:rsidTr="00021F85">
        <w:trPr>
          <w:trHeight w:val="276"/>
        </w:trPr>
        <w:tc>
          <w:tcPr>
            <w:tcW w:w="77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Nr.pk</w:t>
            </w:r>
            <w:proofErr w:type="spellEnd"/>
          </w:p>
        </w:tc>
        <w:tc>
          <w:tcPr>
            <w:tcW w:w="48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Darba nosaukums</w:t>
            </w:r>
          </w:p>
        </w:tc>
        <w:tc>
          <w:tcPr>
            <w:tcW w:w="8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proofErr w:type="spellStart"/>
            <w:r w:rsidRPr="001C37AD">
              <w:rPr>
                <w:rFonts w:ascii="Times New Roman" w:eastAsia="Times New Roman" w:hAnsi="Times New Roman" w:cs="Times New Roman"/>
                <w:b/>
                <w:bCs/>
                <w:sz w:val="24"/>
                <w:szCs w:val="24"/>
                <w:lang w:eastAsia="ru-RU"/>
              </w:rPr>
              <w:t>Mērv</w:t>
            </w:r>
            <w:proofErr w:type="spellEnd"/>
            <w:r w:rsidRPr="001C37AD">
              <w:rPr>
                <w:rFonts w:ascii="Times New Roman" w:eastAsia="Times New Roman" w:hAnsi="Times New Roman" w:cs="Times New Roman"/>
                <w:b/>
                <w:bCs/>
                <w:sz w:val="24"/>
                <w:szCs w:val="24"/>
                <w:lang w:eastAsia="ru-RU"/>
              </w:rPr>
              <w:t>.</w:t>
            </w:r>
          </w:p>
        </w:tc>
        <w:tc>
          <w:tcPr>
            <w:tcW w:w="11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sidRPr="001C37AD">
              <w:rPr>
                <w:rFonts w:ascii="Times New Roman" w:eastAsia="Times New Roman" w:hAnsi="Times New Roman" w:cs="Times New Roman"/>
                <w:b/>
                <w:bCs/>
                <w:color w:val="000000"/>
                <w:sz w:val="24"/>
                <w:szCs w:val="24"/>
                <w:lang w:eastAsia="ru-RU"/>
              </w:rPr>
              <w:t>Daudz.</w:t>
            </w:r>
          </w:p>
        </w:tc>
        <w:tc>
          <w:tcPr>
            <w:tcW w:w="115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Vienības izmaksas (Ls)</w:t>
            </w:r>
          </w:p>
        </w:tc>
        <w:tc>
          <w:tcPr>
            <w:tcW w:w="100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80B17"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Summa</w:t>
            </w:r>
          </w:p>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(Ls)</w:t>
            </w:r>
          </w:p>
        </w:tc>
      </w:tr>
      <w:tr w:rsidR="00B80B17" w:rsidRPr="001C37AD" w:rsidTr="00021F85">
        <w:trPr>
          <w:trHeight w:val="276"/>
        </w:trPr>
        <w:tc>
          <w:tcPr>
            <w:tcW w:w="770" w:type="dxa"/>
            <w:vMerge/>
            <w:tcBorders>
              <w:top w:val="single" w:sz="8" w:space="0" w:color="auto"/>
              <w:left w:val="single" w:sz="8" w:space="0" w:color="auto"/>
              <w:bottom w:val="single" w:sz="4" w:space="0" w:color="auto"/>
              <w:right w:val="single" w:sz="4" w:space="0" w:color="auto"/>
            </w:tcBorders>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
        </w:tc>
        <w:tc>
          <w:tcPr>
            <w:tcW w:w="4860" w:type="dxa"/>
            <w:vMerge/>
            <w:tcBorders>
              <w:top w:val="single" w:sz="8" w:space="0" w:color="auto"/>
              <w:left w:val="single" w:sz="4" w:space="0" w:color="auto"/>
              <w:bottom w:val="single" w:sz="4" w:space="0" w:color="auto"/>
              <w:right w:val="single" w:sz="4" w:space="0" w:color="auto"/>
            </w:tcBorders>
            <w:vAlign w:val="center"/>
            <w:hideMark/>
          </w:tcPr>
          <w:p w:rsidR="00B80B17" w:rsidRPr="001C37AD" w:rsidRDefault="00B80B17" w:rsidP="00021F85">
            <w:pPr>
              <w:spacing w:after="0" w:line="240" w:lineRule="auto"/>
              <w:rPr>
                <w:rFonts w:ascii="Times New Roman" w:eastAsia="Times New Roman" w:hAnsi="Times New Roman" w:cs="Times New Roman"/>
                <w:b/>
                <w:bCs/>
                <w:sz w:val="24"/>
                <w:szCs w:val="24"/>
                <w:lang w:eastAsia="ru-RU"/>
              </w:rPr>
            </w:pPr>
          </w:p>
        </w:tc>
        <w:tc>
          <w:tcPr>
            <w:tcW w:w="890" w:type="dxa"/>
            <w:vMerge/>
            <w:tcBorders>
              <w:top w:val="single" w:sz="8" w:space="0" w:color="auto"/>
              <w:left w:val="single" w:sz="4" w:space="0" w:color="auto"/>
              <w:bottom w:val="single" w:sz="4" w:space="0" w:color="auto"/>
              <w:right w:val="single" w:sz="4" w:space="0" w:color="auto"/>
            </w:tcBorders>
            <w:vAlign w:val="center"/>
            <w:hideMark/>
          </w:tcPr>
          <w:p w:rsidR="00B80B17" w:rsidRPr="001C37AD" w:rsidRDefault="00B80B17" w:rsidP="00021F85">
            <w:pPr>
              <w:spacing w:after="0" w:line="240" w:lineRule="auto"/>
              <w:rPr>
                <w:rFonts w:ascii="Times New Roman" w:eastAsia="Times New Roman" w:hAnsi="Times New Roman" w:cs="Times New Roman"/>
                <w:b/>
                <w:bCs/>
                <w:sz w:val="24"/>
                <w:szCs w:val="24"/>
                <w:lang w:eastAsia="ru-RU"/>
              </w:rPr>
            </w:pPr>
          </w:p>
        </w:tc>
        <w:tc>
          <w:tcPr>
            <w:tcW w:w="1151" w:type="dxa"/>
            <w:vMerge/>
            <w:tcBorders>
              <w:top w:val="single" w:sz="8" w:space="0" w:color="auto"/>
              <w:left w:val="single" w:sz="4" w:space="0" w:color="auto"/>
              <w:bottom w:val="single" w:sz="4" w:space="0" w:color="auto"/>
              <w:right w:val="single" w:sz="4" w:space="0" w:color="auto"/>
            </w:tcBorders>
            <w:vAlign w:val="center"/>
            <w:hideMark/>
          </w:tcPr>
          <w:p w:rsidR="00B80B17" w:rsidRPr="001C37AD" w:rsidRDefault="00B80B17" w:rsidP="00021F85">
            <w:pPr>
              <w:spacing w:after="0" w:line="240" w:lineRule="auto"/>
              <w:rPr>
                <w:rFonts w:ascii="Times New Roman" w:eastAsia="Times New Roman" w:hAnsi="Times New Roman" w:cs="Times New Roman"/>
                <w:b/>
                <w:bCs/>
                <w:color w:val="000000"/>
                <w:sz w:val="24"/>
                <w:szCs w:val="24"/>
                <w:lang w:eastAsia="ru-RU"/>
              </w:rPr>
            </w:pPr>
          </w:p>
        </w:tc>
        <w:tc>
          <w:tcPr>
            <w:tcW w:w="1150" w:type="dxa"/>
            <w:vMerge/>
            <w:tcBorders>
              <w:top w:val="single" w:sz="8" w:space="0" w:color="auto"/>
              <w:left w:val="single" w:sz="4" w:space="0" w:color="auto"/>
              <w:bottom w:val="single" w:sz="4" w:space="0" w:color="auto"/>
              <w:right w:val="single" w:sz="4" w:space="0" w:color="auto"/>
            </w:tcBorders>
            <w:vAlign w:val="center"/>
          </w:tcPr>
          <w:p w:rsidR="00B80B17" w:rsidRPr="001C37AD" w:rsidRDefault="00B80B17" w:rsidP="00021F85">
            <w:pPr>
              <w:spacing w:after="0" w:line="240" w:lineRule="auto"/>
              <w:rPr>
                <w:rFonts w:ascii="Times New Roman" w:eastAsia="Times New Roman" w:hAnsi="Times New Roman" w:cs="Times New Roman"/>
                <w:b/>
                <w:bCs/>
                <w:color w:val="000000"/>
                <w:sz w:val="24"/>
                <w:szCs w:val="24"/>
                <w:lang w:eastAsia="ru-RU"/>
              </w:rPr>
            </w:pPr>
          </w:p>
        </w:tc>
        <w:tc>
          <w:tcPr>
            <w:tcW w:w="1003" w:type="dxa"/>
            <w:vMerge/>
            <w:tcBorders>
              <w:top w:val="single" w:sz="8" w:space="0" w:color="auto"/>
              <w:left w:val="single" w:sz="4" w:space="0" w:color="auto"/>
              <w:bottom w:val="single" w:sz="4" w:space="0" w:color="auto"/>
              <w:right w:val="single" w:sz="4" w:space="0" w:color="auto"/>
            </w:tcBorders>
            <w:vAlign w:val="center"/>
          </w:tcPr>
          <w:p w:rsidR="00B80B17" w:rsidRPr="001C37AD" w:rsidRDefault="00B80B17" w:rsidP="00021F85">
            <w:pPr>
              <w:spacing w:after="0" w:line="240" w:lineRule="auto"/>
              <w:rPr>
                <w:rFonts w:ascii="Times New Roman" w:eastAsia="Times New Roman" w:hAnsi="Times New Roman" w:cs="Times New Roman"/>
                <w:b/>
                <w:bCs/>
                <w:color w:val="000000"/>
                <w:sz w:val="24"/>
                <w:szCs w:val="24"/>
                <w:lang w:eastAsia="ru-RU"/>
              </w:rPr>
            </w:pPr>
          </w:p>
        </w:tc>
      </w:tr>
      <w:tr w:rsidR="00B80B17" w:rsidRPr="001C37AD" w:rsidTr="00021F85">
        <w:trPr>
          <w:trHeight w:val="270"/>
        </w:trPr>
        <w:tc>
          <w:tcPr>
            <w:tcW w:w="7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1</w:t>
            </w:r>
          </w:p>
        </w:tc>
        <w:tc>
          <w:tcPr>
            <w:tcW w:w="4860" w:type="dxa"/>
            <w:tcBorders>
              <w:top w:val="single" w:sz="8" w:space="0" w:color="auto"/>
              <w:left w:val="nil"/>
              <w:bottom w:val="single" w:sz="8" w:space="0" w:color="auto"/>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2</w:t>
            </w:r>
          </w:p>
        </w:tc>
        <w:tc>
          <w:tcPr>
            <w:tcW w:w="890" w:type="dxa"/>
            <w:tcBorders>
              <w:top w:val="single" w:sz="8" w:space="0" w:color="auto"/>
              <w:left w:val="single" w:sz="8" w:space="0" w:color="auto"/>
              <w:bottom w:val="nil"/>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3</w:t>
            </w:r>
          </w:p>
        </w:tc>
        <w:tc>
          <w:tcPr>
            <w:tcW w:w="1151" w:type="dxa"/>
            <w:tcBorders>
              <w:top w:val="single" w:sz="8" w:space="0" w:color="auto"/>
              <w:left w:val="nil"/>
              <w:bottom w:val="nil"/>
              <w:right w:val="single" w:sz="4" w:space="0" w:color="auto"/>
            </w:tcBorders>
            <w:shd w:val="clear" w:color="auto" w:fill="auto"/>
            <w:vAlign w:val="center"/>
            <w:hideMark/>
          </w:tcPr>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sidRPr="001C37AD">
              <w:rPr>
                <w:rFonts w:ascii="Times New Roman" w:eastAsia="Times New Roman" w:hAnsi="Times New Roman" w:cs="Times New Roman"/>
                <w:b/>
                <w:bCs/>
                <w:color w:val="000000"/>
                <w:sz w:val="24"/>
                <w:szCs w:val="24"/>
                <w:lang w:eastAsia="ru-RU"/>
              </w:rPr>
              <w:t>4</w:t>
            </w:r>
          </w:p>
        </w:tc>
        <w:tc>
          <w:tcPr>
            <w:tcW w:w="1150" w:type="dxa"/>
            <w:tcBorders>
              <w:top w:val="single" w:sz="8" w:space="0" w:color="auto"/>
              <w:left w:val="nil"/>
              <w:bottom w:val="nil"/>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p>
        </w:tc>
        <w:tc>
          <w:tcPr>
            <w:tcW w:w="1003" w:type="dxa"/>
            <w:tcBorders>
              <w:top w:val="single" w:sz="8" w:space="0" w:color="auto"/>
              <w:left w:val="nil"/>
              <w:bottom w:val="nil"/>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0" w:type="dxa"/>
            <w:tcBorders>
              <w:top w:val="single" w:sz="4" w:space="0" w:color="auto"/>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single" w:sz="4" w:space="0" w:color="auto"/>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 xml:space="preserve">Spēka </w:t>
            </w:r>
            <w:proofErr w:type="spellStart"/>
            <w:r w:rsidRPr="001C37AD">
              <w:rPr>
                <w:rFonts w:ascii="Times New Roman" w:eastAsia="Times New Roman" w:hAnsi="Times New Roman" w:cs="Times New Roman"/>
                <w:b/>
                <w:bCs/>
                <w:sz w:val="24"/>
                <w:szCs w:val="24"/>
                <w:lang w:eastAsia="ru-RU"/>
              </w:rPr>
              <w:t>sadalne</w:t>
            </w:r>
            <w:proofErr w:type="spellEnd"/>
            <w:r w:rsidRPr="001C37AD">
              <w:rPr>
                <w:rFonts w:ascii="Times New Roman" w:eastAsia="Times New Roman" w:hAnsi="Times New Roman" w:cs="Times New Roman"/>
                <w:b/>
                <w:bCs/>
                <w:sz w:val="24"/>
                <w:szCs w:val="24"/>
                <w:lang w:eastAsia="ru-RU"/>
              </w:rPr>
              <w:t xml:space="preserve"> KSS</w:t>
            </w:r>
          </w:p>
        </w:tc>
        <w:tc>
          <w:tcPr>
            <w:tcW w:w="890"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0"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510"/>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auto" w:fill="auto"/>
            <w:vAlign w:val="bottom"/>
            <w:hideMark/>
          </w:tcPr>
          <w:p w:rsidR="00B80B17" w:rsidRPr="001C37AD" w:rsidRDefault="00B80B17" w:rsidP="00021F85">
            <w:pPr>
              <w:spacing w:after="0" w:line="240" w:lineRule="auto"/>
              <w:rPr>
                <w:rFonts w:ascii="Times New Roman" w:eastAsia="Times New Roman" w:hAnsi="Times New Roman" w:cs="Times New Roman"/>
                <w:sz w:val="24"/>
                <w:szCs w:val="24"/>
                <w:lang w:val="en-US" w:eastAsia="ru-RU"/>
              </w:rPr>
            </w:pPr>
            <w:proofErr w:type="spellStart"/>
            <w:r w:rsidRPr="001C37AD">
              <w:rPr>
                <w:rFonts w:ascii="Times New Roman" w:eastAsia="Times New Roman" w:hAnsi="Times New Roman" w:cs="Times New Roman"/>
                <w:sz w:val="24"/>
                <w:szCs w:val="24"/>
                <w:lang w:val="en-US" w:eastAsia="ru-RU"/>
              </w:rPr>
              <w:t>Spēka</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sadalne</w:t>
            </w:r>
            <w:proofErr w:type="spellEnd"/>
            <w:r w:rsidRPr="001C37AD">
              <w:rPr>
                <w:rFonts w:ascii="Times New Roman" w:eastAsia="Times New Roman" w:hAnsi="Times New Roman" w:cs="Times New Roman"/>
                <w:sz w:val="24"/>
                <w:szCs w:val="24"/>
                <w:lang w:val="en-US" w:eastAsia="ru-RU"/>
              </w:rPr>
              <w:t xml:space="preserve"> </w:t>
            </w:r>
            <w:proofErr w:type="gramStart"/>
            <w:r w:rsidRPr="001C37AD">
              <w:rPr>
                <w:rFonts w:ascii="Times New Roman" w:eastAsia="Times New Roman" w:hAnsi="Times New Roman" w:cs="Times New Roman"/>
                <w:sz w:val="24"/>
                <w:szCs w:val="24"/>
                <w:lang w:val="en-US" w:eastAsia="ru-RU"/>
              </w:rPr>
              <w:t>KSS  18</w:t>
            </w:r>
            <w:proofErr w:type="gramEnd"/>
            <w:r w:rsidRPr="001C37AD">
              <w:rPr>
                <w:rFonts w:ascii="Times New Roman" w:eastAsia="Times New Roman" w:hAnsi="Times New Roman" w:cs="Times New Roman"/>
                <w:sz w:val="24"/>
                <w:szCs w:val="24"/>
                <w:lang w:val="en-US" w:eastAsia="ru-RU"/>
              </w:rPr>
              <w:t xml:space="preserve"> mod. </w:t>
            </w:r>
            <w:proofErr w:type="spellStart"/>
            <w:r w:rsidRPr="001C37AD">
              <w:rPr>
                <w:rFonts w:ascii="Times New Roman" w:eastAsia="Times New Roman" w:hAnsi="Times New Roman" w:cs="Times New Roman"/>
                <w:sz w:val="24"/>
                <w:szCs w:val="24"/>
                <w:lang w:val="en-US" w:eastAsia="ru-RU"/>
              </w:rPr>
              <w:t>sadales</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kārba</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metāla</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korpusa</w:t>
            </w:r>
            <w:proofErr w:type="spellEnd"/>
          </w:p>
        </w:tc>
        <w:tc>
          <w:tcPr>
            <w:tcW w:w="890"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p>
        </w:tc>
        <w:tc>
          <w:tcPr>
            <w:tcW w:w="1151"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w:t>
            </w:r>
          </w:p>
        </w:tc>
        <w:tc>
          <w:tcPr>
            <w:tcW w:w="1150"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Automats</w:t>
            </w:r>
            <w:proofErr w:type="spellEnd"/>
            <w:r w:rsidRPr="001C37AD">
              <w:rPr>
                <w:rFonts w:ascii="Times New Roman" w:eastAsia="Times New Roman" w:hAnsi="Times New Roman" w:cs="Times New Roman"/>
                <w:sz w:val="24"/>
                <w:szCs w:val="24"/>
                <w:lang w:eastAsia="ru-RU"/>
              </w:rPr>
              <w:t xml:space="preserve"> 1B10A</w:t>
            </w:r>
          </w:p>
        </w:tc>
        <w:tc>
          <w:tcPr>
            <w:tcW w:w="890" w:type="dxa"/>
            <w:tcBorders>
              <w:top w:val="nil"/>
              <w:left w:val="nil"/>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gab.</w:t>
            </w:r>
          </w:p>
        </w:tc>
        <w:tc>
          <w:tcPr>
            <w:tcW w:w="1151"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10,00</w:t>
            </w:r>
          </w:p>
        </w:tc>
        <w:tc>
          <w:tcPr>
            <w:tcW w:w="1150"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lastRenderedPageBreak/>
              <w:t> </w:t>
            </w:r>
          </w:p>
        </w:tc>
        <w:tc>
          <w:tcPr>
            <w:tcW w:w="4860"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Automats</w:t>
            </w:r>
            <w:proofErr w:type="spellEnd"/>
            <w:r w:rsidRPr="001C37AD">
              <w:rPr>
                <w:rFonts w:ascii="Times New Roman" w:eastAsia="Times New Roman" w:hAnsi="Times New Roman" w:cs="Times New Roman"/>
                <w:sz w:val="24"/>
                <w:szCs w:val="24"/>
                <w:lang w:eastAsia="ru-RU"/>
              </w:rPr>
              <w:t xml:space="preserve"> 1C16A</w:t>
            </w:r>
          </w:p>
        </w:tc>
        <w:tc>
          <w:tcPr>
            <w:tcW w:w="890" w:type="dxa"/>
            <w:tcBorders>
              <w:top w:val="nil"/>
              <w:left w:val="nil"/>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gab.</w:t>
            </w:r>
          </w:p>
        </w:tc>
        <w:tc>
          <w:tcPr>
            <w:tcW w:w="1151"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1,00</w:t>
            </w:r>
          </w:p>
        </w:tc>
        <w:tc>
          <w:tcPr>
            <w:tcW w:w="1150"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val="en-US" w:eastAsia="ru-RU"/>
              </w:rPr>
            </w:pPr>
            <w:proofErr w:type="spellStart"/>
            <w:r w:rsidRPr="001C37AD">
              <w:rPr>
                <w:rFonts w:ascii="Times New Roman" w:eastAsia="Times New Roman" w:hAnsi="Times New Roman" w:cs="Times New Roman"/>
                <w:sz w:val="24"/>
                <w:szCs w:val="24"/>
                <w:lang w:val="en-US" w:eastAsia="ru-RU"/>
              </w:rPr>
              <w:t>Automāts</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ar</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noplūd.strāvas</w:t>
            </w:r>
            <w:proofErr w:type="spellEnd"/>
            <w:r w:rsidRPr="001C37AD">
              <w:rPr>
                <w:rFonts w:ascii="Times New Roman" w:eastAsia="Times New Roman" w:hAnsi="Times New Roman" w:cs="Times New Roman"/>
                <w:sz w:val="24"/>
                <w:szCs w:val="24"/>
                <w:lang w:val="en-US" w:eastAsia="ru-RU"/>
              </w:rPr>
              <w:t xml:space="preserve"> aizs.20A/30mA</w:t>
            </w:r>
          </w:p>
        </w:tc>
        <w:tc>
          <w:tcPr>
            <w:tcW w:w="890" w:type="dxa"/>
            <w:tcBorders>
              <w:top w:val="nil"/>
              <w:left w:val="nil"/>
              <w:bottom w:val="single" w:sz="4" w:space="0" w:color="auto"/>
              <w:right w:val="single" w:sz="4" w:space="0" w:color="auto"/>
            </w:tcBorders>
            <w:shd w:val="clear" w:color="auto" w:fill="auto"/>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gab.</w:t>
            </w:r>
          </w:p>
        </w:tc>
        <w:tc>
          <w:tcPr>
            <w:tcW w:w="1151" w:type="dxa"/>
            <w:tcBorders>
              <w:top w:val="nil"/>
              <w:left w:val="nil"/>
              <w:bottom w:val="single" w:sz="4" w:space="0" w:color="auto"/>
              <w:right w:val="single" w:sz="4" w:space="0" w:color="auto"/>
            </w:tcBorders>
            <w:shd w:val="clear" w:color="auto" w:fill="auto"/>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1,00</w:t>
            </w:r>
          </w:p>
        </w:tc>
        <w:tc>
          <w:tcPr>
            <w:tcW w:w="1150"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auto" w:fill="auto"/>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2</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b/>
                <w:bCs/>
                <w:i/>
                <w:iCs/>
                <w:sz w:val="24"/>
                <w:szCs w:val="24"/>
                <w:lang w:eastAsia="ru-RU"/>
              </w:rPr>
            </w:pPr>
            <w:r w:rsidRPr="001C37AD">
              <w:rPr>
                <w:rFonts w:ascii="Times New Roman" w:eastAsia="Times New Roman" w:hAnsi="Times New Roman" w:cs="Times New Roman"/>
                <w:b/>
                <w:bCs/>
                <w:i/>
                <w:iCs/>
                <w:sz w:val="24"/>
                <w:szCs w:val="24"/>
                <w:lang w:eastAsia="ru-RU"/>
              </w:rPr>
              <w:t xml:space="preserve">Esošā spēka </w:t>
            </w:r>
            <w:proofErr w:type="spellStart"/>
            <w:r w:rsidRPr="001C37AD">
              <w:rPr>
                <w:rFonts w:ascii="Times New Roman" w:eastAsia="Times New Roman" w:hAnsi="Times New Roman" w:cs="Times New Roman"/>
                <w:b/>
                <w:bCs/>
                <w:i/>
                <w:iCs/>
                <w:sz w:val="24"/>
                <w:szCs w:val="24"/>
                <w:lang w:eastAsia="ru-RU"/>
              </w:rPr>
              <w:t>sadalne</w:t>
            </w:r>
            <w:proofErr w:type="spellEnd"/>
            <w:r w:rsidRPr="001C37AD">
              <w:rPr>
                <w:rFonts w:ascii="Times New Roman" w:eastAsia="Times New Roman" w:hAnsi="Times New Roman" w:cs="Times New Roman"/>
                <w:b/>
                <w:bCs/>
                <w:i/>
                <w:iCs/>
                <w:sz w:val="24"/>
                <w:szCs w:val="24"/>
                <w:lang w:eastAsia="ru-RU"/>
              </w:rPr>
              <w:t xml:space="preserve"> SS</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b/>
                <w:bCs/>
                <w:i/>
                <w:iCs/>
                <w:sz w:val="24"/>
                <w:szCs w:val="24"/>
                <w:lang w:eastAsia="ru-RU"/>
              </w:rPr>
            </w:pPr>
            <w:r w:rsidRPr="001C37AD">
              <w:rPr>
                <w:rFonts w:ascii="Times New Roman" w:eastAsia="Times New Roman" w:hAnsi="Times New Roman" w:cs="Times New Roman"/>
                <w:b/>
                <w:bCs/>
                <w:i/>
                <w:iCs/>
                <w:sz w:val="24"/>
                <w:szCs w:val="24"/>
                <w:lang w:eastAsia="ru-RU"/>
              </w:rPr>
              <w:t>Grupu automātiskie slēdži:</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val="en-US" w:eastAsia="ru-RU"/>
              </w:rPr>
            </w:pPr>
            <w:r w:rsidRPr="001C37AD">
              <w:rPr>
                <w:rFonts w:ascii="Times New Roman" w:eastAsia="Times New Roman" w:hAnsi="Times New Roman" w:cs="Times New Roman"/>
                <w:sz w:val="24"/>
                <w:szCs w:val="24"/>
                <w:lang w:val="en-US" w:eastAsia="ru-RU"/>
              </w:rPr>
              <w:t xml:space="preserve">a) </w:t>
            </w:r>
            <w:proofErr w:type="spellStart"/>
            <w:r w:rsidRPr="001C37AD">
              <w:rPr>
                <w:rFonts w:ascii="Times New Roman" w:eastAsia="Times New Roman" w:hAnsi="Times New Roman" w:cs="Times New Roman"/>
                <w:sz w:val="24"/>
                <w:szCs w:val="24"/>
                <w:lang w:val="en-US" w:eastAsia="ru-RU"/>
              </w:rPr>
              <w:t>Automātslēdzis</w:t>
            </w:r>
            <w:proofErr w:type="spellEnd"/>
            <w:r w:rsidRPr="001C37AD">
              <w:rPr>
                <w:rFonts w:ascii="Times New Roman" w:eastAsia="Times New Roman" w:hAnsi="Times New Roman" w:cs="Times New Roman"/>
                <w:sz w:val="24"/>
                <w:szCs w:val="24"/>
                <w:lang w:val="en-US" w:eastAsia="ru-RU"/>
              </w:rPr>
              <w:t xml:space="preserve"> 3f, </w:t>
            </w:r>
            <w:proofErr w:type="spellStart"/>
            <w:r w:rsidRPr="001C37AD">
              <w:rPr>
                <w:rFonts w:ascii="Times New Roman" w:eastAsia="Times New Roman" w:hAnsi="Times New Roman" w:cs="Times New Roman"/>
                <w:sz w:val="24"/>
                <w:szCs w:val="24"/>
                <w:lang w:val="en-US" w:eastAsia="ru-RU"/>
              </w:rPr>
              <w:t>Inom</w:t>
            </w:r>
            <w:proofErr w:type="spellEnd"/>
            <w:r w:rsidRPr="001C37AD">
              <w:rPr>
                <w:rFonts w:ascii="Times New Roman" w:eastAsia="Times New Roman" w:hAnsi="Times New Roman" w:cs="Times New Roman"/>
                <w:sz w:val="24"/>
                <w:szCs w:val="24"/>
                <w:lang w:val="en-US" w:eastAsia="ru-RU"/>
              </w:rPr>
              <w:t>=25A;~400V</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gab.</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3</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b/>
                <w:bCs/>
                <w:i/>
                <w:iCs/>
                <w:sz w:val="24"/>
                <w:szCs w:val="24"/>
                <w:lang w:val="en-US" w:eastAsia="ru-RU"/>
              </w:rPr>
            </w:pPr>
            <w:proofErr w:type="spellStart"/>
            <w:r w:rsidRPr="001C37AD">
              <w:rPr>
                <w:rFonts w:ascii="Times New Roman" w:eastAsia="Times New Roman" w:hAnsi="Times New Roman" w:cs="Times New Roman"/>
                <w:b/>
                <w:bCs/>
                <w:i/>
                <w:iCs/>
                <w:sz w:val="24"/>
                <w:szCs w:val="24"/>
                <w:lang w:val="en-US" w:eastAsia="ru-RU"/>
              </w:rPr>
              <w:t>Kabelis</w:t>
            </w:r>
            <w:proofErr w:type="spellEnd"/>
            <w:r w:rsidRPr="001C37AD">
              <w:rPr>
                <w:rFonts w:ascii="Times New Roman" w:eastAsia="Times New Roman" w:hAnsi="Times New Roman" w:cs="Times New Roman"/>
                <w:b/>
                <w:bCs/>
                <w:i/>
                <w:iCs/>
                <w:sz w:val="24"/>
                <w:szCs w:val="24"/>
                <w:lang w:val="en-US" w:eastAsia="ru-RU"/>
              </w:rPr>
              <w:t xml:space="preserve"> </w:t>
            </w:r>
            <w:proofErr w:type="spellStart"/>
            <w:r w:rsidRPr="001C37AD">
              <w:rPr>
                <w:rFonts w:ascii="Times New Roman" w:eastAsia="Times New Roman" w:hAnsi="Times New Roman" w:cs="Times New Roman"/>
                <w:b/>
                <w:bCs/>
                <w:i/>
                <w:iCs/>
                <w:sz w:val="24"/>
                <w:szCs w:val="24"/>
                <w:lang w:val="en-US" w:eastAsia="ru-RU"/>
              </w:rPr>
              <w:t>ar</w:t>
            </w:r>
            <w:proofErr w:type="spellEnd"/>
            <w:r w:rsidRPr="001C37AD">
              <w:rPr>
                <w:rFonts w:ascii="Times New Roman" w:eastAsia="Times New Roman" w:hAnsi="Times New Roman" w:cs="Times New Roman"/>
                <w:b/>
                <w:bCs/>
                <w:i/>
                <w:iCs/>
                <w:sz w:val="24"/>
                <w:szCs w:val="24"/>
                <w:lang w:val="en-US" w:eastAsia="ru-RU"/>
              </w:rPr>
              <w:t xml:space="preserve"> </w:t>
            </w:r>
            <w:proofErr w:type="spellStart"/>
            <w:r w:rsidRPr="001C37AD">
              <w:rPr>
                <w:rFonts w:ascii="Times New Roman" w:eastAsia="Times New Roman" w:hAnsi="Times New Roman" w:cs="Times New Roman"/>
                <w:b/>
                <w:bCs/>
                <w:i/>
                <w:iCs/>
                <w:sz w:val="24"/>
                <w:szCs w:val="24"/>
                <w:lang w:val="en-US" w:eastAsia="ru-RU"/>
              </w:rPr>
              <w:t>vara</w:t>
            </w:r>
            <w:proofErr w:type="spellEnd"/>
            <w:r w:rsidRPr="001C37AD">
              <w:rPr>
                <w:rFonts w:ascii="Times New Roman" w:eastAsia="Times New Roman" w:hAnsi="Times New Roman" w:cs="Times New Roman"/>
                <w:b/>
                <w:bCs/>
                <w:i/>
                <w:iCs/>
                <w:sz w:val="24"/>
                <w:szCs w:val="24"/>
                <w:lang w:val="en-US" w:eastAsia="ru-RU"/>
              </w:rPr>
              <w:t xml:space="preserve"> </w:t>
            </w:r>
            <w:proofErr w:type="spellStart"/>
            <w:r w:rsidRPr="001C37AD">
              <w:rPr>
                <w:rFonts w:ascii="Times New Roman" w:eastAsia="Times New Roman" w:hAnsi="Times New Roman" w:cs="Times New Roman"/>
                <w:b/>
                <w:bCs/>
                <w:i/>
                <w:iCs/>
                <w:sz w:val="24"/>
                <w:szCs w:val="24"/>
                <w:lang w:val="en-US" w:eastAsia="ru-RU"/>
              </w:rPr>
              <w:t>dzīslām</w:t>
            </w:r>
            <w:proofErr w:type="spellEnd"/>
            <w:r w:rsidRPr="001C37AD">
              <w:rPr>
                <w:rFonts w:ascii="Times New Roman" w:eastAsia="Times New Roman" w:hAnsi="Times New Roman" w:cs="Times New Roman"/>
                <w:b/>
                <w:bCs/>
                <w:i/>
                <w:iCs/>
                <w:sz w:val="24"/>
                <w:szCs w:val="24"/>
                <w:lang w:val="en-US" w:eastAsia="ru-RU"/>
              </w:rPr>
              <w:t xml:space="preserve"> 1 / 0,6 kV</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val="en-US" w:eastAsia="ru-RU"/>
              </w:rPr>
            </w:pPr>
            <w:r w:rsidRPr="001C37AD">
              <w:rPr>
                <w:rFonts w:ascii="Times New Roman" w:eastAsia="Times New Roman" w:hAnsi="Times New Roman" w:cs="Times New Roman"/>
                <w:sz w:val="24"/>
                <w:szCs w:val="24"/>
                <w:lang w:val="en-US"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val="en-US" w:eastAsia="ru-RU"/>
              </w:rPr>
            </w:pPr>
            <w:r w:rsidRPr="001C37AD">
              <w:rPr>
                <w:rFonts w:ascii="Times New Roman" w:eastAsia="Times New Roman" w:hAnsi="Times New Roman" w:cs="Times New Roman"/>
                <w:sz w:val="24"/>
                <w:szCs w:val="24"/>
                <w:lang w:val="en-US" w:eastAsia="ru-RU"/>
              </w:rPr>
              <w:t> </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val="en-US"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val="en-US"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val="en-US" w:eastAsia="ru-RU"/>
              </w:rPr>
            </w:pPr>
            <w:r w:rsidRPr="001C37AD">
              <w:rPr>
                <w:rFonts w:ascii="Times New Roman" w:eastAsia="Times New Roman" w:hAnsi="Times New Roman" w:cs="Times New Roman"/>
                <w:sz w:val="24"/>
                <w:szCs w:val="24"/>
                <w:lang w:val="en-US"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right"/>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3x1,5 mm2</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m</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141</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right"/>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3x2,5 mm2</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m</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5</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right"/>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5x4 mm2</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m</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10</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right"/>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5x1,0 mm2</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m</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10</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54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5</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b/>
                <w:bCs/>
                <w:i/>
                <w:iCs/>
                <w:sz w:val="24"/>
                <w:szCs w:val="24"/>
                <w:lang w:eastAsia="ru-RU"/>
              </w:rPr>
            </w:pPr>
            <w:proofErr w:type="spellStart"/>
            <w:r w:rsidRPr="001C37AD">
              <w:rPr>
                <w:rFonts w:ascii="Times New Roman" w:eastAsia="Times New Roman" w:hAnsi="Times New Roman" w:cs="Times New Roman"/>
                <w:b/>
                <w:bCs/>
                <w:i/>
                <w:iCs/>
                <w:sz w:val="24"/>
                <w:szCs w:val="24"/>
                <w:lang w:eastAsia="ru-RU"/>
              </w:rPr>
              <w:t>Kontaktlīgzdas</w:t>
            </w:r>
            <w:proofErr w:type="spellEnd"/>
            <w:r w:rsidRPr="001C37AD">
              <w:rPr>
                <w:rFonts w:ascii="Times New Roman" w:eastAsia="Times New Roman" w:hAnsi="Times New Roman" w:cs="Times New Roman"/>
                <w:b/>
                <w:bCs/>
                <w:i/>
                <w:iCs/>
                <w:sz w:val="24"/>
                <w:szCs w:val="24"/>
                <w:lang w:eastAsia="ru-RU"/>
              </w:rPr>
              <w:t>, slēdži un kārbas un pārējie materiāli</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val="en-US" w:eastAsia="ru-RU"/>
              </w:rPr>
            </w:pPr>
            <w:proofErr w:type="spellStart"/>
            <w:r w:rsidRPr="001C37AD">
              <w:rPr>
                <w:rFonts w:ascii="Times New Roman" w:eastAsia="Times New Roman" w:hAnsi="Times New Roman" w:cs="Times New Roman"/>
                <w:sz w:val="24"/>
                <w:szCs w:val="24"/>
                <w:lang w:val="en-US" w:eastAsia="ru-RU"/>
              </w:rPr>
              <w:t>Kontaktlīgzda</w:t>
            </w:r>
            <w:proofErr w:type="spellEnd"/>
            <w:r w:rsidRPr="001C37AD">
              <w:rPr>
                <w:rFonts w:ascii="Times New Roman" w:eastAsia="Times New Roman" w:hAnsi="Times New Roman" w:cs="Times New Roman"/>
                <w:sz w:val="24"/>
                <w:szCs w:val="24"/>
                <w:lang w:val="en-US" w:eastAsia="ru-RU"/>
              </w:rPr>
              <w:t xml:space="preserve"> 1v.sk. 16 A, ~230 V</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3</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xml:space="preserve">Slēdzis 1t. </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2</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xml:space="preserve">Slēdzis 2t. </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70"/>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xml:space="preserve">Savienojuma </w:t>
            </w:r>
            <w:proofErr w:type="spellStart"/>
            <w:r w:rsidRPr="001C37AD">
              <w:rPr>
                <w:rFonts w:ascii="Times New Roman" w:eastAsia="Times New Roman" w:hAnsi="Times New Roman" w:cs="Times New Roman"/>
                <w:sz w:val="24"/>
                <w:szCs w:val="24"/>
                <w:lang w:eastAsia="ru-RU"/>
              </w:rPr>
              <w:t>karba</w:t>
            </w:r>
            <w:proofErr w:type="spellEnd"/>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gab.</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2</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Paļigmateriāli</w:t>
            </w:r>
            <w:proofErr w:type="spellEnd"/>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6</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b/>
                <w:bCs/>
                <w:i/>
                <w:iCs/>
                <w:sz w:val="24"/>
                <w:szCs w:val="24"/>
                <w:lang w:eastAsia="ru-RU"/>
              </w:rPr>
            </w:pPr>
            <w:r w:rsidRPr="001C37AD">
              <w:rPr>
                <w:rFonts w:ascii="Times New Roman" w:eastAsia="Times New Roman" w:hAnsi="Times New Roman" w:cs="Times New Roman"/>
                <w:b/>
                <w:bCs/>
                <w:i/>
                <w:iCs/>
                <w:sz w:val="24"/>
                <w:szCs w:val="24"/>
                <w:lang w:eastAsia="ru-RU"/>
              </w:rPr>
              <w:t>Apgaismes ierīces</w:t>
            </w:r>
          </w:p>
        </w:tc>
        <w:tc>
          <w:tcPr>
            <w:tcW w:w="890" w:type="dxa"/>
            <w:tcBorders>
              <w:top w:val="nil"/>
              <w:left w:val="nil"/>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val="en-US" w:eastAsia="ru-RU"/>
              </w:rPr>
            </w:pPr>
            <w:proofErr w:type="spellStart"/>
            <w:r w:rsidRPr="001C37AD">
              <w:rPr>
                <w:rFonts w:ascii="Times New Roman" w:eastAsia="Times New Roman" w:hAnsi="Times New Roman" w:cs="Times New Roman"/>
                <w:sz w:val="24"/>
                <w:szCs w:val="24"/>
                <w:lang w:val="en-US" w:eastAsia="ru-RU"/>
              </w:rPr>
              <w:t>Gaismeklis</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ar</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spuldzi</w:t>
            </w:r>
            <w:proofErr w:type="spellEnd"/>
            <w:r w:rsidRPr="001C37AD">
              <w:rPr>
                <w:rFonts w:ascii="Times New Roman" w:eastAsia="Times New Roman" w:hAnsi="Times New Roman" w:cs="Times New Roman"/>
                <w:sz w:val="24"/>
                <w:szCs w:val="24"/>
                <w:lang w:val="en-US" w:eastAsia="ru-RU"/>
              </w:rPr>
              <w:t xml:space="preserve"> 1x18W, IP 54</w:t>
            </w:r>
          </w:p>
        </w:tc>
        <w:tc>
          <w:tcPr>
            <w:tcW w:w="890" w:type="dxa"/>
            <w:tcBorders>
              <w:top w:val="nil"/>
              <w:left w:val="nil"/>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Gaismeklis 2x36W, IP54</w:t>
            </w:r>
          </w:p>
        </w:tc>
        <w:tc>
          <w:tcPr>
            <w:tcW w:w="890" w:type="dxa"/>
            <w:tcBorders>
              <w:top w:val="nil"/>
              <w:left w:val="nil"/>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3</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Gaismeklis 1x36W, IP54</w:t>
            </w:r>
          </w:p>
        </w:tc>
        <w:tc>
          <w:tcPr>
            <w:tcW w:w="890" w:type="dxa"/>
            <w:tcBorders>
              <w:top w:val="nil"/>
              <w:left w:val="nil"/>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2</w:t>
            </w:r>
          </w:p>
        </w:tc>
        <w:tc>
          <w:tcPr>
            <w:tcW w:w="1150" w:type="dxa"/>
            <w:tcBorders>
              <w:top w:val="nil"/>
              <w:left w:val="nil"/>
              <w:bottom w:val="single" w:sz="4" w:space="0" w:color="auto"/>
              <w:right w:val="single" w:sz="4" w:space="0" w:color="auto"/>
            </w:tcBorders>
            <w:shd w:val="clear" w:color="000000" w:fill="FFFFFF"/>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8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Spuldze 36 W</w:t>
            </w:r>
          </w:p>
        </w:tc>
        <w:tc>
          <w:tcPr>
            <w:tcW w:w="890" w:type="dxa"/>
            <w:tcBorders>
              <w:top w:val="nil"/>
              <w:left w:val="nil"/>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gab.</w:t>
            </w:r>
          </w:p>
        </w:tc>
        <w:tc>
          <w:tcPr>
            <w:tcW w:w="1151" w:type="dxa"/>
            <w:tcBorders>
              <w:top w:val="nil"/>
              <w:left w:val="nil"/>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8</w:t>
            </w:r>
          </w:p>
        </w:tc>
        <w:tc>
          <w:tcPr>
            <w:tcW w:w="1150" w:type="dxa"/>
            <w:tcBorders>
              <w:top w:val="nil"/>
              <w:left w:val="nil"/>
              <w:bottom w:val="single" w:sz="4" w:space="0" w:color="auto"/>
              <w:right w:val="single" w:sz="4" w:space="0" w:color="auto"/>
            </w:tcBorders>
            <w:shd w:val="clear" w:color="000000" w:fill="FFFFFF"/>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center"/>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8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b/>
                <w:bCs/>
                <w:sz w:val="24"/>
                <w:szCs w:val="24"/>
                <w:lang w:eastAsia="ru-RU"/>
              </w:rPr>
            </w:pPr>
            <w:r w:rsidRPr="001C37AD">
              <w:rPr>
                <w:rFonts w:ascii="Times New Roman" w:eastAsia="Times New Roman" w:hAnsi="Times New Roman" w:cs="Times New Roman"/>
                <w:b/>
                <w:bCs/>
                <w:sz w:val="24"/>
                <w:szCs w:val="24"/>
                <w:lang w:eastAsia="ru-RU"/>
              </w:rPr>
              <w:t>7</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b/>
                <w:bCs/>
                <w:i/>
                <w:iCs/>
                <w:sz w:val="24"/>
                <w:szCs w:val="24"/>
                <w:lang w:eastAsia="ru-RU"/>
              </w:rPr>
            </w:pPr>
            <w:r w:rsidRPr="001C37AD">
              <w:rPr>
                <w:rFonts w:ascii="Times New Roman" w:eastAsia="Times New Roman" w:hAnsi="Times New Roman" w:cs="Times New Roman"/>
                <w:b/>
                <w:bCs/>
                <w:i/>
                <w:iCs/>
                <w:sz w:val="24"/>
                <w:szCs w:val="24"/>
                <w:lang w:eastAsia="ru-RU"/>
              </w:rPr>
              <w:t>Caurules un pārējie materiāli</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xml:space="preserve">Kabeļu </w:t>
            </w:r>
            <w:proofErr w:type="spellStart"/>
            <w:r w:rsidRPr="001C37AD">
              <w:rPr>
                <w:rFonts w:ascii="Times New Roman" w:eastAsia="Times New Roman" w:hAnsi="Times New Roman" w:cs="Times New Roman"/>
                <w:sz w:val="24"/>
                <w:szCs w:val="24"/>
                <w:lang w:eastAsia="ru-RU"/>
              </w:rPr>
              <w:t>stipr</w:t>
            </w:r>
            <w:proofErr w:type="spellEnd"/>
            <w:r w:rsidRPr="001C37AD">
              <w:rPr>
                <w:rFonts w:ascii="Times New Roman" w:eastAsia="Times New Roman" w:hAnsi="Times New Roman" w:cs="Times New Roman"/>
                <w:sz w:val="24"/>
                <w:szCs w:val="24"/>
                <w:lang w:eastAsia="ru-RU"/>
              </w:rPr>
              <w:t>. materiāli</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1C37AD">
              <w:rPr>
                <w:rFonts w:ascii="Times New Roman" w:eastAsia="Times New Roman" w:hAnsi="Times New Roman" w:cs="Times New Roman"/>
                <w:sz w:val="24"/>
                <w:szCs w:val="24"/>
                <w:lang w:eastAsia="ru-RU"/>
              </w:rPr>
              <w:t>kompl</w:t>
            </w:r>
            <w:proofErr w:type="spellEnd"/>
            <w:r w:rsidRPr="001C37AD">
              <w:rPr>
                <w:rFonts w:ascii="Times New Roman" w:eastAsia="Times New Roman" w:hAnsi="Times New Roman" w:cs="Times New Roman"/>
                <w:sz w:val="24"/>
                <w:szCs w:val="24"/>
                <w:lang w:eastAsia="ru-RU"/>
              </w:rPr>
              <w:t>.</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1</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val="en-US" w:eastAsia="ru-RU"/>
              </w:rPr>
            </w:pPr>
            <w:r w:rsidRPr="001C37AD">
              <w:rPr>
                <w:rFonts w:ascii="Times New Roman" w:eastAsia="Times New Roman" w:hAnsi="Times New Roman" w:cs="Times New Roman"/>
                <w:sz w:val="24"/>
                <w:szCs w:val="24"/>
                <w:lang w:val="en-US" w:eastAsia="ru-RU"/>
              </w:rPr>
              <w:t xml:space="preserve">PVC </w:t>
            </w:r>
            <w:proofErr w:type="spellStart"/>
            <w:r w:rsidRPr="001C37AD">
              <w:rPr>
                <w:rFonts w:ascii="Times New Roman" w:eastAsia="Times New Roman" w:hAnsi="Times New Roman" w:cs="Times New Roman"/>
                <w:sz w:val="24"/>
                <w:szCs w:val="24"/>
                <w:lang w:val="en-US" w:eastAsia="ru-RU"/>
              </w:rPr>
              <w:t>kabeļu</w:t>
            </w:r>
            <w:proofErr w:type="spellEnd"/>
            <w:r w:rsidRPr="001C37AD">
              <w:rPr>
                <w:rFonts w:ascii="Times New Roman" w:eastAsia="Times New Roman" w:hAnsi="Times New Roman" w:cs="Times New Roman"/>
                <w:sz w:val="24"/>
                <w:szCs w:val="24"/>
                <w:lang w:val="en-US" w:eastAsia="ru-RU"/>
              </w:rPr>
              <w:t xml:space="preserve"> </w:t>
            </w:r>
            <w:proofErr w:type="spellStart"/>
            <w:r w:rsidRPr="001C37AD">
              <w:rPr>
                <w:rFonts w:ascii="Times New Roman" w:eastAsia="Times New Roman" w:hAnsi="Times New Roman" w:cs="Times New Roman"/>
                <w:sz w:val="24"/>
                <w:szCs w:val="24"/>
                <w:lang w:val="en-US" w:eastAsia="ru-RU"/>
              </w:rPr>
              <w:t>kanals</w:t>
            </w:r>
            <w:proofErr w:type="spellEnd"/>
            <w:r w:rsidRPr="001C37AD">
              <w:rPr>
                <w:rFonts w:ascii="Times New Roman" w:eastAsia="Times New Roman" w:hAnsi="Times New Roman" w:cs="Times New Roman"/>
                <w:sz w:val="24"/>
                <w:szCs w:val="24"/>
                <w:lang w:val="en-US" w:eastAsia="ru-RU"/>
              </w:rPr>
              <w:t xml:space="preserve"> 60x60 mm</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m</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30</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1C37AD" w:rsidTr="00021F85">
        <w:trPr>
          <w:trHeight w:val="25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 </w:t>
            </w:r>
          </w:p>
        </w:tc>
        <w:tc>
          <w:tcPr>
            <w:tcW w:w="486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Gofrēta caurule D=20mm</w:t>
            </w:r>
          </w:p>
        </w:tc>
        <w:tc>
          <w:tcPr>
            <w:tcW w:w="890" w:type="dxa"/>
            <w:tcBorders>
              <w:top w:val="nil"/>
              <w:left w:val="nil"/>
              <w:bottom w:val="single" w:sz="4" w:space="0" w:color="auto"/>
              <w:right w:val="single" w:sz="4" w:space="0" w:color="auto"/>
            </w:tcBorders>
            <w:shd w:val="clear" w:color="000000" w:fill="FFFFFF"/>
            <w:vAlign w:val="center"/>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m</w:t>
            </w:r>
          </w:p>
        </w:tc>
        <w:tc>
          <w:tcPr>
            <w:tcW w:w="1151" w:type="dxa"/>
            <w:tcBorders>
              <w:top w:val="nil"/>
              <w:left w:val="nil"/>
              <w:bottom w:val="single" w:sz="4" w:space="0" w:color="auto"/>
              <w:right w:val="single" w:sz="4" w:space="0" w:color="auto"/>
            </w:tcBorders>
            <w:shd w:val="clear" w:color="000000" w:fill="FFFFFF"/>
            <w:noWrap/>
            <w:vAlign w:val="bottom"/>
            <w:hideMark/>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r w:rsidRPr="001C37AD">
              <w:rPr>
                <w:rFonts w:ascii="Times New Roman" w:eastAsia="Times New Roman" w:hAnsi="Times New Roman" w:cs="Times New Roman"/>
                <w:sz w:val="24"/>
                <w:szCs w:val="24"/>
                <w:lang w:eastAsia="ru-RU"/>
              </w:rPr>
              <w:t>30</w:t>
            </w:r>
          </w:p>
        </w:tc>
        <w:tc>
          <w:tcPr>
            <w:tcW w:w="1150"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c>
          <w:tcPr>
            <w:tcW w:w="1003" w:type="dxa"/>
            <w:tcBorders>
              <w:top w:val="nil"/>
              <w:left w:val="nil"/>
              <w:bottom w:val="single" w:sz="4" w:space="0" w:color="auto"/>
              <w:right w:val="single" w:sz="4" w:space="0" w:color="auto"/>
            </w:tcBorders>
            <w:shd w:val="clear" w:color="000000" w:fill="FFFFFF"/>
            <w:vAlign w:val="bottom"/>
          </w:tcPr>
          <w:p w:rsidR="00B80B17" w:rsidRPr="001C37AD" w:rsidRDefault="00B80B17" w:rsidP="00021F85">
            <w:pPr>
              <w:spacing w:after="0" w:line="240" w:lineRule="auto"/>
              <w:jc w:val="center"/>
              <w:rPr>
                <w:rFonts w:ascii="Times New Roman" w:eastAsia="Times New Roman" w:hAnsi="Times New Roman" w:cs="Times New Roman"/>
                <w:sz w:val="24"/>
                <w:szCs w:val="24"/>
                <w:lang w:eastAsia="ru-RU"/>
              </w:rPr>
            </w:pPr>
          </w:p>
        </w:tc>
      </w:tr>
    </w:tbl>
    <w:p w:rsidR="00B80B17" w:rsidRPr="001C37AD" w:rsidRDefault="00B80B17" w:rsidP="00B80B17">
      <w:pPr>
        <w:rPr>
          <w:rFonts w:ascii="Times New Roman" w:hAnsi="Times New Roman" w:cs="Times New Roman"/>
          <w:sz w:val="24"/>
          <w:szCs w:val="24"/>
        </w:rPr>
      </w:pPr>
    </w:p>
    <w:p w:rsidR="00B80B17" w:rsidRDefault="00B80B17" w:rsidP="00036A5D">
      <w:pPr>
        <w:spacing w:after="0" w:line="240" w:lineRule="auto"/>
        <w:jc w:val="center"/>
        <w:rPr>
          <w:rFonts w:ascii="Arial" w:eastAsia="Times New Roman" w:hAnsi="Arial" w:cs="Arial"/>
          <w:bCs/>
          <w:sz w:val="16"/>
          <w:szCs w:val="20"/>
        </w:rPr>
      </w:pPr>
    </w:p>
    <w:p w:rsidR="00B80B17" w:rsidRPr="00A82C76" w:rsidRDefault="00B80B17" w:rsidP="00B80B17">
      <w:pPr>
        <w:jc w:val="center"/>
        <w:rPr>
          <w:rFonts w:ascii="Times New Roman" w:eastAsia="Times New Roman" w:hAnsi="Times New Roman" w:cs="Times New Roman"/>
          <w:b/>
          <w:bCs/>
          <w:i/>
          <w:iCs/>
          <w:sz w:val="24"/>
          <w:szCs w:val="24"/>
          <w:u w:val="single"/>
          <w:lang w:eastAsia="ru-RU"/>
        </w:rPr>
      </w:pPr>
      <w:r w:rsidRPr="00A82C76">
        <w:rPr>
          <w:rFonts w:ascii="Times New Roman" w:hAnsi="Times New Roman" w:cs="Times New Roman"/>
          <w:sz w:val="24"/>
          <w:szCs w:val="24"/>
        </w:rPr>
        <w:t>III.</w:t>
      </w:r>
      <w:r w:rsidRPr="00A82C76">
        <w:rPr>
          <w:rFonts w:ascii="Times New Roman" w:hAnsi="Times New Roman" w:cs="Times New Roman"/>
          <w:b/>
          <w:bCs/>
          <w:i/>
          <w:iCs/>
          <w:sz w:val="24"/>
          <w:szCs w:val="24"/>
          <w:u w:val="single"/>
        </w:rPr>
        <w:t xml:space="preserve"> </w:t>
      </w:r>
      <w:proofErr w:type="spellStart"/>
      <w:r w:rsidRPr="00A82C76">
        <w:rPr>
          <w:rFonts w:ascii="Times New Roman" w:eastAsia="Times New Roman" w:hAnsi="Times New Roman" w:cs="Times New Roman"/>
          <w:b/>
          <w:bCs/>
          <w:i/>
          <w:iCs/>
          <w:sz w:val="24"/>
          <w:szCs w:val="24"/>
          <w:u w:val="single"/>
          <w:lang w:eastAsia="ru-RU"/>
        </w:rPr>
        <w:t>Celtniecbas</w:t>
      </w:r>
      <w:proofErr w:type="spellEnd"/>
      <w:r w:rsidRPr="00A82C76">
        <w:rPr>
          <w:rFonts w:ascii="Times New Roman" w:eastAsia="Times New Roman" w:hAnsi="Times New Roman" w:cs="Times New Roman"/>
          <w:b/>
          <w:bCs/>
          <w:i/>
          <w:iCs/>
          <w:sz w:val="24"/>
          <w:szCs w:val="24"/>
          <w:u w:val="single"/>
          <w:lang w:eastAsia="ru-RU"/>
        </w:rPr>
        <w:t xml:space="preserve"> darbi (katlu telpas ierīkošanai esošajā pirts ēkā)</w:t>
      </w:r>
    </w:p>
    <w:tbl>
      <w:tblPr>
        <w:tblW w:w="8663" w:type="dxa"/>
        <w:tblInd w:w="92" w:type="dxa"/>
        <w:tblLook w:val="04A0"/>
      </w:tblPr>
      <w:tblGrid>
        <w:gridCol w:w="770"/>
        <w:gridCol w:w="3924"/>
        <w:gridCol w:w="880"/>
        <w:gridCol w:w="1672"/>
        <w:gridCol w:w="1150"/>
        <w:gridCol w:w="1003"/>
      </w:tblGrid>
      <w:tr w:rsidR="00B80B17" w:rsidRPr="00A82C76" w:rsidTr="00021F85">
        <w:trPr>
          <w:trHeight w:val="276"/>
        </w:trPr>
        <w:tc>
          <w:tcPr>
            <w:tcW w:w="77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Nr.pk</w:t>
            </w:r>
            <w:proofErr w:type="spellEnd"/>
          </w:p>
        </w:tc>
        <w:tc>
          <w:tcPr>
            <w:tcW w:w="39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r w:rsidRPr="00A82C76">
              <w:rPr>
                <w:rFonts w:ascii="Times New Roman" w:eastAsia="Times New Roman" w:hAnsi="Times New Roman" w:cs="Times New Roman"/>
                <w:b/>
                <w:bCs/>
                <w:sz w:val="24"/>
                <w:szCs w:val="24"/>
                <w:lang w:eastAsia="ru-RU"/>
              </w:rPr>
              <w:t>Darba nosaukums</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proofErr w:type="spellStart"/>
            <w:r w:rsidRPr="00A82C76">
              <w:rPr>
                <w:rFonts w:ascii="Times New Roman" w:eastAsia="Times New Roman" w:hAnsi="Times New Roman" w:cs="Times New Roman"/>
                <w:b/>
                <w:bCs/>
                <w:sz w:val="24"/>
                <w:szCs w:val="24"/>
                <w:lang w:eastAsia="ru-RU"/>
              </w:rPr>
              <w:t>Mērv</w:t>
            </w:r>
            <w:proofErr w:type="spellEnd"/>
            <w:r w:rsidRPr="00A82C76">
              <w:rPr>
                <w:rFonts w:ascii="Times New Roman" w:eastAsia="Times New Roman" w:hAnsi="Times New Roman" w:cs="Times New Roman"/>
                <w:b/>
                <w:bCs/>
                <w:sz w:val="24"/>
                <w:szCs w:val="24"/>
                <w:lang w:eastAsia="ru-RU"/>
              </w:rPr>
              <w:t>.</w:t>
            </w:r>
          </w:p>
        </w:tc>
        <w:tc>
          <w:tcPr>
            <w:tcW w:w="167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sidRPr="00A82C76">
              <w:rPr>
                <w:rFonts w:ascii="Times New Roman" w:eastAsia="Times New Roman" w:hAnsi="Times New Roman" w:cs="Times New Roman"/>
                <w:b/>
                <w:bCs/>
                <w:color w:val="000000"/>
                <w:sz w:val="24"/>
                <w:szCs w:val="24"/>
                <w:lang w:eastAsia="ru-RU"/>
              </w:rPr>
              <w:t>Daudz.</w:t>
            </w:r>
          </w:p>
        </w:tc>
        <w:tc>
          <w:tcPr>
            <w:tcW w:w="79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80B17"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Vienības izmaksas </w:t>
            </w:r>
          </w:p>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(Ls)</w:t>
            </w:r>
          </w:p>
        </w:tc>
        <w:tc>
          <w:tcPr>
            <w:tcW w:w="62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Summa (Ls)</w:t>
            </w:r>
          </w:p>
        </w:tc>
      </w:tr>
      <w:tr w:rsidR="00B80B17" w:rsidRPr="00A82C76" w:rsidTr="00021F85">
        <w:trPr>
          <w:trHeight w:val="276"/>
        </w:trPr>
        <w:tc>
          <w:tcPr>
            <w:tcW w:w="770" w:type="dxa"/>
            <w:vMerge/>
            <w:tcBorders>
              <w:top w:val="single" w:sz="8" w:space="0" w:color="auto"/>
              <w:left w:val="single" w:sz="8" w:space="0" w:color="auto"/>
              <w:bottom w:val="single" w:sz="4" w:space="0" w:color="auto"/>
              <w:right w:val="single" w:sz="4" w:space="0" w:color="auto"/>
            </w:tcBorders>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p>
        </w:tc>
        <w:tc>
          <w:tcPr>
            <w:tcW w:w="3924" w:type="dxa"/>
            <w:vMerge/>
            <w:tcBorders>
              <w:top w:val="single" w:sz="8" w:space="0" w:color="auto"/>
              <w:left w:val="single" w:sz="4" w:space="0" w:color="auto"/>
              <w:bottom w:val="single" w:sz="4" w:space="0" w:color="auto"/>
              <w:right w:val="single" w:sz="4" w:space="0" w:color="auto"/>
            </w:tcBorders>
            <w:vAlign w:val="center"/>
            <w:hideMark/>
          </w:tcPr>
          <w:p w:rsidR="00B80B17" w:rsidRPr="00A82C76" w:rsidRDefault="00B80B17" w:rsidP="00021F85">
            <w:pPr>
              <w:spacing w:after="0" w:line="240" w:lineRule="auto"/>
              <w:rPr>
                <w:rFonts w:ascii="Times New Roman" w:eastAsia="Times New Roman" w:hAnsi="Times New Roman" w:cs="Times New Roman"/>
                <w:b/>
                <w:bCs/>
                <w:sz w:val="24"/>
                <w:szCs w:val="24"/>
                <w:lang w:eastAsia="ru-RU"/>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rsidR="00B80B17" w:rsidRPr="00A82C76" w:rsidRDefault="00B80B17" w:rsidP="00021F85">
            <w:pPr>
              <w:spacing w:after="0" w:line="240" w:lineRule="auto"/>
              <w:rPr>
                <w:rFonts w:ascii="Times New Roman" w:eastAsia="Times New Roman" w:hAnsi="Times New Roman" w:cs="Times New Roman"/>
                <w:b/>
                <w:bCs/>
                <w:sz w:val="24"/>
                <w:szCs w:val="24"/>
                <w:lang w:eastAsia="ru-RU"/>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rsidR="00B80B17" w:rsidRPr="00A82C76" w:rsidRDefault="00B80B17" w:rsidP="00021F85">
            <w:pPr>
              <w:spacing w:after="0" w:line="240" w:lineRule="auto"/>
              <w:rPr>
                <w:rFonts w:ascii="Times New Roman" w:eastAsia="Times New Roman" w:hAnsi="Times New Roman" w:cs="Times New Roman"/>
                <w:b/>
                <w:bCs/>
                <w:color w:val="000000"/>
                <w:sz w:val="24"/>
                <w:szCs w:val="24"/>
                <w:lang w:eastAsia="ru-RU"/>
              </w:rPr>
            </w:pPr>
          </w:p>
        </w:tc>
        <w:tc>
          <w:tcPr>
            <w:tcW w:w="793" w:type="dxa"/>
            <w:vMerge/>
            <w:tcBorders>
              <w:top w:val="single" w:sz="8" w:space="0" w:color="auto"/>
              <w:left w:val="single" w:sz="4" w:space="0" w:color="auto"/>
              <w:bottom w:val="single" w:sz="4" w:space="0" w:color="auto"/>
              <w:right w:val="single" w:sz="4" w:space="0" w:color="auto"/>
            </w:tcBorders>
            <w:vAlign w:val="center"/>
          </w:tcPr>
          <w:p w:rsidR="00B80B17" w:rsidRPr="00A82C76" w:rsidRDefault="00B80B17" w:rsidP="00021F85">
            <w:pPr>
              <w:spacing w:after="0" w:line="240" w:lineRule="auto"/>
              <w:rPr>
                <w:rFonts w:ascii="Times New Roman" w:eastAsia="Times New Roman" w:hAnsi="Times New Roman" w:cs="Times New Roman"/>
                <w:b/>
                <w:bCs/>
                <w:color w:val="000000"/>
                <w:sz w:val="24"/>
                <w:szCs w:val="24"/>
                <w:lang w:eastAsia="ru-RU"/>
              </w:rPr>
            </w:pPr>
          </w:p>
        </w:tc>
        <w:tc>
          <w:tcPr>
            <w:tcW w:w="624" w:type="dxa"/>
            <w:vMerge/>
            <w:tcBorders>
              <w:top w:val="single" w:sz="8" w:space="0" w:color="auto"/>
              <w:left w:val="single" w:sz="4" w:space="0" w:color="auto"/>
              <w:bottom w:val="single" w:sz="4" w:space="0" w:color="auto"/>
              <w:right w:val="single" w:sz="4" w:space="0" w:color="auto"/>
            </w:tcBorders>
            <w:vAlign w:val="center"/>
          </w:tcPr>
          <w:p w:rsidR="00B80B17" w:rsidRPr="00A82C76" w:rsidRDefault="00B80B17" w:rsidP="00021F85">
            <w:pPr>
              <w:spacing w:after="0" w:line="240" w:lineRule="auto"/>
              <w:rPr>
                <w:rFonts w:ascii="Times New Roman" w:eastAsia="Times New Roman" w:hAnsi="Times New Roman" w:cs="Times New Roman"/>
                <w:b/>
                <w:bCs/>
                <w:color w:val="000000"/>
                <w:sz w:val="24"/>
                <w:szCs w:val="24"/>
                <w:lang w:eastAsia="ru-RU"/>
              </w:rPr>
            </w:pPr>
          </w:p>
        </w:tc>
      </w:tr>
      <w:tr w:rsidR="00B80B17" w:rsidRPr="00A82C76" w:rsidTr="00021F85">
        <w:trPr>
          <w:trHeight w:val="270"/>
        </w:trPr>
        <w:tc>
          <w:tcPr>
            <w:tcW w:w="7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r w:rsidRPr="00A82C76">
              <w:rPr>
                <w:rFonts w:ascii="Times New Roman" w:eastAsia="Times New Roman" w:hAnsi="Times New Roman" w:cs="Times New Roman"/>
                <w:b/>
                <w:bCs/>
                <w:sz w:val="24"/>
                <w:szCs w:val="24"/>
                <w:lang w:eastAsia="ru-RU"/>
              </w:rPr>
              <w:t>1</w:t>
            </w:r>
          </w:p>
        </w:tc>
        <w:tc>
          <w:tcPr>
            <w:tcW w:w="3924" w:type="dxa"/>
            <w:tcBorders>
              <w:top w:val="single" w:sz="8" w:space="0" w:color="auto"/>
              <w:left w:val="nil"/>
              <w:bottom w:val="single" w:sz="8"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r w:rsidRPr="00A82C76">
              <w:rPr>
                <w:rFonts w:ascii="Times New Roman" w:eastAsia="Times New Roman" w:hAnsi="Times New Roman" w:cs="Times New Roman"/>
                <w:b/>
                <w:bCs/>
                <w:sz w:val="24"/>
                <w:szCs w:val="24"/>
                <w:lang w:eastAsia="ru-RU"/>
              </w:rPr>
              <w:t>2</w:t>
            </w:r>
          </w:p>
        </w:tc>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r w:rsidRPr="00A82C76">
              <w:rPr>
                <w:rFonts w:ascii="Times New Roman" w:eastAsia="Times New Roman" w:hAnsi="Times New Roman" w:cs="Times New Roman"/>
                <w:b/>
                <w:bCs/>
                <w:sz w:val="24"/>
                <w:szCs w:val="24"/>
                <w:lang w:eastAsia="ru-RU"/>
              </w:rPr>
              <w:t>3</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r w:rsidRPr="00A82C76">
              <w:rPr>
                <w:rFonts w:ascii="Times New Roman" w:eastAsia="Times New Roman" w:hAnsi="Times New Roman" w:cs="Times New Roman"/>
                <w:b/>
                <w:bCs/>
                <w:color w:val="000000"/>
                <w:sz w:val="24"/>
                <w:szCs w:val="24"/>
                <w:lang w:eastAsia="ru-RU"/>
              </w:rPr>
              <w:t>4</w:t>
            </w:r>
          </w:p>
        </w:tc>
        <w:tc>
          <w:tcPr>
            <w:tcW w:w="793" w:type="dxa"/>
            <w:tcBorders>
              <w:top w:val="single" w:sz="8" w:space="0" w:color="auto"/>
              <w:left w:val="nil"/>
              <w:bottom w:val="single" w:sz="8"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p>
        </w:tc>
        <w:tc>
          <w:tcPr>
            <w:tcW w:w="624" w:type="dxa"/>
            <w:tcBorders>
              <w:top w:val="single" w:sz="8" w:space="0" w:color="auto"/>
              <w:left w:val="nil"/>
              <w:bottom w:val="single" w:sz="8"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b/>
                <w:bCs/>
                <w:color w:val="000000"/>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r w:rsidRPr="00A82C76">
              <w:rPr>
                <w:rFonts w:ascii="Times New Roman" w:eastAsia="Times New Roman" w:hAnsi="Times New Roman" w:cs="Times New Roman"/>
                <w:b/>
                <w:bCs/>
                <w:sz w:val="24"/>
                <w:szCs w:val="24"/>
                <w:lang w:eastAsia="ru-RU"/>
              </w:rPr>
              <w:t>Demontāžās darbi</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Jaunu durvju ailu izciršana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m3</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1,41</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Kieģeļu</w:t>
            </w:r>
            <w:proofErr w:type="spellEnd"/>
            <w:r w:rsidRPr="00A82C76">
              <w:rPr>
                <w:rFonts w:ascii="Times New Roman" w:eastAsia="Times New Roman" w:hAnsi="Times New Roman" w:cs="Times New Roman"/>
                <w:sz w:val="24"/>
                <w:szCs w:val="24"/>
                <w:lang w:eastAsia="ru-RU"/>
              </w:rPr>
              <w:t xml:space="preserve"> sienas demontāžā</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10,90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r w:rsidRPr="00A82C76">
              <w:rPr>
                <w:rFonts w:ascii="Times New Roman" w:eastAsia="Times New Roman" w:hAnsi="Times New Roman" w:cs="Times New Roman"/>
                <w:b/>
                <w:bCs/>
                <w:sz w:val="24"/>
                <w:szCs w:val="24"/>
                <w:lang w:eastAsia="ru-RU"/>
              </w:rPr>
              <w:t>Sienas un griesti</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xml:space="preserve">Metāla </w:t>
            </w:r>
            <w:proofErr w:type="spellStart"/>
            <w:r w:rsidRPr="00A82C76">
              <w:rPr>
                <w:rFonts w:ascii="Times New Roman" w:eastAsia="Times New Roman" w:hAnsi="Times New Roman" w:cs="Times New Roman"/>
                <w:sz w:val="24"/>
                <w:szCs w:val="24"/>
                <w:lang w:eastAsia="ru-RU"/>
              </w:rPr>
              <w:t>parsedžu</w:t>
            </w:r>
            <w:proofErr w:type="spellEnd"/>
            <w:r w:rsidRPr="00A82C76">
              <w:rPr>
                <w:rFonts w:ascii="Times New Roman" w:eastAsia="Times New Roman" w:hAnsi="Times New Roman" w:cs="Times New Roman"/>
                <w:sz w:val="24"/>
                <w:szCs w:val="24"/>
                <w:lang w:eastAsia="ru-RU"/>
              </w:rPr>
              <w:t xml:space="preserve"> ierīkošana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t.n</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0,10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Logu ailu aizmūrēšana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m3</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1,00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kieģeļi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gab</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380,00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cem.java</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m3</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0,10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3</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val="en-US" w:eastAsia="ru-RU"/>
              </w:rPr>
            </w:pPr>
            <w:proofErr w:type="spellStart"/>
            <w:r w:rsidRPr="00A82C76">
              <w:rPr>
                <w:rFonts w:ascii="Times New Roman" w:eastAsia="Times New Roman" w:hAnsi="Times New Roman" w:cs="Times New Roman"/>
                <w:sz w:val="24"/>
                <w:szCs w:val="24"/>
                <w:lang w:val="en-US" w:eastAsia="ru-RU"/>
              </w:rPr>
              <w:t>Sienas</w:t>
            </w:r>
            <w:proofErr w:type="spellEnd"/>
            <w:r w:rsidRPr="00A82C76">
              <w:rPr>
                <w:rFonts w:ascii="Times New Roman" w:eastAsia="Times New Roman" w:hAnsi="Times New Roman" w:cs="Times New Roman"/>
                <w:sz w:val="24"/>
                <w:szCs w:val="24"/>
                <w:lang w:val="en-US" w:eastAsia="ru-RU"/>
              </w:rPr>
              <w:t xml:space="preserve"> </w:t>
            </w:r>
            <w:proofErr w:type="spellStart"/>
            <w:r w:rsidRPr="00A82C76">
              <w:rPr>
                <w:rFonts w:ascii="Times New Roman" w:eastAsia="Times New Roman" w:hAnsi="Times New Roman" w:cs="Times New Roman"/>
                <w:sz w:val="24"/>
                <w:szCs w:val="24"/>
                <w:lang w:val="en-US" w:eastAsia="ru-RU"/>
              </w:rPr>
              <w:t>mūrēšana</w:t>
            </w:r>
            <w:proofErr w:type="spellEnd"/>
            <w:r w:rsidRPr="00A82C76">
              <w:rPr>
                <w:rFonts w:ascii="Times New Roman" w:eastAsia="Times New Roman" w:hAnsi="Times New Roman" w:cs="Times New Roman"/>
                <w:sz w:val="24"/>
                <w:szCs w:val="24"/>
                <w:lang w:val="en-US" w:eastAsia="ru-RU"/>
              </w:rPr>
              <w:t xml:space="preserve"> no </w:t>
            </w:r>
            <w:proofErr w:type="spellStart"/>
            <w:r w:rsidRPr="00A82C76">
              <w:rPr>
                <w:rFonts w:ascii="Times New Roman" w:eastAsia="Times New Roman" w:hAnsi="Times New Roman" w:cs="Times New Roman"/>
                <w:sz w:val="24"/>
                <w:szCs w:val="24"/>
                <w:lang w:val="en-US" w:eastAsia="ru-RU"/>
              </w:rPr>
              <w:t>fibo</w:t>
            </w:r>
            <w:proofErr w:type="spellEnd"/>
            <w:r w:rsidRPr="00A82C76">
              <w:rPr>
                <w:rFonts w:ascii="Times New Roman" w:eastAsia="Times New Roman" w:hAnsi="Times New Roman" w:cs="Times New Roman"/>
                <w:sz w:val="24"/>
                <w:szCs w:val="24"/>
                <w:lang w:val="en-US" w:eastAsia="ru-RU"/>
              </w:rPr>
              <w:t xml:space="preserve"> </w:t>
            </w:r>
            <w:proofErr w:type="spellStart"/>
            <w:r w:rsidRPr="00A82C76">
              <w:rPr>
                <w:rFonts w:ascii="Times New Roman" w:eastAsia="Times New Roman" w:hAnsi="Times New Roman" w:cs="Times New Roman"/>
                <w:sz w:val="24"/>
                <w:szCs w:val="24"/>
                <w:lang w:val="en-US" w:eastAsia="ru-RU"/>
              </w:rPr>
              <w:t>blokiem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47,50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fibo</w:t>
            </w:r>
            <w:proofErr w:type="spellEnd"/>
            <w:r w:rsidRPr="00A82C76">
              <w:rPr>
                <w:rFonts w:ascii="Times New Roman" w:eastAsia="Times New Roman" w:hAnsi="Times New Roman" w:cs="Times New Roman"/>
                <w:sz w:val="24"/>
                <w:szCs w:val="24"/>
                <w:lang w:eastAsia="ru-RU"/>
              </w:rPr>
              <w:t xml:space="preserve"> </w:t>
            </w:r>
            <w:proofErr w:type="spellStart"/>
            <w:r w:rsidRPr="00A82C76">
              <w:rPr>
                <w:rFonts w:ascii="Times New Roman" w:eastAsia="Times New Roman" w:hAnsi="Times New Roman" w:cs="Times New Roman"/>
                <w:sz w:val="24"/>
                <w:szCs w:val="24"/>
                <w:lang w:eastAsia="ru-RU"/>
              </w:rPr>
              <w:t>bloķi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m3</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7,13</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proofErr w:type="spellStart"/>
            <w:r w:rsidRPr="00A82C76">
              <w:rPr>
                <w:rFonts w:ascii="Times New Roman" w:eastAsia="Times New Roman" w:hAnsi="Times New Roman" w:cs="Times New Roman"/>
                <w:sz w:val="24"/>
                <w:szCs w:val="24"/>
                <w:lang w:eastAsia="ru-RU"/>
              </w:rPr>
              <w:t>cem.java</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m3</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4,75</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4</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Sienas apmešana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64,80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apmetums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1555,20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5</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val="en-US" w:eastAsia="ru-RU"/>
              </w:rPr>
            </w:pPr>
            <w:proofErr w:type="spellStart"/>
            <w:r w:rsidRPr="00A82C76">
              <w:rPr>
                <w:rFonts w:ascii="Times New Roman" w:eastAsia="Times New Roman" w:hAnsi="Times New Roman" w:cs="Times New Roman"/>
                <w:sz w:val="24"/>
                <w:szCs w:val="24"/>
                <w:lang w:val="en-US" w:eastAsia="ru-RU"/>
              </w:rPr>
              <w:t>Sienas</w:t>
            </w:r>
            <w:proofErr w:type="spellEnd"/>
            <w:r w:rsidRPr="00A82C76">
              <w:rPr>
                <w:rFonts w:ascii="Times New Roman" w:eastAsia="Times New Roman" w:hAnsi="Times New Roman" w:cs="Times New Roman"/>
                <w:sz w:val="24"/>
                <w:szCs w:val="24"/>
                <w:lang w:val="en-US" w:eastAsia="ru-RU"/>
              </w:rPr>
              <w:t xml:space="preserve"> </w:t>
            </w:r>
            <w:proofErr w:type="spellStart"/>
            <w:r w:rsidRPr="00A82C76">
              <w:rPr>
                <w:rFonts w:ascii="Times New Roman" w:eastAsia="Times New Roman" w:hAnsi="Times New Roman" w:cs="Times New Roman"/>
                <w:sz w:val="24"/>
                <w:szCs w:val="24"/>
                <w:lang w:val="en-US" w:eastAsia="ru-RU"/>
              </w:rPr>
              <w:t>sagatavošana</w:t>
            </w:r>
            <w:proofErr w:type="spellEnd"/>
            <w:r w:rsidRPr="00A82C76">
              <w:rPr>
                <w:rFonts w:ascii="Times New Roman" w:eastAsia="Times New Roman" w:hAnsi="Times New Roman" w:cs="Times New Roman"/>
                <w:sz w:val="24"/>
                <w:szCs w:val="24"/>
                <w:lang w:val="en-US" w:eastAsia="ru-RU"/>
              </w:rPr>
              <w:t xml:space="preserve"> </w:t>
            </w:r>
            <w:proofErr w:type="spellStart"/>
            <w:r w:rsidRPr="00A82C76">
              <w:rPr>
                <w:rFonts w:ascii="Times New Roman" w:eastAsia="Times New Roman" w:hAnsi="Times New Roman" w:cs="Times New Roman"/>
                <w:sz w:val="24"/>
                <w:szCs w:val="24"/>
                <w:lang w:val="en-US" w:eastAsia="ru-RU"/>
              </w:rPr>
              <w:t>krāsošanai</w:t>
            </w:r>
            <w:proofErr w:type="spellEnd"/>
            <w:r w:rsidRPr="00A82C76">
              <w:rPr>
                <w:rFonts w:ascii="Times New Roman" w:eastAsia="Times New Roman" w:hAnsi="Times New Roman" w:cs="Times New Roman"/>
                <w:sz w:val="24"/>
                <w:szCs w:val="24"/>
                <w:lang w:val="en-US" w:eastAsia="ru-RU"/>
              </w:rPr>
              <w:t xml:space="preserve"> un </w:t>
            </w:r>
            <w:proofErr w:type="spellStart"/>
            <w:r w:rsidRPr="00A82C76">
              <w:rPr>
                <w:rFonts w:ascii="Times New Roman" w:eastAsia="Times New Roman" w:hAnsi="Times New Roman" w:cs="Times New Roman"/>
                <w:sz w:val="24"/>
                <w:szCs w:val="24"/>
                <w:lang w:val="en-US" w:eastAsia="ru-RU"/>
              </w:rPr>
              <w:t>krāsošana</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64,80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špaktele</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116,64</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lastRenderedPageBreak/>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grunts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9,72</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smilšpapīrs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2,59</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ŪE krāsa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19,44</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4</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Griestu apmešana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22,80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apmetums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547,20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5</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Griestu sagatavošana krāsošanai un krāsošana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22,80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špaktele</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41,04</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grunts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3,42</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smilšpapīrs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0,91</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ŪE krāsa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6,84</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6</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xml:space="preserve">Durvju </w:t>
            </w:r>
            <w:proofErr w:type="spellStart"/>
            <w:r w:rsidRPr="00A82C76">
              <w:rPr>
                <w:rFonts w:ascii="Times New Roman" w:eastAsia="Times New Roman" w:hAnsi="Times New Roman" w:cs="Times New Roman"/>
                <w:sz w:val="24"/>
                <w:szCs w:val="24"/>
                <w:lang w:eastAsia="ru-RU"/>
              </w:rPr>
              <w:t>ailsanu</w:t>
            </w:r>
            <w:proofErr w:type="spellEnd"/>
            <w:r w:rsidRPr="00A82C76">
              <w:rPr>
                <w:rFonts w:ascii="Times New Roman" w:eastAsia="Times New Roman" w:hAnsi="Times New Roman" w:cs="Times New Roman"/>
                <w:sz w:val="24"/>
                <w:szCs w:val="24"/>
                <w:lang w:eastAsia="ru-RU"/>
              </w:rPr>
              <w:t xml:space="preserve"> apdare</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1,50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špaktele</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2,70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grunts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0,23</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smilšpapīrs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0,06</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ŪE krāsa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0,45</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b/>
                <w:bCs/>
                <w:sz w:val="24"/>
                <w:szCs w:val="24"/>
                <w:lang w:eastAsia="ru-RU"/>
              </w:rPr>
            </w:pPr>
            <w:r w:rsidRPr="00A82C76">
              <w:rPr>
                <w:rFonts w:ascii="Times New Roman" w:eastAsia="Times New Roman" w:hAnsi="Times New Roman" w:cs="Times New Roman"/>
                <w:b/>
                <w:bCs/>
                <w:sz w:val="24"/>
                <w:szCs w:val="24"/>
                <w:lang w:eastAsia="ru-RU"/>
              </w:rPr>
              <w:t>Grīdas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w:t>
            </w:r>
          </w:p>
        </w:tc>
        <w:tc>
          <w:tcPr>
            <w:tcW w:w="3924"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xml:space="preserve">Grīdas </w:t>
            </w:r>
            <w:proofErr w:type="spellStart"/>
            <w:r w:rsidRPr="00A82C76">
              <w:rPr>
                <w:rFonts w:ascii="Times New Roman" w:eastAsia="Times New Roman" w:hAnsi="Times New Roman" w:cs="Times New Roman"/>
                <w:sz w:val="24"/>
                <w:szCs w:val="24"/>
                <w:lang w:eastAsia="ru-RU"/>
              </w:rPr>
              <w:t>izlīdzināšāna</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22,80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xml:space="preserve">grīdas </w:t>
            </w:r>
            <w:proofErr w:type="spellStart"/>
            <w:r w:rsidRPr="00A82C76">
              <w:rPr>
                <w:rFonts w:ascii="Times New Roman" w:eastAsia="Times New Roman" w:hAnsi="Times New Roman" w:cs="Times New Roman"/>
                <w:sz w:val="24"/>
                <w:szCs w:val="24"/>
                <w:lang w:eastAsia="ru-RU"/>
              </w:rPr>
              <w:t>pašizlīdzinošā</w:t>
            </w:r>
            <w:proofErr w:type="spellEnd"/>
            <w:r w:rsidRPr="00A82C76">
              <w:rPr>
                <w:rFonts w:ascii="Times New Roman" w:eastAsia="Times New Roman" w:hAnsi="Times New Roman" w:cs="Times New Roman"/>
                <w:sz w:val="24"/>
                <w:szCs w:val="24"/>
                <w:lang w:eastAsia="ru-RU"/>
              </w:rPr>
              <w:t xml:space="preserve"> masa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205,20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grunts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l</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3,42</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Flīžu grīdas ierīkošana</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22,80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flīzes</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m2</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25,54</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flīžu līme</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102,60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r w:rsidR="00B80B17" w:rsidRPr="00A82C76" w:rsidTr="00021F85">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 </w:t>
            </w:r>
          </w:p>
        </w:tc>
        <w:tc>
          <w:tcPr>
            <w:tcW w:w="3924" w:type="dxa"/>
            <w:tcBorders>
              <w:top w:val="nil"/>
              <w:left w:val="nil"/>
              <w:bottom w:val="single" w:sz="4" w:space="0" w:color="auto"/>
              <w:right w:val="single" w:sz="4" w:space="0" w:color="auto"/>
            </w:tcBorders>
            <w:shd w:val="clear" w:color="auto" w:fill="auto"/>
            <w:noWrap/>
            <w:vAlign w:val="bottom"/>
            <w:hideMark/>
          </w:tcPr>
          <w:p w:rsidR="00B80B17" w:rsidRPr="00A82C76" w:rsidRDefault="00B80B17" w:rsidP="00021F85">
            <w:pPr>
              <w:spacing w:after="0" w:line="240" w:lineRule="auto"/>
              <w:jc w:val="right"/>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šuvju tepe</w:t>
            </w:r>
          </w:p>
        </w:tc>
        <w:tc>
          <w:tcPr>
            <w:tcW w:w="880"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kg</w:t>
            </w:r>
          </w:p>
        </w:tc>
        <w:tc>
          <w:tcPr>
            <w:tcW w:w="1672" w:type="dxa"/>
            <w:tcBorders>
              <w:top w:val="nil"/>
              <w:left w:val="nil"/>
              <w:bottom w:val="single" w:sz="4" w:space="0" w:color="auto"/>
              <w:right w:val="single" w:sz="4" w:space="0" w:color="auto"/>
            </w:tcBorders>
            <w:shd w:val="clear" w:color="auto" w:fill="auto"/>
            <w:noWrap/>
            <w:vAlign w:val="center"/>
            <w:hideMark/>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r w:rsidRPr="00A82C76">
              <w:rPr>
                <w:rFonts w:ascii="Times New Roman" w:eastAsia="Times New Roman" w:hAnsi="Times New Roman" w:cs="Times New Roman"/>
                <w:sz w:val="24"/>
                <w:szCs w:val="24"/>
                <w:lang w:eastAsia="ru-RU"/>
              </w:rPr>
              <w:t>11,40</w:t>
            </w:r>
          </w:p>
        </w:tc>
        <w:tc>
          <w:tcPr>
            <w:tcW w:w="793"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single" w:sz="4" w:space="0" w:color="auto"/>
              <w:right w:val="single" w:sz="4" w:space="0" w:color="auto"/>
            </w:tcBorders>
            <w:shd w:val="clear" w:color="auto" w:fill="auto"/>
            <w:vAlign w:val="center"/>
          </w:tcPr>
          <w:p w:rsidR="00B80B17" w:rsidRPr="00A82C76" w:rsidRDefault="00B80B17" w:rsidP="00021F85">
            <w:pPr>
              <w:spacing w:after="0" w:line="240" w:lineRule="auto"/>
              <w:jc w:val="center"/>
              <w:rPr>
                <w:rFonts w:ascii="Times New Roman" w:eastAsia="Times New Roman" w:hAnsi="Times New Roman" w:cs="Times New Roman"/>
                <w:sz w:val="24"/>
                <w:szCs w:val="24"/>
                <w:lang w:eastAsia="ru-RU"/>
              </w:rPr>
            </w:pPr>
          </w:p>
        </w:tc>
      </w:tr>
    </w:tbl>
    <w:p w:rsidR="00B80B17" w:rsidRPr="00A82C76" w:rsidRDefault="00B80B17" w:rsidP="00B80B17">
      <w:pPr>
        <w:rPr>
          <w:rFonts w:ascii="Times New Roman" w:hAnsi="Times New Roman" w:cs="Times New Roman"/>
          <w:sz w:val="24"/>
          <w:szCs w:val="24"/>
        </w:rPr>
      </w:pPr>
    </w:p>
    <w:p w:rsidR="00B80B17" w:rsidRDefault="00B80B17" w:rsidP="00036A5D">
      <w:pPr>
        <w:spacing w:after="0" w:line="240" w:lineRule="auto"/>
        <w:jc w:val="center"/>
        <w:rPr>
          <w:rFonts w:ascii="Arial" w:eastAsia="Times New Roman" w:hAnsi="Arial" w:cs="Arial"/>
          <w:bCs/>
          <w:sz w:val="16"/>
          <w:szCs w:val="20"/>
        </w:rPr>
      </w:pPr>
    </w:p>
    <w:p w:rsidR="00B80B17" w:rsidRDefault="00B80B17" w:rsidP="00036A5D">
      <w:pPr>
        <w:spacing w:after="0" w:line="240" w:lineRule="auto"/>
        <w:jc w:val="center"/>
        <w:rPr>
          <w:rFonts w:ascii="Arial" w:eastAsia="Times New Roman" w:hAnsi="Arial" w:cs="Arial"/>
          <w:bCs/>
          <w:sz w:val="16"/>
          <w:szCs w:val="20"/>
        </w:rPr>
      </w:pPr>
    </w:p>
    <w:p w:rsidR="00B80B17" w:rsidRDefault="00B80B17" w:rsidP="00036A5D">
      <w:pPr>
        <w:spacing w:after="0" w:line="240" w:lineRule="auto"/>
        <w:jc w:val="center"/>
        <w:rPr>
          <w:rFonts w:ascii="Arial" w:eastAsia="Times New Roman" w:hAnsi="Arial" w:cs="Arial"/>
          <w:bCs/>
          <w:sz w:val="16"/>
          <w:szCs w:val="20"/>
        </w:rPr>
      </w:pPr>
    </w:p>
    <w:p w:rsidR="00B80B17" w:rsidRDefault="00B80B17" w:rsidP="00036A5D">
      <w:pPr>
        <w:spacing w:after="0" w:line="240" w:lineRule="auto"/>
        <w:jc w:val="center"/>
        <w:rPr>
          <w:rFonts w:ascii="Arial" w:eastAsia="Times New Roman" w:hAnsi="Arial" w:cs="Arial"/>
          <w:bCs/>
          <w:sz w:val="16"/>
          <w:szCs w:val="20"/>
        </w:rPr>
      </w:pPr>
    </w:p>
    <w:p w:rsidR="00B80B17" w:rsidRDefault="00B80B17" w:rsidP="00036A5D">
      <w:pPr>
        <w:spacing w:after="0" w:line="240" w:lineRule="auto"/>
        <w:jc w:val="center"/>
        <w:rPr>
          <w:rFonts w:ascii="Arial" w:eastAsia="Times New Roman" w:hAnsi="Arial" w:cs="Arial"/>
          <w:bCs/>
          <w:sz w:val="16"/>
          <w:szCs w:val="20"/>
        </w:rPr>
      </w:pPr>
    </w:p>
    <w:p w:rsidR="00B80B17" w:rsidRDefault="00B80B17" w:rsidP="00036A5D">
      <w:pPr>
        <w:spacing w:after="0" w:line="240" w:lineRule="auto"/>
        <w:jc w:val="center"/>
        <w:rPr>
          <w:rFonts w:ascii="Arial" w:eastAsia="Times New Roman" w:hAnsi="Arial" w:cs="Arial"/>
          <w:bCs/>
          <w:sz w:val="16"/>
          <w:szCs w:val="20"/>
        </w:rPr>
      </w:pPr>
    </w:p>
    <w:p w:rsidR="00B80B17" w:rsidRDefault="00B80B17" w:rsidP="00036A5D">
      <w:pPr>
        <w:spacing w:after="0" w:line="240" w:lineRule="auto"/>
        <w:jc w:val="center"/>
        <w:rPr>
          <w:rFonts w:ascii="Arial" w:eastAsia="Times New Roman" w:hAnsi="Arial" w:cs="Arial"/>
          <w:bCs/>
          <w:sz w:val="16"/>
          <w:szCs w:val="20"/>
        </w:rPr>
      </w:pPr>
    </w:p>
    <w:p w:rsidR="00B80B17" w:rsidRDefault="00B80B17" w:rsidP="00036A5D">
      <w:pPr>
        <w:spacing w:after="0" w:line="240" w:lineRule="auto"/>
        <w:jc w:val="center"/>
        <w:rPr>
          <w:rFonts w:ascii="Arial" w:eastAsia="Times New Roman" w:hAnsi="Arial" w:cs="Arial"/>
          <w:bCs/>
          <w:sz w:val="16"/>
          <w:szCs w:val="20"/>
        </w:rPr>
      </w:pPr>
    </w:p>
    <w:tbl>
      <w:tblPr>
        <w:tblW w:w="0" w:type="auto"/>
        <w:tblLook w:val="04A0"/>
      </w:tblPr>
      <w:tblGrid>
        <w:gridCol w:w="4261"/>
        <w:gridCol w:w="4506"/>
      </w:tblGrid>
      <w:tr w:rsidR="00036A5D" w:rsidRPr="00036A5D" w:rsidTr="00B80B17">
        <w:tc>
          <w:tcPr>
            <w:tcW w:w="4261" w:type="dxa"/>
          </w:tcPr>
          <w:p w:rsidR="00036A5D" w:rsidRPr="00B80B17" w:rsidRDefault="00036A5D" w:rsidP="00036A5D">
            <w:pPr>
              <w:spacing w:after="0" w:line="240" w:lineRule="auto"/>
              <w:rPr>
                <w:rFonts w:ascii="Times New Roman" w:eastAsia="Times New Roman" w:hAnsi="Times New Roman" w:cs="Times New Roman"/>
                <w:lang w:val="en-US"/>
              </w:rPr>
            </w:pPr>
          </w:p>
          <w:p w:rsidR="00036A5D" w:rsidRPr="00036A5D" w:rsidRDefault="00036A5D" w:rsidP="00036A5D">
            <w:pPr>
              <w:spacing w:after="0" w:line="240" w:lineRule="auto"/>
              <w:rPr>
                <w:rFonts w:ascii="Times New Roman" w:eastAsia="Times New Roman" w:hAnsi="Times New Roman" w:cs="Times New Roman"/>
                <w:lang w:val="ru-RU"/>
              </w:rPr>
            </w:pPr>
            <w:r w:rsidRPr="00036A5D">
              <w:rPr>
                <w:rFonts w:ascii="Times New Roman" w:eastAsia="Times New Roman" w:hAnsi="Times New Roman" w:cs="Times New Roman"/>
                <w:lang w:val="ru-RU"/>
              </w:rPr>
              <w:t>20__.gada ___._____________</w:t>
            </w:r>
          </w:p>
          <w:p w:rsidR="00036A5D" w:rsidRPr="00036A5D" w:rsidRDefault="00036A5D" w:rsidP="00036A5D">
            <w:pPr>
              <w:spacing w:after="0" w:line="240" w:lineRule="auto"/>
              <w:rPr>
                <w:rFonts w:ascii="Times New Roman" w:eastAsia="Times New Roman" w:hAnsi="Times New Roman" w:cs="Times New Roman"/>
                <w:lang w:val="ru-RU"/>
              </w:rPr>
            </w:pPr>
          </w:p>
        </w:tc>
        <w:tc>
          <w:tcPr>
            <w:tcW w:w="4506" w:type="dxa"/>
          </w:tcPr>
          <w:p w:rsidR="00036A5D" w:rsidRPr="00036A5D" w:rsidRDefault="00036A5D" w:rsidP="00036A5D">
            <w:pPr>
              <w:spacing w:after="0" w:line="240" w:lineRule="auto"/>
              <w:rPr>
                <w:rFonts w:ascii="Times New Roman" w:eastAsia="Times New Roman" w:hAnsi="Times New Roman" w:cs="Times New Roman"/>
                <w:lang w:val="ru-RU"/>
              </w:rPr>
            </w:pPr>
          </w:p>
          <w:p w:rsidR="00036A5D" w:rsidRPr="00036A5D" w:rsidRDefault="00036A5D" w:rsidP="00036A5D">
            <w:pPr>
              <w:spacing w:after="0" w:line="240" w:lineRule="auto"/>
              <w:rPr>
                <w:rFonts w:ascii="Times New Roman" w:eastAsia="Times New Roman" w:hAnsi="Times New Roman" w:cs="Times New Roman"/>
                <w:lang w:val="ru-RU"/>
              </w:rPr>
            </w:pPr>
            <w:r w:rsidRPr="00036A5D">
              <w:rPr>
                <w:rFonts w:ascii="Times New Roman" w:eastAsia="Times New Roman" w:hAnsi="Times New Roman" w:cs="Times New Roman"/>
                <w:lang w:val="ru-RU"/>
              </w:rPr>
              <w:t>_______________________________________</w:t>
            </w:r>
          </w:p>
          <w:p w:rsidR="00036A5D" w:rsidRPr="00036A5D" w:rsidRDefault="00036A5D" w:rsidP="00036A5D">
            <w:pPr>
              <w:spacing w:after="0" w:line="240" w:lineRule="auto"/>
              <w:rPr>
                <w:rFonts w:ascii="Times New Roman" w:eastAsia="Times New Roman" w:hAnsi="Times New Roman" w:cs="Times New Roman"/>
                <w:lang w:val="ru-RU"/>
              </w:rPr>
            </w:pPr>
            <w:r w:rsidRPr="00036A5D">
              <w:rPr>
                <w:rFonts w:ascii="Times New Roman" w:eastAsia="Times New Roman" w:hAnsi="Times New Roman" w:cs="Times New Roman"/>
                <w:lang w:val="ru-RU"/>
              </w:rPr>
              <w:t xml:space="preserve">                   (paraksts, atšifrējums)</w:t>
            </w:r>
          </w:p>
        </w:tc>
      </w:tr>
    </w:tbl>
    <w:p w:rsidR="00036A5D" w:rsidRPr="00036A5D" w:rsidRDefault="00036A5D" w:rsidP="00036A5D">
      <w:pPr>
        <w:spacing w:after="0" w:line="240" w:lineRule="auto"/>
        <w:jc w:val="right"/>
        <w:rPr>
          <w:rFonts w:ascii="Times New Roman" w:eastAsia="Times New Roman" w:hAnsi="Times New Roman" w:cs="Times New Roman"/>
          <w:b/>
          <w:sz w:val="24"/>
          <w:szCs w:val="24"/>
        </w:rPr>
      </w:pPr>
    </w:p>
    <w:p w:rsidR="00036A5D" w:rsidRPr="00036A5D" w:rsidRDefault="00036A5D" w:rsidP="00036A5D">
      <w:pPr>
        <w:tabs>
          <w:tab w:val="left" w:pos="2130"/>
        </w:tabs>
        <w:rPr>
          <w:rFonts w:ascii="Times New Roman" w:eastAsia="Calibri" w:hAnsi="Times New Roman" w:cs="Times New Roman"/>
          <w:sz w:val="24"/>
          <w:szCs w:val="24"/>
        </w:rPr>
      </w:pPr>
      <w:r w:rsidRPr="00036A5D">
        <w:rPr>
          <w:rFonts w:ascii="Times New Roman" w:eastAsia="Calibri" w:hAnsi="Times New Roman" w:cs="Times New Roman"/>
          <w:sz w:val="24"/>
          <w:szCs w:val="24"/>
        </w:rPr>
        <w:tab/>
      </w: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Default="00036A5D"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Default="00B80B17" w:rsidP="00036A5D">
      <w:pPr>
        <w:spacing w:after="0" w:line="240" w:lineRule="auto"/>
        <w:jc w:val="right"/>
        <w:rPr>
          <w:rFonts w:ascii="Times New Roman" w:eastAsia="Times New Roman" w:hAnsi="Times New Roman" w:cs="Times New Roman"/>
          <w:b/>
          <w:i/>
          <w:sz w:val="24"/>
          <w:szCs w:val="24"/>
        </w:rPr>
      </w:pPr>
    </w:p>
    <w:p w:rsidR="00B80B17" w:rsidRPr="00036A5D" w:rsidRDefault="00B80B17"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r w:rsidRPr="00036A5D">
        <w:rPr>
          <w:rFonts w:ascii="Times New Roman" w:eastAsia="Times New Roman" w:hAnsi="Times New Roman" w:cs="Times New Roman"/>
          <w:b/>
          <w:i/>
          <w:sz w:val="24"/>
          <w:szCs w:val="24"/>
        </w:rPr>
        <w:lastRenderedPageBreak/>
        <w:t xml:space="preserve">Nolikuma 6.pielikums </w:t>
      </w:r>
    </w:p>
    <w:p w:rsidR="00036A5D" w:rsidRPr="00036A5D" w:rsidRDefault="00036A5D" w:rsidP="00036A5D">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identifikācijas Nr.</w:t>
      </w:r>
      <w:r w:rsidR="003933AA">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3933AA">
        <w:rPr>
          <w:rFonts w:ascii="Times New Roman" w:eastAsia="Times New Roman" w:hAnsi="Times New Roman" w:cs="Times New Roman"/>
          <w:bCs/>
          <w:sz w:val="20"/>
          <w:szCs w:val="20"/>
        </w:rPr>
        <w:t>3</w:t>
      </w:r>
      <w:r w:rsidRPr="00036A5D">
        <w:rPr>
          <w:rFonts w:ascii="Times New Roman" w:eastAsia="Times New Roman" w:hAnsi="Times New Roman" w:cs="Times New Roman"/>
          <w:bCs/>
          <w:sz w:val="20"/>
          <w:szCs w:val="20"/>
        </w:rPr>
        <w:t>/</w:t>
      </w:r>
      <w:r w:rsidR="003933AA">
        <w:rPr>
          <w:rFonts w:ascii="Times New Roman" w:eastAsia="Times New Roman" w:hAnsi="Times New Roman" w:cs="Times New Roman"/>
          <w:bCs/>
          <w:sz w:val="20"/>
          <w:szCs w:val="20"/>
        </w:rPr>
        <w:t>6</w:t>
      </w:r>
    </w:p>
    <w:p w:rsidR="00036A5D" w:rsidRPr="00036A5D" w:rsidRDefault="00036A5D" w:rsidP="00036A5D">
      <w:pPr>
        <w:tabs>
          <w:tab w:val="center" w:pos="4153"/>
          <w:tab w:val="right" w:pos="8306"/>
        </w:tabs>
        <w:spacing w:before="120" w:after="0" w:line="240" w:lineRule="auto"/>
        <w:jc w:val="center"/>
        <w:rPr>
          <w:rFonts w:ascii="Times New Roman" w:eastAsia="Times New Roman" w:hAnsi="Times New Roman" w:cs="Times New Roman"/>
          <w:b/>
          <w:sz w:val="24"/>
          <w:szCs w:val="24"/>
          <w:highlight w:val="yellow"/>
        </w:rPr>
      </w:pPr>
    </w:p>
    <w:p w:rsidR="00036A5D" w:rsidRPr="00036A5D" w:rsidRDefault="003933AA" w:rsidP="00036A5D">
      <w:pPr>
        <w:tabs>
          <w:tab w:val="center" w:pos="4153"/>
          <w:tab w:val="right" w:pos="8306"/>
        </w:tabs>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PSIA”SPK”</w:t>
      </w:r>
      <w:r w:rsidR="00036A5D" w:rsidRPr="00036A5D">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3/6</w:t>
      </w:r>
      <w:r w:rsidR="00036A5D" w:rsidRPr="00036A5D">
        <w:rPr>
          <w:rFonts w:ascii="Times New Roman" w:eastAsia="Times New Roman" w:hAnsi="Times New Roman" w:cs="Times New Roman"/>
          <w:b/>
          <w:sz w:val="24"/>
          <w:szCs w:val="24"/>
        </w:rPr>
        <w:t xml:space="preserve"> iepirkumam</w:t>
      </w:r>
    </w:p>
    <w:p w:rsidR="00036A5D" w:rsidRDefault="00036A5D" w:rsidP="00036A5D">
      <w:pPr>
        <w:spacing w:after="0" w:line="240" w:lineRule="auto"/>
        <w:jc w:val="center"/>
        <w:rPr>
          <w:rFonts w:ascii="Arial" w:eastAsia="Times New Roman" w:hAnsi="Arial" w:cs="Arial"/>
          <w:b/>
          <w:sz w:val="24"/>
          <w:szCs w:val="20"/>
        </w:rPr>
      </w:pPr>
    </w:p>
    <w:p w:rsidR="003933AA" w:rsidRDefault="003933AA" w:rsidP="00036A5D">
      <w:pPr>
        <w:spacing w:after="0" w:line="240" w:lineRule="auto"/>
        <w:jc w:val="center"/>
        <w:rPr>
          <w:rFonts w:ascii="Arial" w:eastAsia="Times New Roman" w:hAnsi="Arial" w:cs="Arial"/>
          <w:b/>
          <w:sz w:val="24"/>
          <w:szCs w:val="20"/>
        </w:rPr>
      </w:pPr>
    </w:p>
    <w:p w:rsidR="003933AA" w:rsidRPr="00944A46" w:rsidRDefault="003933AA" w:rsidP="003933AA">
      <w:pPr>
        <w:spacing w:line="240" w:lineRule="auto"/>
        <w:jc w:val="center"/>
        <w:rPr>
          <w:rFonts w:ascii="Times New Roman" w:eastAsia="Calibri" w:hAnsi="Times New Roman" w:cs="Times New Roman"/>
          <w:b/>
          <w:sz w:val="28"/>
          <w:szCs w:val="28"/>
        </w:rPr>
      </w:pPr>
      <w:r w:rsidRPr="00944A46">
        <w:rPr>
          <w:rFonts w:ascii="Times New Roman" w:eastAsia="Calibri" w:hAnsi="Times New Roman" w:cs="Times New Roman"/>
          <w:b/>
          <w:sz w:val="28"/>
          <w:szCs w:val="28"/>
        </w:rPr>
        <w:t xml:space="preserve">„Pirts ēkas rekonstrukcija-katlu telpas ierīkošana Sēlijas ielā </w:t>
      </w:r>
      <w:r>
        <w:rPr>
          <w:rFonts w:ascii="Times New Roman" w:eastAsia="Calibri" w:hAnsi="Times New Roman" w:cs="Times New Roman"/>
          <w:b/>
          <w:sz w:val="28"/>
          <w:szCs w:val="28"/>
        </w:rPr>
        <w:t>1</w:t>
      </w:r>
      <w:r w:rsidRPr="00944A46">
        <w:rPr>
          <w:rFonts w:ascii="Times New Roman" w:eastAsia="Calibri" w:hAnsi="Times New Roman" w:cs="Times New Roman"/>
          <w:b/>
          <w:sz w:val="28"/>
          <w:szCs w:val="28"/>
        </w:rPr>
        <w:t xml:space="preserve">8, Daugavpilī” </w:t>
      </w:r>
    </w:p>
    <w:p w:rsidR="00036A5D" w:rsidRPr="00036A5D" w:rsidRDefault="00036A5D" w:rsidP="00036A5D">
      <w:pPr>
        <w:shd w:val="clear" w:color="auto" w:fill="FFFFFF"/>
        <w:spacing w:after="0" w:line="240" w:lineRule="auto"/>
        <w:jc w:val="center"/>
        <w:rPr>
          <w:rFonts w:ascii="Times New Roman" w:eastAsia="Times New Roman" w:hAnsi="Times New Roman" w:cs="Times New Roman"/>
          <w:b/>
          <w:bCs/>
          <w:color w:val="000000"/>
          <w:sz w:val="24"/>
        </w:rPr>
      </w:pPr>
    </w:p>
    <w:p w:rsidR="00036A5D" w:rsidRPr="00036A5D" w:rsidRDefault="00036A5D" w:rsidP="00036A5D">
      <w:pPr>
        <w:shd w:val="clear" w:color="auto" w:fill="FFFFFF"/>
        <w:spacing w:after="0" w:line="240" w:lineRule="auto"/>
        <w:jc w:val="center"/>
        <w:rPr>
          <w:rFonts w:ascii="Times New Roman" w:eastAsia="Times New Roman" w:hAnsi="Times New Roman" w:cs="Times New Roman"/>
          <w:b/>
          <w:bCs/>
          <w:iCs/>
          <w:sz w:val="28"/>
          <w:szCs w:val="28"/>
        </w:rPr>
      </w:pPr>
      <w:r w:rsidRPr="00036A5D">
        <w:rPr>
          <w:rFonts w:ascii="Times New Roman" w:eastAsia="Times New Roman" w:hAnsi="Times New Roman" w:cs="Times New Roman"/>
          <w:b/>
          <w:bCs/>
          <w:iCs/>
          <w:sz w:val="28"/>
          <w:szCs w:val="28"/>
        </w:rPr>
        <w:t>PERSONĀLA PIEREDZE</w:t>
      </w:r>
    </w:p>
    <w:p w:rsidR="00036A5D" w:rsidRPr="00036A5D" w:rsidRDefault="00036A5D" w:rsidP="00036A5D">
      <w:pPr>
        <w:shd w:val="clear" w:color="auto" w:fill="FFFFFF"/>
        <w:spacing w:after="0" w:line="240" w:lineRule="auto"/>
        <w:jc w:val="center"/>
        <w:rPr>
          <w:rFonts w:ascii="Times New Roman" w:eastAsia="Times New Roman" w:hAnsi="Times New Roman" w:cs="Times New Roman"/>
          <w:b/>
          <w:bCs/>
          <w:color w:val="000000"/>
          <w:sz w:val="24"/>
        </w:rPr>
      </w:pPr>
    </w:p>
    <w:p w:rsidR="00036A5D" w:rsidRPr="00036A5D" w:rsidRDefault="00036A5D" w:rsidP="00036A5D">
      <w:pPr>
        <w:shd w:val="clear" w:color="auto" w:fill="FFFFFF"/>
        <w:spacing w:after="0" w:line="240" w:lineRule="auto"/>
        <w:jc w:val="center"/>
        <w:rPr>
          <w:rFonts w:ascii="Times New Roman" w:eastAsia="Times New Roman" w:hAnsi="Times New Roman" w:cs="Times New Roman"/>
          <w:b/>
          <w:bCs/>
          <w:sz w:val="24"/>
          <w:szCs w:val="24"/>
        </w:rPr>
      </w:pPr>
      <w:r w:rsidRPr="00036A5D">
        <w:rPr>
          <w:rFonts w:ascii="Times New Roman" w:eastAsia="Times New Roman" w:hAnsi="Times New Roman" w:cs="Times New Roman"/>
          <w:b/>
          <w:bCs/>
          <w:sz w:val="24"/>
        </w:rPr>
        <w:t>(darba izpildei piedāvātajam Pretendenta atbildīgajam būvdarbu vadītājam</w:t>
      </w:r>
      <w:r w:rsidRPr="00036A5D">
        <w:rPr>
          <w:rFonts w:ascii="Times New Roman" w:eastAsia="Times New Roman" w:hAnsi="Times New Roman" w:cs="Times New Roman"/>
          <w:b/>
          <w:bCs/>
          <w:sz w:val="24"/>
          <w:szCs w:val="24"/>
        </w:rPr>
        <w:t>)</w:t>
      </w:r>
    </w:p>
    <w:p w:rsidR="00036A5D" w:rsidRPr="00036A5D" w:rsidRDefault="00036A5D" w:rsidP="00036A5D">
      <w:pPr>
        <w:shd w:val="clear" w:color="auto" w:fill="FFFFFF"/>
        <w:spacing w:after="0" w:line="240" w:lineRule="auto"/>
        <w:jc w:val="center"/>
        <w:rPr>
          <w:rFonts w:ascii="Times New Roman" w:eastAsia="Times New Roman" w:hAnsi="Times New Roman" w:cs="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0"/>
        <w:gridCol w:w="2011"/>
        <w:gridCol w:w="1655"/>
        <w:gridCol w:w="1727"/>
        <w:gridCol w:w="2305"/>
      </w:tblGrid>
      <w:tr w:rsidR="00036A5D" w:rsidRPr="00036A5D" w:rsidTr="00036A5D">
        <w:tc>
          <w:tcPr>
            <w:tcW w:w="1590"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r w:rsidRPr="00036A5D">
              <w:rPr>
                <w:rFonts w:ascii="Times New Roman" w:eastAsia="Times New Roman" w:hAnsi="Times New Roman" w:cs="Times New Roman"/>
                <w:color w:val="000000"/>
                <w:sz w:val="24"/>
                <w:lang w:val="ru-RU"/>
              </w:rPr>
              <w:t>Vārds Uzvārds</w:t>
            </w:r>
          </w:p>
        </w:tc>
        <w:tc>
          <w:tcPr>
            <w:tcW w:w="2011"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r w:rsidRPr="00036A5D">
              <w:rPr>
                <w:rFonts w:ascii="Times New Roman" w:eastAsia="Times New Roman" w:hAnsi="Times New Roman" w:cs="Times New Roman"/>
                <w:color w:val="000000"/>
                <w:sz w:val="24"/>
                <w:lang w:val="ru-RU"/>
              </w:rPr>
              <w:t>Amata pienākums</w:t>
            </w:r>
          </w:p>
        </w:tc>
        <w:tc>
          <w:tcPr>
            <w:tcW w:w="1655"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r w:rsidRPr="00036A5D">
              <w:rPr>
                <w:rFonts w:ascii="Times New Roman" w:eastAsia="Times New Roman" w:hAnsi="Times New Roman" w:cs="Times New Roman"/>
                <w:color w:val="000000"/>
                <w:sz w:val="24"/>
                <w:lang w:val="ru-RU"/>
              </w:rPr>
              <w:t>Objekta nosaukums</w:t>
            </w:r>
          </w:p>
        </w:tc>
        <w:tc>
          <w:tcPr>
            <w:tcW w:w="1727"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Times New Roman" w:hAnsi="Times New Roman" w:cs="Times New Roman"/>
                <w:color w:val="000000"/>
                <w:sz w:val="24"/>
                <w:lang w:val="en-US"/>
              </w:rPr>
            </w:pPr>
            <w:r w:rsidRPr="00036A5D">
              <w:rPr>
                <w:rFonts w:ascii="Times New Roman" w:eastAsia="Times New Roman" w:hAnsi="Times New Roman" w:cs="Times New Roman"/>
                <w:color w:val="000000"/>
                <w:sz w:val="24"/>
                <w:lang w:val="en-US"/>
              </w:rPr>
              <w:t>Veicamo darbu raksturojums un apjoms</w:t>
            </w:r>
          </w:p>
        </w:tc>
        <w:tc>
          <w:tcPr>
            <w:tcW w:w="2305" w:type="dxa"/>
            <w:tcBorders>
              <w:top w:val="single" w:sz="4" w:space="0" w:color="auto"/>
              <w:left w:val="single" w:sz="4" w:space="0" w:color="auto"/>
              <w:bottom w:val="single" w:sz="4" w:space="0" w:color="auto"/>
              <w:right w:val="single" w:sz="4" w:space="0" w:color="auto"/>
            </w:tcBorders>
            <w:hideMark/>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r w:rsidRPr="00036A5D">
              <w:rPr>
                <w:rFonts w:ascii="Times New Roman" w:eastAsia="Times New Roman" w:hAnsi="Times New Roman" w:cs="Times New Roman"/>
                <w:color w:val="000000"/>
                <w:sz w:val="24"/>
                <w:lang w:val="ru-RU"/>
              </w:rPr>
              <w:t>Būvdarbu veikšanas gads objektā</w:t>
            </w:r>
          </w:p>
        </w:tc>
      </w:tr>
      <w:tr w:rsidR="00036A5D" w:rsidRPr="00036A5D" w:rsidTr="00036A5D">
        <w:tc>
          <w:tcPr>
            <w:tcW w:w="1590"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p w:rsidR="00036A5D" w:rsidRPr="00036A5D" w:rsidRDefault="00036A5D" w:rsidP="00036A5D">
            <w:pPr>
              <w:spacing w:after="0" w:line="240" w:lineRule="auto"/>
              <w:rPr>
                <w:rFonts w:ascii="Times New Roman" w:eastAsia="Times New Roman" w:hAnsi="Times New Roman" w:cs="Times New Roman"/>
                <w:color w:val="000000"/>
                <w:sz w:val="24"/>
                <w:lang w:val="ru-RU"/>
              </w:rPr>
            </w:pPr>
          </w:p>
          <w:p w:rsidR="00036A5D" w:rsidRPr="00036A5D" w:rsidRDefault="00036A5D" w:rsidP="00036A5D">
            <w:pPr>
              <w:spacing w:after="0" w:line="240" w:lineRule="auto"/>
              <w:rPr>
                <w:rFonts w:ascii="Times New Roman" w:eastAsia="Times New Roman" w:hAnsi="Times New Roman" w:cs="Times New Roman"/>
                <w:color w:val="000000"/>
                <w:sz w:val="24"/>
                <w:lang w:val="ru-RU"/>
              </w:rPr>
            </w:pPr>
          </w:p>
          <w:p w:rsidR="00036A5D" w:rsidRPr="00036A5D" w:rsidRDefault="00036A5D" w:rsidP="00036A5D">
            <w:pPr>
              <w:spacing w:after="0" w:line="240" w:lineRule="auto"/>
              <w:rPr>
                <w:rFonts w:ascii="Times New Roman" w:eastAsia="Times New Roman" w:hAnsi="Times New Roman" w:cs="Times New Roman"/>
                <w:color w:val="000000"/>
                <w:sz w:val="24"/>
                <w:lang w:val="ru-RU"/>
              </w:rPr>
            </w:pPr>
          </w:p>
          <w:p w:rsidR="00036A5D" w:rsidRPr="00036A5D" w:rsidRDefault="00036A5D" w:rsidP="00036A5D">
            <w:pPr>
              <w:spacing w:after="0" w:line="240" w:lineRule="auto"/>
              <w:rPr>
                <w:rFonts w:ascii="Times New Roman" w:eastAsia="Times New Roman" w:hAnsi="Times New Roman" w:cs="Times New Roman"/>
                <w:color w:val="000000"/>
                <w:sz w:val="24"/>
                <w:lang w:val="ru-RU"/>
              </w:rPr>
            </w:pPr>
          </w:p>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2011"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1655"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1727"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2305"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r>
      <w:tr w:rsidR="00036A5D" w:rsidRPr="00036A5D" w:rsidTr="00036A5D">
        <w:trPr>
          <w:trHeight w:val="1825"/>
        </w:trPr>
        <w:tc>
          <w:tcPr>
            <w:tcW w:w="1590"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2011"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1655"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1727"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c>
          <w:tcPr>
            <w:tcW w:w="2305" w:type="dxa"/>
            <w:tcBorders>
              <w:top w:val="single" w:sz="4" w:space="0" w:color="auto"/>
              <w:left w:val="single" w:sz="4" w:space="0" w:color="auto"/>
              <w:bottom w:val="single" w:sz="4" w:space="0" w:color="auto"/>
              <w:right w:val="single" w:sz="4" w:space="0" w:color="auto"/>
            </w:tcBorders>
          </w:tcPr>
          <w:p w:rsidR="00036A5D" w:rsidRPr="00036A5D" w:rsidRDefault="00036A5D" w:rsidP="00036A5D">
            <w:pPr>
              <w:spacing w:after="0" w:line="240" w:lineRule="auto"/>
              <w:rPr>
                <w:rFonts w:ascii="Times New Roman" w:eastAsia="Times New Roman" w:hAnsi="Times New Roman" w:cs="Times New Roman"/>
                <w:color w:val="000000"/>
                <w:sz w:val="24"/>
                <w:lang w:val="ru-RU"/>
              </w:rPr>
            </w:pPr>
          </w:p>
        </w:tc>
      </w:tr>
    </w:tbl>
    <w:p w:rsidR="00036A5D" w:rsidRPr="00036A5D" w:rsidRDefault="00036A5D" w:rsidP="00036A5D">
      <w:pPr>
        <w:shd w:val="clear" w:color="auto" w:fill="FFFFFF"/>
        <w:spacing w:after="0" w:line="240" w:lineRule="auto"/>
        <w:rPr>
          <w:rFonts w:ascii="Times New Roman" w:eastAsia="Times New Roman" w:hAnsi="Times New Roman" w:cs="Times New Roman"/>
          <w:color w:val="000000"/>
          <w:sz w:val="24"/>
        </w:rPr>
      </w:pPr>
    </w:p>
    <w:p w:rsidR="00036A5D" w:rsidRPr="00036A5D" w:rsidRDefault="00036A5D" w:rsidP="00036A5D">
      <w:pPr>
        <w:shd w:val="clear" w:color="auto" w:fill="FFFFFF"/>
        <w:spacing w:after="0" w:line="240" w:lineRule="auto"/>
        <w:rPr>
          <w:rFonts w:ascii="Times New Roman" w:eastAsia="Times New Roman" w:hAnsi="Times New Roman" w:cs="Times New Roman"/>
          <w:color w:val="000000"/>
          <w:sz w:val="24"/>
        </w:rPr>
      </w:pPr>
    </w:p>
    <w:p w:rsidR="00036A5D" w:rsidRPr="00036A5D" w:rsidRDefault="00036A5D" w:rsidP="00036A5D">
      <w:pPr>
        <w:shd w:val="clear" w:color="auto" w:fill="FFFFFF"/>
        <w:spacing w:after="0" w:line="240" w:lineRule="auto"/>
        <w:rPr>
          <w:rFonts w:ascii="Times New Roman" w:eastAsia="Times New Roman" w:hAnsi="Times New Roman" w:cs="Times New Roman"/>
          <w:color w:val="000000"/>
          <w:sz w:val="24"/>
        </w:rPr>
      </w:pPr>
    </w:p>
    <w:p w:rsidR="00036A5D" w:rsidRPr="00036A5D" w:rsidRDefault="00036A5D" w:rsidP="00036A5D">
      <w:pPr>
        <w:shd w:val="clear" w:color="auto" w:fill="FFFFFF"/>
        <w:spacing w:after="0" w:line="240" w:lineRule="auto"/>
        <w:rPr>
          <w:rFonts w:ascii="Times New Roman" w:eastAsia="Times New Roman" w:hAnsi="Times New Roman" w:cs="Times New Roman"/>
          <w:color w:val="000000"/>
          <w:sz w:val="24"/>
          <w:szCs w:val="24"/>
        </w:rPr>
      </w:pPr>
    </w:p>
    <w:p w:rsidR="00036A5D" w:rsidRPr="00036A5D" w:rsidRDefault="00036A5D" w:rsidP="00036A5D">
      <w:pPr>
        <w:spacing w:after="0" w:line="240" w:lineRule="auto"/>
        <w:jc w:val="both"/>
        <w:rPr>
          <w:rFonts w:ascii="Times New Roman" w:eastAsia="Times New Roman" w:hAnsi="Times New Roman" w:cs="Times New Roman"/>
        </w:rPr>
      </w:pPr>
    </w:p>
    <w:p w:rsidR="00036A5D" w:rsidRPr="00036A5D" w:rsidRDefault="00036A5D" w:rsidP="00036A5D">
      <w:pPr>
        <w:spacing w:after="0" w:line="240" w:lineRule="auto"/>
        <w:jc w:val="both"/>
        <w:rPr>
          <w:rFonts w:ascii="Times New Roman" w:eastAsia="Times New Roman" w:hAnsi="Times New Roman" w:cs="Times New Roman"/>
        </w:rPr>
      </w:pPr>
      <w:r w:rsidRPr="00036A5D">
        <w:rPr>
          <w:rFonts w:ascii="Times New Roman" w:eastAsia="Times New Roman" w:hAnsi="Times New Roman" w:cs="Times New Roman"/>
        </w:rPr>
        <w:t>20__.gada ___._____________                  _______________________________________</w:t>
      </w:r>
    </w:p>
    <w:p w:rsidR="00036A5D" w:rsidRPr="00036A5D" w:rsidRDefault="00036A5D" w:rsidP="00036A5D">
      <w:pPr>
        <w:spacing w:after="0" w:line="240" w:lineRule="auto"/>
        <w:jc w:val="both"/>
        <w:rPr>
          <w:rFonts w:ascii="Times New Roman" w:eastAsia="Times New Roman" w:hAnsi="Times New Roman" w:cs="Times New Roman"/>
        </w:rPr>
      </w:pPr>
      <w:r w:rsidRPr="00036A5D">
        <w:rPr>
          <w:rFonts w:ascii="Times New Roman" w:eastAsia="Times New Roman" w:hAnsi="Times New Roman" w:cs="Times New Roman"/>
        </w:rPr>
        <w:t xml:space="preserve">                                                                                              (paraksts, atšifrējums)</w:t>
      </w:r>
    </w:p>
    <w:p w:rsidR="00036A5D" w:rsidRPr="00036A5D" w:rsidRDefault="00036A5D" w:rsidP="00036A5D">
      <w:pPr>
        <w:spacing w:after="0" w:line="240" w:lineRule="auto"/>
        <w:jc w:val="both"/>
        <w:rPr>
          <w:rFonts w:ascii="Times New Roman" w:eastAsia="Times New Roman" w:hAnsi="Times New Roman" w:cs="Times New Roman"/>
          <w:i/>
          <w:iCs/>
          <w:color w:val="000000"/>
          <w:sz w:val="24"/>
          <w:szCs w:val="20"/>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Default="00036A5D" w:rsidP="00036A5D">
      <w:pPr>
        <w:spacing w:after="0" w:line="240" w:lineRule="auto"/>
        <w:jc w:val="right"/>
        <w:rPr>
          <w:rFonts w:ascii="Times New Roman" w:eastAsia="Times New Roman" w:hAnsi="Times New Roman" w:cs="Times New Roman"/>
          <w:b/>
          <w:i/>
          <w:sz w:val="24"/>
          <w:szCs w:val="24"/>
        </w:rPr>
      </w:pPr>
    </w:p>
    <w:p w:rsidR="003933AA" w:rsidRDefault="003933AA" w:rsidP="00036A5D">
      <w:pPr>
        <w:spacing w:after="0" w:line="240" w:lineRule="auto"/>
        <w:jc w:val="right"/>
        <w:rPr>
          <w:rFonts w:ascii="Times New Roman" w:eastAsia="Times New Roman" w:hAnsi="Times New Roman" w:cs="Times New Roman"/>
          <w:b/>
          <w:i/>
          <w:sz w:val="24"/>
          <w:szCs w:val="24"/>
        </w:rPr>
      </w:pPr>
    </w:p>
    <w:p w:rsidR="003933AA" w:rsidRPr="00036A5D" w:rsidRDefault="003933AA"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p>
    <w:p w:rsidR="00036A5D" w:rsidRPr="00036A5D" w:rsidRDefault="00036A5D" w:rsidP="00036A5D">
      <w:pPr>
        <w:spacing w:after="0" w:line="240" w:lineRule="auto"/>
        <w:jc w:val="right"/>
        <w:rPr>
          <w:rFonts w:ascii="Times New Roman" w:eastAsia="Times New Roman" w:hAnsi="Times New Roman" w:cs="Times New Roman"/>
          <w:b/>
          <w:i/>
          <w:sz w:val="24"/>
          <w:szCs w:val="24"/>
        </w:rPr>
      </w:pPr>
      <w:r w:rsidRPr="00036A5D">
        <w:rPr>
          <w:rFonts w:ascii="Times New Roman" w:eastAsia="Times New Roman" w:hAnsi="Times New Roman" w:cs="Times New Roman"/>
          <w:b/>
          <w:i/>
          <w:sz w:val="24"/>
          <w:szCs w:val="24"/>
        </w:rPr>
        <w:lastRenderedPageBreak/>
        <w:t xml:space="preserve">Nolikuma 7.pielikums </w:t>
      </w:r>
    </w:p>
    <w:p w:rsidR="00036A5D" w:rsidRPr="00036A5D" w:rsidRDefault="00036A5D" w:rsidP="00036A5D">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identifikācijas Nr.</w:t>
      </w:r>
      <w:r w:rsidR="003933AA">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3933AA">
        <w:rPr>
          <w:rFonts w:ascii="Times New Roman" w:eastAsia="Times New Roman" w:hAnsi="Times New Roman" w:cs="Times New Roman"/>
          <w:bCs/>
          <w:sz w:val="20"/>
          <w:szCs w:val="20"/>
        </w:rPr>
        <w:t>3</w:t>
      </w:r>
      <w:r w:rsidRPr="00036A5D">
        <w:rPr>
          <w:rFonts w:ascii="Times New Roman" w:eastAsia="Times New Roman" w:hAnsi="Times New Roman" w:cs="Times New Roman"/>
          <w:bCs/>
          <w:sz w:val="20"/>
          <w:szCs w:val="20"/>
        </w:rPr>
        <w:t>/</w:t>
      </w:r>
      <w:r w:rsidR="003933AA">
        <w:rPr>
          <w:rFonts w:ascii="Times New Roman" w:eastAsia="Times New Roman" w:hAnsi="Times New Roman" w:cs="Times New Roman"/>
          <w:bCs/>
          <w:sz w:val="20"/>
          <w:szCs w:val="20"/>
        </w:rPr>
        <w:t>6</w:t>
      </w:r>
    </w:p>
    <w:p w:rsidR="00036A5D" w:rsidRPr="00036A5D" w:rsidRDefault="00036A5D" w:rsidP="00036A5D">
      <w:pPr>
        <w:spacing w:before="120" w:after="0" w:line="240" w:lineRule="auto"/>
        <w:jc w:val="center"/>
        <w:rPr>
          <w:rFonts w:ascii="Times New Roman" w:eastAsia="Times New Roman" w:hAnsi="Times New Roman" w:cs="Times New Roman"/>
          <w:b/>
          <w:bCs/>
          <w:sz w:val="28"/>
          <w:szCs w:val="28"/>
        </w:rPr>
      </w:pPr>
      <w:r w:rsidRPr="00036A5D">
        <w:rPr>
          <w:rFonts w:ascii="Times New Roman" w:eastAsia="Times New Roman" w:hAnsi="Times New Roman" w:cs="Times New Roman"/>
          <w:b/>
          <w:bCs/>
          <w:sz w:val="28"/>
          <w:szCs w:val="28"/>
        </w:rPr>
        <w:t>IEPIRKUMA LĪGUMA PROJEKTS</w:t>
      </w:r>
    </w:p>
    <w:p w:rsidR="00036A5D" w:rsidRPr="00036A5D" w:rsidRDefault="00036A5D" w:rsidP="00036A5D">
      <w:pPr>
        <w:tabs>
          <w:tab w:val="left" w:pos="567"/>
        </w:tabs>
        <w:suppressAutoHyphens/>
        <w:spacing w:after="0" w:line="240" w:lineRule="auto"/>
        <w:jc w:val="both"/>
        <w:rPr>
          <w:rFonts w:ascii="Times New Roman" w:eastAsia="Times New Roman" w:hAnsi="Times New Roman" w:cs="Times New Roman"/>
          <w:sz w:val="24"/>
          <w:szCs w:val="24"/>
          <w:lang w:eastAsia="ar-SA"/>
        </w:rPr>
      </w:pPr>
    </w:p>
    <w:p w:rsidR="00036A5D" w:rsidRDefault="00036A5D" w:rsidP="00036A5D">
      <w:pPr>
        <w:spacing w:before="120" w:after="0" w:line="240" w:lineRule="auto"/>
        <w:jc w:val="center"/>
        <w:rPr>
          <w:rFonts w:ascii="Times New Roman" w:eastAsia="Times New Roman" w:hAnsi="Times New Roman" w:cs="Times New Roman"/>
          <w:b/>
          <w:bCs/>
          <w:sz w:val="28"/>
          <w:szCs w:val="28"/>
        </w:rPr>
      </w:pPr>
      <w:r w:rsidRPr="00036A5D">
        <w:rPr>
          <w:rFonts w:ascii="Times New Roman" w:eastAsia="Times New Roman" w:hAnsi="Times New Roman" w:cs="Times New Roman"/>
          <w:b/>
          <w:bCs/>
          <w:sz w:val="28"/>
          <w:szCs w:val="28"/>
        </w:rPr>
        <w:t>Līguma projekts Nr._</w:t>
      </w:r>
      <w:r w:rsidR="006C4CA6">
        <w:rPr>
          <w:rFonts w:ascii="Times New Roman" w:eastAsia="Times New Roman" w:hAnsi="Times New Roman" w:cs="Times New Roman"/>
          <w:b/>
          <w:bCs/>
          <w:sz w:val="28"/>
          <w:szCs w:val="28"/>
        </w:rPr>
        <w:t>_________</w:t>
      </w:r>
      <w:r w:rsidR="00B80B17">
        <w:rPr>
          <w:rFonts w:ascii="Times New Roman" w:eastAsia="Times New Roman" w:hAnsi="Times New Roman" w:cs="Times New Roman"/>
          <w:b/>
          <w:bCs/>
          <w:sz w:val="28"/>
          <w:szCs w:val="28"/>
        </w:rPr>
        <w:t xml:space="preserve"> </w:t>
      </w:r>
    </w:p>
    <w:p w:rsidR="00B80B17" w:rsidRPr="00036A5D" w:rsidRDefault="00B80B17" w:rsidP="00036A5D">
      <w:pPr>
        <w:spacing w:before="120" w:after="0" w:line="240" w:lineRule="auto"/>
        <w:jc w:val="center"/>
        <w:rPr>
          <w:rFonts w:ascii="Times New Roman" w:eastAsia="Times New Roman" w:hAnsi="Times New Roman" w:cs="Times New Roman"/>
          <w:b/>
          <w:bCs/>
          <w:sz w:val="28"/>
          <w:szCs w:val="28"/>
        </w:rPr>
      </w:pPr>
    </w:p>
    <w:p w:rsidR="00036A5D" w:rsidRPr="00036A5D" w:rsidRDefault="00036A5D" w:rsidP="00036A5D">
      <w:pPr>
        <w:spacing w:before="120" w:after="0" w:line="240" w:lineRule="auto"/>
        <w:jc w:val="both"/>
        <w:rPr>
          <w:rFonts w:ascii="Times New Roman" w:eastAsia="Times New Roman" w:hAnsi="Times New Roman" w:cs="Times New Roman"/>
          <w:bCs/>
          <w:kern w:val="28"/>
          <w:sz w:val="24"/>
          <w:szCs w:val="24"/>
        </w:rPr>
      </w:pPr>
      <w:r w:rsidRPr="00036A5D">
        <w:rPr>
          <w:rFonts w:ascii="Times New Roman" w:eastAsia="Times New Roman" w:hAnsi="Times New Roman" w:cs="Times New Roman"/>
          <w:bCs/>
          <w:kern w:val="28"/>
          <w:sz w:val="24"/>
          <w:szCs w:val="24"/>
        </w:rPr>
        <w:t>Daugavpils,</w:t>
      </w:r>
      <w:r w:rsidRPr="00036A5D">
        <w:rPr>
          <w:rFonts w:ascii="Times New Roman" w:eastAsia="Times New Roman" w:hAnsi="Times New Roman" w:cs="Times New Roman"/>
          <w:bCs/>
          <w:kern w:val="28"/>
          <w:sz w:val="24"/>
          <w:szCs w:val="24"/>
        </w:rPr>
        <w:tab/>
      </w:r>
      <w:r w:rsidRPr="00036A5D">
        <w:rPr>
          <w:rFonts w:ascii="Times New Roman" w:eastAsia="Times New Roman" w:hAnsi="Times New Roman" w:cs="Times New Roman"/>
          <w:bCs/>
          <w:kern w:val="28"/>
          <w:sz w:val="24"/>
          <w:szCs w:val="24"/>
        </w:rPr>
        <w:tab/>
      </w:r>
      <w:r w:rsidRPr="00036A5D">
        <w:rPr>
          <w:rFonts w:ascii="Times New Roman" w:eastAsia="Times New Roman" w:hAnsi="Times New Roman" w:cs="Times New Roman"/>
          <w:bCs/>
          <w:kern w:val="28"/>
          <w:sz w:val="24"/>
          <w:szCs w:val="24"/>
        </w:rPr>
        <w:tab/>
      </w:r>
      <w:r w:rsidRPr="00036A5D">
        <w:rPr>
          <w:rFonts w:ascii="Times New Roman" w:eastAsia="Times New Roman" w:hAnsi="Times New Roman" w:cs="Times New Roman"/>
          <w:bCs/>
          <w:kern w:val="28"/>
          <w:sz w:val="24"/>
          <w:szCs w:val="24"/>
        </w:rPr>
        <w:tab/>
      </w:r>
      <w:r w:rsidRPr="00036A5D">
        <w:rPr>
          <w:rFonts w:ascii="Times New Roman" w:eastAsia="Times New Roman" w:hAnsi="Times New Roman" w:cs="Times New Roman"/>
          <w:bCs/>
          <w:kern w:val="28"/>
          <w:sz w:val="24"/>
          <w:szCs w:val="24"/>
        </w:rPr>
        <w:tab/>
      </w:r>
      <w:r w:rsidRPr="00036A5D">
        <w:rPr>
          <w:rFonts w:ascii="Times New Roman" w:eastAsia="Times New Roman" w:hAnsi="Times New Roman" w:cs="Times New Roman"/>
          <w:bCs/>
          <w:kern w:val="28"/>
          <w:sz w:val="24"/>
          <w:szCs w:val="24"/>
        </w:rPr>
        <w:tab/>
      </w:r>
      <w:r w:rsidRPr="00036A5D">
        <w:rPr>
          <w:rFonts w:ascii="Times New Roman" w:eastAsia="Times New Roman" w:hAnsi="Times New Roman" w:cs="Times New Roman"/>
          <w:bCs/>
          <w:kern w:val="28"/>
          <w:sz w:val="24"/>
          <w:szCs w:val="24"/>
        </w:rPr>
        <w:tab/>
        <w:t>2013.gada ____.____________</w:t>
      </w:r>
    </w:p>
    <w:p w:rsidR="00036A5D" w:rsidRPr="00036A5D" w:rsidRDefault="00036A5D" w:rsidP="00036A5D">
      <w:pPr>
        <w:spacing w:before="120" w:after="0" w:line="240" w:lineRule="auto"/>
        <w:jc w:val="both"/>
        <w:rPr>
          <w:rFonts w:ascii="Times New Roman" w:eastAsia="Calibri" w:hAnsi="Times New Roman" w:cs="Times New Roman"/>
          <w:sz w:val="24"/>
          <w:szCs w:val="24"/>
        </w:rPr>
      </w:pPr>
      <w:r w:rsidRPr="00036A5D">
        <w:rPr>
          <w:rFonts w:ascii="Times New Roman" w:eastAsia="Calibri" w:hAnsi="Times New Roman" w:cs="Times New Roman"/>
          <w:b/>
          <w:sz w:val="24"/>
          <w:szCs w:val="24"/>
        </w:rPr>
        <w:t xml:space="preserve"> </w:t>
      </w:r>
      <w:r w:rsidR="003933AA">
        <w:rPr>
          <w:rFonts w:ascii="Times New Roman" w:eastAsia="Calibri" w:hAnsi="Times New Roman" w:cs="Times New Roman"/>
          <w:b/>
          <w:sz w:val="24"/>
          <w:szCs w:val="24"/>
        </w:rPr>
        <w:t>Pašvaldības SIA „Sadzīves pakalpojumu kombināts</w:t>
      </w:r>
      <w:r w:rsidRPr="00036A5D">
        <w:rPr>
          <w:rFonts w:ascii="Times New Roman" w:eastAsia="Calibri" w:hAnsi="Times New Roman" w:cs="Times New Roman"/>
          <w:b/>
          <w:sz w:val="24"/>
          <w:szCs w:val="24"/>
        </w:rPr>
        <w:t>”</w:t>
      </w:r>
      <w:r w:rsidRPr="00036A5D">
        <w:rPr>
          <w:rFonts w:ascii="Times New Roman" w:eastAsia="Calibri" w:hAnsi="Times New Roman" w:cs="Times New Roman"/>
          <w:sz w:val="24"/>
          <w:szCs w:val="24"/>
        </w:rPr>
        <w:t>, valdes locek</w:t>
      </w:r>
      <w:r w:rsidR="003933AA">
        <w:rPr>
          <w:rFonts w:ascii="Times New Roman" w:eastAsia="Calibri" w:hAnsi="Times New Roman" w:cs="Times New Roman"/>
          <w:sz w:val="24"/>
          <w:szCs w:val="24"/>
        </w:rPr>
        <w:t xml:space="preserve">ļa </w:t>
      </w:r>
      <w:proofErr w:type="spellStart"/>
      <w:r w:rsidR="003933AA">
        <w:rPr>
          <w:rFonts w:ascii="Times New Roman" w:eastAsia="Calibri" w:hAnsi="Times New Roman" w:cs="Times New Roman"/>
          <w:sz w:val="24"/>
          <w:szCs w:val="24"/>
        </w:rPr>
        <w:t>Oleg</w:t>
      </w:r>
      <w:proofErr w:type="spellEnd"/>
      <w:r w:rsidR="003933AA">
        <w:rPr>
          <w:rFonts w:ascii="Times New Roman" w:eastAsia="Calibri" w:hAnsi="Times New Roman" w:cs="Times New Roman"/>
          <w:sz w:val="24"/>
          <w:szCs w:val="24"/>
        </w:rPr>
        <w:t xml:space="preserve"> </w:t>
      </w:r>
      <w:proofErr w:type="spellStart"/>
      <w:r w:rsidR="003933AA">
        <w:rPr>
          <w:rFonts w:ascii="Times New Roman" w:eastAsia="Calibri" w:hAnsi="Times New Roman" w:cs="Times New Roman"/>
          <w:sz w:val="24"/>
          <w:szCs w:val="24"/>
        </w:rPr>
        <w:t>Dovgiy</w:t>
      </w:r>
      <w:proofErr w:type="spellEnd"/>
      <w:r w:rsidR="003933AA">
        <w:rPr>
          <w:rFonts w:ascii="Times New Roman" w:eastAsia="Calibri" w:hAnsi="Times New Roman" w:cs="Times New Roman"/>
          <w:sz w:val="24"/>
          <w:szCs w:val="24"/>
        </w:rPr>
        <w:t xml:space="preserve"> </w:t>
      </w:r>
      <w:r w:rsidRPr="00036A5D">
        <w:rPr>
          <w:rFonts w:ascii="Times New Roman" w:eastAsia="Calibri" w:hAnsi="Times New Roman" w:cs="Times New Roman"/>
          <w:sz w:val="24"/>
          <w:szCs w:val="24"/>
        </w:rPr>
        <w:t xml:space="preserve">personā, kas darbojas uz Statūtu pamata, turpmāk šī Līguma tekstā saukts - </w:t>
      </w:r>
      <w:r w:rsidRPr="00036A5D">
        <w:rPr>
          <w:rFonts w:ascii="Times New Roman" w:eastAsia="Calibri" w:hAnsi="Times New Roman" w:cs="Times New Roman"/>
          <w:b/>
          <w:i/>
          <w:spacing w:val="3"/>
          <w:sz w:val="24"/>
          <w:szCs w:val="24"/>
        </w:rPr>
        <w:t>PASŪTĪTĀJS</w:t>
      </w:r>
      <w:r w:rsidRPr="00036A5D">
        <w:rPr>
          <w:rFonts w:ascii="Times New Roman" w:eastAsia="Calibri" w:hAnsi="Times New Roman" w:cs="Times New Roman"/>
          <w:sz w:val="24"/>
          <w:szCs w:val="24"/>
        </w:rPr>
        <w:t>, no vienas puses, un</w:t>
      </w:r>
    </w:p>
    <w:p w:rsidR="00036A5D" w:rsidRPr="00036A5D" w:rsidRDefault="00036A5D" w:rsidP="003933AA">
      <w:pPr>
        <w:spacing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b/>
          <w:i/>
          <w:sz w:val="24"/>
          <w:szCs w:val="24"/>
        </w:rPr>
        <w:t>&lt;</w:t>
      </w:r>
      <w:proofErr w:type="gramStart"/>
      <w:r w:rsidRPr="00036A5D">
        <w:rPr>
          <w:rFonts w:ascii="Times New Roman" w:eastAsia="Times New Roman" w:hAnsi="Times New Roman" w:cs="Times New Roman"/>
          <w:b/>
          <w:i/>
          <w:sz w:val="24"/>
          <w:szCs w:val="24"/>
        </w:rPr>
        <w:t xml:space="preserve">  </w:t>
      </w:r>
      <w:proofErr w:type="gramEnd"/>
      <w:r w:rsidRPr="00036A5D">
        <w:rPr>
          <w:rFonts w:ascii="Times New Roman" w:eastAsia="Times New Roman" w:hAnsi="Times New Roman" w:cs="Times New Roman"/>
          <w:b/>
          <w:i/>
          <w:sz w:val="24"/>
          <w:szCs w:val="24"/>
        </w:rPr>
        <w:t>&gt; „&lt;nosaukums&gt;”</w:t>
      </w:r>
      <w:r w:rsidRPr="00036A5D">
        <w:rPr>
          <w:rFonts w:ascii="Times New Roman" w:eastAsia="Times New Roman" w:hAnsi="Times New Roman" w:cs="Times New Roman"/>
          <w:sz w:val="24"/>
          <w:szCs w:val="24"/>
        </w:rPr>
        <w:t xml:space="preserve">, kuru atbilstoši </w:t>
      </w:r>
      <w:r w:rsidRPr="00036A5D">
        <w:rPr>
          <w:rFonts w:ascii="Times New Roman" w:eastAsia="Times New Roman" w:hAnsi="Times New Roman" w:cs="Times New Roman"/>
          <w:i/>
          <w:sz w:val="24"/>
          <w:szCs w:val="24"/>
        </w:rPr>
        <w:t>&lt;pārstāvības pamatojums&gt;</w:t>
      </w:r>
      <w:r w:rsidRPr="00036A5D">
        <w:rPr>
          <w:rFonts w:ascii="Times New Roman" w:eastAsia="Times New Roman" w:hAnsi="Times New Roman" w:cs="Times New Roman"/>
          <w:sz w:val="24"/>
          <w:szCs w:val="24"/>
        </w:rPr>
        <w:t xml:space="preserve"> pārstāv tās </w:t>
      </w:r>
      <w:r w:rsidRPr="00036A5D">
        <w:rPr>
          <w:rFonts w:ascii="Times New Roman" w:eastAsia="Times New Roman" w:hAnsi="Times New Roman" w:cs="Times New Roman"/>
          <w:i/>
          <w:sz w:val="24"/>
          <w:szCs w:val="24"/>
        </w:rPr>
        <w:t>&lt;amats&gt; &lt;vārds, Uzvārds&gt;</w:t>
      </w:r>
      <w:r w:rsidRPr="00036A5D">
        <w:rPr>
          <w:rFonts w:ascii="Times New Roman" w:eastAsia="Times New Roman" w:hAnsi="Times New Roman" w:cs="Times New Roman"/>
          <w:sz w:val="24"/>
          <w:szCs w:val="24"/>
        </w:rPr>
        <w:t xml:space="preserve">, turpmāk šī Līguma tekstā saukts - </w:t>
      </w:r>
      <w:r w:rsidRPr="00036A5D">
        <w:rPr>
          <w:rFonts w:ascii="Times New Roman" w:eastAsia="Times New Roman" w:hAnsi="Times New Roman" w:cs="Times New Roman"/>
          <w:b/>
          <w:i/>
          <w:sz w:val="24"/>
          <w:szCs w:val="24"/>
        </w:rPr>
        <w:t>IZPILDĪTĀJS</w:t>
      </w:r>
      <w:r w:rsidRPr="00036A5D">
        <w:rPr>
          <w:rFonts w:ascii="Times New Roman" w:eastAsia="Times New Roman" w:hAnsi="Times New Roman" w:cs="Times New Roman"/>
          <w:sz w:val="24"/>
          <w:szCs w:val="24"/>
        </w:rPr>
        <w:t xml:space="preserve">, no otras puses, abi kopā un katrs atsevišķi turpmāk šī Līguma tekstā saukti - Līdzējs/ Līdzēji, pamatojoties Publisko iepirkumu likuma kārtībā organizētā iepirkumu procedūrā </w:t>
      </w:r>
      <w:r w:rsidR="003933AA" w:rsidRPr="003933AA">
        <w:rPr>
          <w:rFonts w:ascii="Times New Roman" w:eastAsia="Calibri" w:hAnsi="Times New Roman" w:cs="Times New Roman"/>
          <w:b/>
          <w:sz w:val="24"/>
          <w:szCs w:val="24"/>
        </w:rPr>
        <w:t xml:space="preserve">„Pirts ēkas rekonstrukcija-katlu telpas ierīkošana Sēlijas ielā 18, Daugavpilī” </w:t>
      </w:r>
      <w:r w:rsidRPr="00036A5D">
        <w:rPr>
          <w:rFonts w:ascii="Times New Roman" w:eastAsia="Times New Roman" w:hAnsi="Times New Roman" w:cs="Times New Roman"/>
          <w:b/>
          <w:sz w:val="24"/>
          <w:szCs w:val="24"/>
        </w:rPr>
        <w:t>,</w:t>
      </w:r>
      <w:r w:rsidRPr="00036A5D">
        <w:rPr>
          <w:rFonts w:ascii="Times New Roman" w:eastAsia="Times New Roman" w:hAnsi="Times New Roman" w:cs="Times New Roman"/>
          <w:sz w:val="24"/>
          <w:szCs w:val="24"/>
        </w:rPr>
        <w:t xml:space="preserve"> </w:t>
      </w:r>
      <w:r w:rsidRPr="00036A5D">
        <w:rPr>
          <w:rFonts w:ascii="Times New Roman" w:eastAsia="Times New Roman" w:hAnsi="Times New Roman" w:cs="Times New Roman"/>
          <w:b/>
          <w:sz w:val="24"/>
          <w:szCs w:val="24"/>
        </w:rPr>
        <w:t xml:space="preserve">ID Nr.: </w:t>
      </w:r>
      <w:r w:rsidR="003933AA">
        <w:rPr>
          <w:rFonts w:ascii="Times New Roman" w:eastAsia="Times New Roman" w:hAnsi="Times New Roman" w:cs="Times New Roman"/>
          <w:b/>
          <w:sz w:val="24"/>
          <w:szCs w:val="24"/>
        </w:rPr>
        <w:t>SPK</w:t>
      </w:r>
      <w:r w:rsidRPr="00036A5D">
        <w:rPr>
          <w:rFonts w:ascii="Times New Roman" w:eastAsia="Times New Roman" w:hAnsi="Times New Roman" w:cs="Times New Roman"/>
          <w:b/>
          <w:sz w:val="24"/>
          <w:szCs w:val="24"/>
        </w:rPr>
        <w:t>201</w:t>
      </w:r>
      <w:r w:rsidR="003933AA">
        <w:rPr>
          <w:rFonts w:ascii="Times New Roman" w:eastAsia="Times New Roman" w:hAnsi="Times New Roman" w:cs="Times New Roman"/>
          <w:b/>
          <w:sz w:val="24"/>
          <w:szCs w:val="24"/>
        </w:rPr>
        <w:t>3</w:t>
      </w:r>
      <w:r w:rsidRPr="00036A5D">
        <w:rPr>
          <w:rFonts w:ascii="Times New Roman" w:eastAsia="Times New Roman" w:hAnsi="Times New Roman" w:cs="Times New Roman"/>
          <w:b/>
          <w:sz w:val="24"/>
          <w:szCs w:val="24"/>
        </w:rPr>
        <w:t>/</w:t>
      </w:r>
      <w:r w:rsidR="003933AA">
        <w:rPr>
          <w:rFonts w:ascii="Times New Roman" w:eastAsia="Times New Roman" w:hAnsi="Times New Roman" w:cs="Times New Roman"/>
          <w:b/>
          <w:sz w:val="24"/>
          <w:szCs w:val="24"/>
        </w:rPr>
        <w:t>6</w:t>
      </w:r>
      <w:r w:rsidRPr="00036A5D">
        <w:rPr>
          <w:rFonts w:ascii="Times New Roman" w:eastAsia="Times New Roman" w:hAnsi="Times New Roman" w:cs="Times New Roman"/>
          <w:b/>
          <w:sz w:val="24"/>
          <w:szCs w:val="24"/>
        </w:rPr>
        <w:t xml:space="preserve">, </w:t>
      </w:r>
      <w:r w:rsidRPr="00036A5D">
        <w:rPr>
          <w:rFonts w:ascii="Times New Roman" w:eastAsia="Times New Roman" w:hAnsi="Times New Roman" w:cs="Times New Roman"/>
          <w:sz w:val="24"/>
          <w:szCs w:val="24"/>
        </w:rPr>
        <w:t>turpmāk šī līguma tekstā saukts Iepirkums, rezultātiem noslēdz šādu līgumu, turpmāk šī Līguma tekstā saukts - Līgums:</w:t>
      </w:r>
    </w:p>
    <w:p w:rsidR="00036A5D" w:rsidRPr="00036A5D" w:rsidRDefault="00036A5D" w:rsidP="00036A5D">
      <w:pPr>
        <w:numPr>
          <w:ilvl w:val="0"/>
          <w:numId w:val="30"/>
        </w:numPr>
        <w:spacing w:after="0" w:line="240" w:lineRule="auto"/>
        <w:contextualSpacing/>
        <w:jc w:val="center"/>
        <w:rPr>
          <w:rFonts w:ascii="Times New Roman" w:eastAsia="Times New Roman" w:hAnsi="Times New Roman" w:cs="Times New Roman"/>
          <w:b/>
          <w:sz w:val="24"/>
          <w:szCs w:val="24"/>
          <w:lang w:eastAsia="ar-SA"/>
        </w:rPr>
      </w:pPr>
      <w:r w:rsidRPr="00036A5D">
        <w:rPr>
          <w:rFonts w:ascii="Times New Roman" w:eastAsia="Times New Roman" w:hAnsi="Times New Roman" w:cs="Times New Roman"/>
          <w:b/>
          <w:sz w:val="24"/>
          <w:szCs w:val="24"/>
          <w:lang w:eastAsia="ar-SA"/>
        </w:rPr>
        <w:t>Definīcijas</w:t>
      </w:r>
    </w:p>
    <w:p w:rsidR="00036A5D" w:rsidRPr="00036A5D" w:rsidRDefault="00036A5D" w:rsidP="00036A5D">
      <w:p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vien tieši nav norādīts vai no konteksta neizriet citādi, Līgumā lietotajiem terminiem ir šāda nozīme:</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bCs/>
          <w:sz w:val="24"/>
          <w:szCs w:val="24"/>
          <w:lang w:eastAsia="ar-SA"/>
        </w:rPr>
        <w:t>Akts –</w:t>
      </w:r>
      <w:r w:rsidRPr="00036A5D">
        <w:rPr>
          <w:rFonts w:ascii="Times New Roman" w:eastAsia="Times New Roman" w:hAnsi="Times New Roman" w:cs="Times New Roman"/>
          <w:sz w:val="24"/>
          <w:szCs w:val="24"/>
          <w:lang w:eastAsia="ar-SA"/>
        </w:rPr>
        <w:t xml:space="preserve"> pieņemšanas - nodošanas akts, ar kuru tiek pieņemti Darbi vai Būvlaukums;</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bCs/>
          <w:sz w:val="24"/>
          <w:szCs w:val="24"/>
          <w:lang w:eastAsia="ar-SA"/>
        </w:rPr>
        <w:t xml:space="preserve">Būvlaukums </w:t>
      </w:r>
      <w:r w:rsidRPr="00036A5D">
        <w:rPr>
          <w:rFonts w:ascii="Times New Roman" w:eastAsia="Times New Roman" w:hAnsi="Times New Roman" w:cs="Times New Roman"/>
          <w:bCs/>
          <w:sz w:val="24"/>
          <w:szCs w:val="24"/>
          <w:lang w:eastAsia="ar-SA"/>
        </w:rPr>
        <w:t>– Darbu veikšanas teritorija (tai skaitā Objekts), kas tiek nodota Izpildītājam Līguma izpildei ar Aktu;</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b/>
          <w:sz w:val="24"/>
          <w:szCs w:val="24"/>
          <w:lang w:eastAsia="ar-SA"/>
        </w:rPr>
      </w:pPr>
      <w:r w:rsidRPr="00036A5D">
        <w:rPr>
          <w:rFonts w:ascii="Times New Roman" w:eastAsia="Times New Roman" w:hAnsi="Times New Roman" w:cs="Times New Roman"/>
          <w:b/>
          <w:sz w:val="24"/>
          <w:szCs w:val="24"/>
          <w:lang w:eastAsia="ar-SA"/>
        </w:rPr>
        <w:t xml:space="preserve">Objekts – </w:t>
      </w:r>
      <w:r w:rsidR="003933AA">
        <w:rPr>
          <w:rFonts w:ascii="Times New Roman" w:eastAsia="Times New Roman" w:hAnsi="Times New Roman" w:cs="Times New Roman"/>
          <w:b/>
          <w:sz w:val="24"/>
          <w:szCs w:val="24"/>
          <w:lang w:eastAsia="ar-SA"/>
        </w:rPr>
        <w:t>Sēlijas ielā 18, Daugavpilī</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b/>
          <w:sz w:val="24"/>
          <w:szCs w:val="24"/>
          <w:lang w:eastAsia="ar-SA"/>
        </w:rPr>
      </w:pPr>
      <w:r w:rsidRPr="00036A5D">
        <w:rPr>
          <w:rFonts w:ascii="Times New Roman" w:eastAsia="Times New Roman" w:hAnsi="Times New Roman" w:cs="Times New Roman"/>
          <w:b/>
          <w:sz w:val="24"/>
          <w:szCs w:val="24"/>
          <w:lang w:eastAsia="ar-SA"/>
        </w:rPr>
        <w:t xml:space="preserve">Darbi – </w:t>
      </w:r>
      <w:r w:rsidRPr="00036A5D">
        <w:rPr>
          <w:rFonts w:ascii="Times New Roman" w:eastAsia="Times New Roman" w:hAnsi="Times New Roman" w:cs="Times New Roman"/>
          <w:sz w:val="24"/>
          <w:szCs w:val="24"/>
          <w:lang w:eastAsia="ar-SA"/>
        </w:rPr>
        <w:t xml:space="preserve">Pasūtītāja </w:t>
      </w:r>
      <w:r w:rsidR="003933AA">
        <w:rPr>
          <w:rFonts w:ascii="Times New Roman" w:eastAsia="Times New Roman" w:hAnsi="Times New Roman" w:cs="Times New Roman"/>
          <w:sz w:val="24"/>
          <w:szCs w:val="24"/>
          <w:lang w:eastAsia="ar-SA"/>
        </w:rPr>
        <w:t xml:space="preserve">pašvaldības SIA „Sadzīves pakalpojumu kombināts” </w:t>
      </w:r>
      <w:r w:rsidR="00B14A51">
        <w:rPr>
          <w:rFonts w:ascii="Times New Roman" w:eastAsia="Times New Roman" w:hAnsi="Times New Roman" w:cs="Times New Roman"/>
          <w:sz w:val="24"/>
          <w:szCs w:val="24"/>
          <w:lang w:eastAsia="ar-SA"/>
        </w:rPr>
        <w:t>„Pirts ēkas rekonstrukcija- katlu telpas ierīkošana</w:t>
      </w:r>
      <w:r w:rsidRPr="00036A5D">
        <w:rPr>
          <w:rFonts w:ascii="Times New Roman" w:eastAsia="Times New Roman" w:hAnsi="Times New Roman" w:cs="Times New Roman"/>
          <w:b/>
          <w:sz w:val="24"/>
          <w:szCs w:val="24"/>
          <w:lang w:eastAsia="ar-SA"/>
        </w:rPr>
        <w:t xml:space="preserve"> </w:t>
      </w:r>
      <w:r w:rsidRPr="00036A5D">
        <w:rPr>
          <w:rFonts w:ascii="Times New Roman" w:eastAsia="Times New Roman" w:hAnsi="Times New Roman" w:cs="Times New Roman"/>
          <w:sz w:val="24"/>
          <w:szCs w:val="24"/>
          <w:lang w:eastAsia="ar-SA"/>
        </w:rPr>
        <w:t xml:space="preserve">(būvdarbi), </w:t>
      </w:r>
      <w:r w:rsidR="00B14A51">
        <w:rPr>
          <w:rFonts w:ascii="Times New Roman" w:eastAsia="Times New Roman" w:hAnsi="Times New Roman" w:cs="Times New Roman"/>
          <w:sz w:val="24"/>
          <w:szCs w:val="24"/>
          <w:lang w:eastAsia="ar-SA"/>
        </w:rPr>
        <w:t>Sēlijas ielā 18, Daugavpilī”</w:t>
      </w:r>
      <w:r w:rsidRPr="00036A5D">
        <w:rPr>
          <w:rFonts w:ascii="Times New Roman" w:eastAsia="Times New Roman" w:hAnsi="Times New Roman" w:cs="Times New Roman"/>
          <w:bCs/>
          <w:sz w:val="24"/>
          <w:szCs w:val="24"/>
          <w:lang w:eastAsia="ar-SA"/>
        </w:rPr>
        <w:t>, kuru apjomu un kvalitāti nosaka Dokumentācija, Līgums un spēkā esošie normatīvie akti</w:t>
      </w:r>
      <w:r w:rsidRPr="00036A5D">
        <w:rPr>
          <w:rFonts w:ascii="Times New Roman" w:eastAsia="Times New Roman" w:hAnsi="Times New Roman" w:cs="Times New Roman"/>
          <w:sz w:val="24"/>
          <w:szCs w:val="24"/>
          <w:lang w:eastAsia="ar-SA"/>
        </w:rPr>
        <w:t>;</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sz w:val="24"/>
          <w:szCs w:val="24"/>
          <w:lang w:eastAsia="ar-SA"/>
        </w:rPr>
        <w:t xml:space="preserve">Darbu tāme </w:t>
      </w:r>
      <w:r w:rsidRPr="00036A5D">
        <w:rPr>
          <w:rFonts w:ascii="Times New Roman" w:eastAsia="Times New Roman" w:hAnsi="Times New Roman" w:cs="Times New Roman"/>
          <w:sz w:val="24"/>
          <w:szCs w:val="24"/>
          <w:lang w:eastAsia="ar-SA"/>
        </w:rPr>
        <w:t>– Izpildītāja iepirkuma piedāvājumā ietvertais tāmju komplekts atbilstoši iepirkuma prasībām;</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bCs/>
          <w:sz w:val="24"/>
          <w:szCs w:val="24"/>
          <w:lang w:eastAsia="ar-SA"/>
        </w:rPr>
        <w:t>Defekti</w:t>
      </w:r>
      <w:r w:rsidRPr="00036A5D">
        <w:rPr>
          <w:rFonts w:ascii="Times New Roman" w:eastAsia="Times New Roman" w:hAnsi="Times New Roman" w:cs="Times New Roman"/>
          <w:bCs/>
          <w:sz w:val="24"/>
          <w:szCs w:val="24"/>
          <w:lang w:eastAsia="ar-SA"/>
        </w:rPr>
        <w:t xml:space="preserve"> – Darbu apjomu, būvizstrādājumu (iekārtu, konstrukciju, materiālu), aprīkojuma un to kvalitātes neatbilstība normatīviem aktiem un Līgumam.</w:t>
      </w:r>
      <w:r w:rsidRPr="00036A5D">
        <w:rPr>
          <w:rFonts w:ascii="Times New Roman" w:eastAsia="Times New Roman" w:hAnsi="Times New Roman" w:cs="Times New Roman"/>
          <w:b/>
          <w:bCs/>
          <w:sz w:val="24"/>
          <w:szCs w:val="24"/>
          <w:lang w:eastAsia="ar-SA"/>
        </w:rPr>
        <w:t xml:space="preserve"> </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bCs/>
          <w:sz w:val="24"/>
          <w:szCs w:val="24"/>
          <w:lang w:eastAsia="ar-SA"/>
        </w:rPr>
        <w:t xml:space="preserve">Dokumentācija – </w:t>
      </w:r>
      <w:r w:rsidRPr="00036A5D">
        <w:rPr>
          <w:rFonts w:ascii="Times New Roman" w:eastAsia="Times New Roman" w:hAnsi="Times New Roman" w:cs="Times New Roman"/>
          <w:sz w:val="24"/>
          <w:szCs w:val="24"/>
          <w:lang w:eastAsia="ar-SA"/>
        </w:rPr>
        <w:t>iepirkuma nolikums un pretendenta piedāvājums;</w:t>
      </w:r>
      <w:r w:rsidRPr="00036A5D">
        <w:rPr>
          <w:rFonts w:ascii="Times New Roman" w:eastAsia="Times New Roman" w:hAnsi="Times New Roman" w:cs="Times New Roman"/>
          <w:b/>
          <w:bCs/>
          <w:sz w:val="24"/>
          <w:szCs w:val="24"/>
          <w:lang w:eastAsia="ar-SA"/>
        </w:rPr>
        <w:t xml:space="preserve"> </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sz w:val="24"/>
          <w:szCs w:val="24"/>
          <w:lang w:eastAsia="ar-SA"/>
        </w:rPr>
        <w:t xml:space="preserve">Konkurss </w:t>
      </w:r>
      <w:r w:rsidRPr="00036A5D">
        <w:rPr>
          <w:rFonts w:ascii="Times New Roman" w:eastAsia="Times New Roman" w:hAnsi="Times New Roman" w:cs="Times New Roman"/>
          <w:sz w:val="24"/>
          <w:szCs w:val="24"/>
          <w:lang w:eastAsia="ar-SA"/>
        </w:rPr>
        <w:t xml:space="preserve">- iepirkums </w:t>
      </w:r>
      <w:r w:rsidR="00AA2BFC" w:rsidRPr="00AA2BFC">
        <w:rPr>
          <w:rFonts w:ascii="Times New Roman" w:eastAsia="Times New Roman" w:hAnsi="Times New Roman" w:cs="Times New Roman"/>
          <w:b/>
          <w:sz w:val="24"/>
          <w:szCs w:val="24"/>
          <w:lang w:eastAsia="ar-SA"/>
        </w:rPr>
        <w:t>„Pirts ēkas rekonstrukcija-katlu telpas ierīkošana Sēlijas ielā 18,</w:t>
      </w:r>
      <w:r w:rsidR="00AA2BFC">
        <w:rPr>
          <w:rFonts w:ascii="Times New Roman" w:eastAsia="Times New Roman" w:hAnsi="Times New Roman" w:cs="Times New Roman"/>
          <w:sz w:val="24"/>
          <w:szCs w:val="24"/>
          <w:lang w:eastAsia="ar-SA"/>
        </w:rPr>
        <w:t xml:space="preserve"> </w:t>
      </w:r>
      <w:r w:rsidR="00AA2BFC" w:rsidRPr="00AA2BFC">
        <w:rPr>
          <w:rFonts w:ascii="Times New Roman" w:eastAsia="Times New Roman" w:hAnsi="Times New Roman" w:cs="Times New Roman"/>
          <w:b/>
          <w:sz w:val="24"/>
          <w:szCs w:val="24"/>
          <w:lang w:eastAsia="ar-SA"/>
        </w:rPr>
        <w:t>Daugavpilī”</w:t>
      </w:r>
      <w:r w:rsidRPr="00036A5D">
        <w:rPr>
          <w:rFonts w:ascii="Times New Roman" w:eastAsia="Times New Roman" w:hAnsi="Times New Roman" w:cs="Times New Roman"/>
          <w:sz w:val="24"/>
          <w:szCs w:val="24"/>
          <w:lang w:eastAsia="ar-SA"/>
        </w:rPr>
        <w:t>, iepirkumu identifikācijas Nr.</w:t>
      </w:r>
      <w:r w:rsidR="00AA2BFC">
        <w:rPr>
          <w:rFonts w:ascii="Times New Roman" w:eastAsia="Times New Roman" w:hAnsi="Times New Roman" w:cs="Times New Roman"/>
          <w:sz w:val="24"/>
          <w:szCs w:val="24"/>
          <w:lang w:eastAsia="ar-SA"/>
        </w:rPr>
        <w:t>SPK</w:t>
      </w:r>
      <w:r w:rsidRPr="00036A5D">
        <w:rPr>
          <w:rFonts w:ascii="Times New Roman" w:eastAsia="Times New Roman" w:hAnsi="Times New Roman" w:cs="Times New Roman"/>
          <w:sz w:val="24"/>
          <w:szCs w:val="24"/>
          <w:lang w:eastAsia="ar-SA"/>
        </w:rPr>
        <w:t>201</w:t>
      </w:r>
      <w:r w:rsidR="00AA2BFC">
        <w:rPr>
          <w:rFonts w:ascii="Times New Roman" w:eastAsia="Times New Roman" w:hAnsi="Times New Roman" w:cs="Times New Roman"/>
          <w:sz w:val="24"/>
          <w:szCs w:val="24"/>
          <w:lang w:eastAsia="ar-SA"/>
        </w:rPr>
        <w:t>3</w:t>
      </w:r>
      <w:r w:rsidRPr="00036A5D">
        <w:rPr>
          <w:rFonts w:ascii="Times New Roman" w:eastAsia="Times New Roman" w:hAnsi="Times New Roman" w:cs="Times New Roman"/>
          <w:sz w:val="24"/>
          <w:szCs w:val="24"/>
          <w:lang w:eastAsia="ar-SA"/>
        </w:rPr>
        <w:t>/</w:t>
      </w:r>
      <w:r w:rsidR="00AA2BFC">
        <w:rPr>
          <w:rFonts w:ascii="Times New Roman" w:eastAsia="Times New Roman" w:hAnsi="Times New Roman" w:cs="Times New Roman"/>
          <w:sz w:val="24"/>
          <w:szCs w:val="24"/>
          <w:lang w:eastAsia="ar-SA"/>
        </w:rPr>
        <w:t>6</w:t>
      </w:r>
      <w:r w:rsidRPr="00036A5D">
        <w:rPr>
          <w:rFonts w:ascii="Times New Roman" w:eastAsia="Times New Roman" w:hAnsi="Times New Roman" w:cs="Times New Roman"/>
          <w:bCs/>
          <w:sz w:val="20"/>
          <w:szCs w:val="20"/>
          <w:lang w:eastAsia="ar-SA"/>
        </w:rPr>
        <w:t>;</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sz w:val="24"/>
          <w:szCs w:val="24"/>
          <w:lang w:eastAsia="ar-SA"/>
        </w:rPr>
        <w:t xml:space="preserve">Nolikums </w:t>
      </w:r>
      <w:r w:rsidRPr="00036A5D">
        <w:rPr>
          <w:rFonts w:ascii="Times New Roman" w:eastAsia="Times New Roman" w:hAnsi="Times New Roman" w:cs="Times New Roman"/>
          <w:sz w:val="24"/>
          <w:szCs w:val="24"/>
          <w:lang w:eastAsia="ar-SA"/>
        </w:rPr>
        <w:t>– iepirkuma nolikums ar visiem tā pielikumiem, papildinājumiem un labojumiem</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bCs/>
          <w:sz w:val="24"/>
          <w:szCs w:val="24"/>
          <w:lang w:eastAsia="ar-SA"/>
        </w:rPr>
        <w:t>Garantijas laiks</w:t>
      </w:r>
      <w:r w:rsidRPr="00036A5D">
        <w:rPr>
          <w:rFonts w:ascii="Times New Roman" w:eastAsia="Times New Roman" w:hAnsi="Times New Roman" w:cs="Times New Roman"/>
          <w:bCs/>
          <w:sz w:val="24"/>
          <w:szCs w:val="24"/>
          <w:lang w:eastAsia="ar-SA"/>
        </w:rPr>
        <w:t xml:space="preserve"> – Līgumā noteikto saistību laiks, kas stājas spēkā no Darbu pieņemšanas ekspluatācijā datuma un kurā Izpildītājs uzņemas atbildību par savu veikto Darbu kvalitāti un garantē ar saviem spēkiem bez atlīdzības novērst Defektus;</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bCs/>
          <w:sz w:val="24"/>
          <w:szCs w:val="24"/>
          <w:lang w:eastAsia="ar-SA"/>
        </w:rPr>
        <w:t xml:space="preserve">Līgumcena </w:t>
      </w:r>
      <w:r w:rsidRPr="00036A5D">
        <w:rPr>
          <w:rFonts w:ascii="Times New Roman" w:eastAsia="Times New Roman" w:hAnsi="Times New Roman" w:cs="Times New Roman"/>
          <w:bCs/>
          <w:sz w:val="24"/>
          <w:szCs w:val="24"/>
          <w:lang w:eastAsia="ar-SA"/>
        </w:rPr>
        <w:t>– kopējā maksa par Līgumā noteikto Darbu veikšanu Līgumā noteiktajā kārtībā un apmērā;</w:t>
      </w:r>
    </w:p>
    <w:p w:rsidR="00036A5D" w:rsidRPr="00036A5D" w:rsidRDefault="00036A5D" w:rsidP="00036A5D">
      <w:pPr>
        <w:numPr>
          <w:ilvl w:val="1"/>
          <w:numId w:val="31"/>
        </w:numPr>
        <w:spacing w:after="0" w:line="240" w:lineRule="auto"/>
        <w:ind w:left="709" w:hanging="715"/>
        <w:contextualSpacing/>
        <w:jc w:val="both"/>
        <w:rPr>
          <w:rFonts w:ascii="Times New Roman" w:eastAsia="Times New Roman" w:hAnsi="Times New Roman" w:cs="Times New Roman"/>
          <w:b/>
          <w:sz w:val="24"/>
          <w:szCs w:val="24"/>
          <w:lang w:eastAsia="ar-SA"/>
        </w:rPr>
      </w:pPr>
      <w:r w:rsidRPr="00036A5D">
        <w:rPr>
          <w:rFonts w:ascii="Times New Roman" w:eastAsia="Times New Roman" w:hAnsi="Times New Roman" w:cs="Times New Roman"/>
          <w:b/>
          <w:sz w:val="24"/>
          <w:szCs w:val="24"/>
          <w:lang w:eastAsia="ar-SA"/>
        </w:rPr>
        <w:t xml:space="preserve">PVN – </w:t>
      </w:r>
      <w:r w:rsidRPr="00036A5D">
        <w:rPr>
          <w:rFonts w:ascii="Times New Roman" w:eastAsia="Times New Roman" w:hAnsi="Times New Roman" w:cs="Times New Roman"/>
          <w:sz w:val="24"/>
          <w:szCs w:val="24"/>
          <w:lang w:eastAsia="ar-SA"/>
        </w:rPr>
        <w:t>pievienotās vērtības nodoklis.</w:t>
      </w:r>
    </w:p>
    <w:p w:rsidR="00036A5D" w:rsidRPr="00036A5D" w:rsidRDefault="00036A5D" w:rsidP="00036A5D">
      <w:pPr>
        <w:spacing w:after="0" w:line="240" w:lineRule="auto"/>
        <w:contextualSpacing/>
        <w:jc w:val="both"/>
        <w:rPr>
          <w:rFonts w:ascii="Times New Roman" w:eastAsia="Times New Roman" w:hAnsi="Times New Roman" w:cs="Times New Roman"/>
          <w:b/>
          <w:sz w:val="24"/>
          <w:szCs w:val="24"/>
          <w:lang w:eastAsia="ar-SA"/>
        </w:rPr>
      </w:pPr>
    </w:p>
    <w:p w:rsidR="00036A5D" w:rsidRPr="00036A5D" w:rsidRDefault="00036A5D" w:rsidP="00036A5D">
      <w:pPr>
        <w:spacing w:after="0" w:line="240" w:lineRule="auto"/>
        <w:contextualSpacing/>
        <w:jc w:val="both"/>
        <w:rPr>
          <w:rFonts w:ascii="Times New Roman" w:eastAsia="Times New Roman" w:hAnsi="Times New Roman" w:cs="Times New Roman"/>
          <w:b/>
          <w:sz w:val="24"/>
          <w:szCs w:val="24"/>
          <w:lang w:eastAsia="ar-SA"/>
        </w:rPr>
      </w:pPr>
    </w:p>
    <w:p w:rsidR="00036A5D" w:rsidRPr="00036A5D" w:rsidRDefault="00036A5D" w:rsidP="00036A5D">
      <w:pPr>
        <w:numPr>
          <w:ilvl w:val="0"/>
          <w:numId w:val="31"/>
        </w:numPr>
        <w:spacing w:after="0" w:line="240" w:lineRule="auto"/>
        <w:contextualSpacing/>
        <w:jc w:val="center"/>
        <w:rPr>
          <w:rFonts w:ascii="Times New Roman" w:eastAsia="Times New Roman" w:hAnsi="Times New Roman" w:cs="Times New Roman"/>
          <w:b/>
          <w:sz w:val="24"/>
          <w:szCs w:val="24"/>
          <w:lang w:eastAsia="ar-SA"/>
        </w:rPr>
      </w:pPr>
      <w:r w:rsidRPr="00036A5D">
        <w:rPr>
          <w:rFonts w:ascii="Times New Roman" w:eastAsia="Times New Roman" w:hAnsi="Times New Roman" w:cs="Times New Roman"/>
          <w:b/>
          <w:sz w:val="24"/>
          <w:szCs w:val="24"/>
          <w:lang w:eastAsia="ar-SA"/>
        </w:rPr>
        <w:t>Līguma priekšmets</w:t>
      </w:r>
    </w:p>
    <w:p w:rsidR="00036A5D" w:rsidRPr="00036A5D" w:rsidRDefault="00036A5D" w:rsidP="00036A5D">
      <w:pPr>
        <w:numPr>
          <w:ilvl w:val="1"/>
          <w:numId w:val="31"/>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Pasūtītājs uzdod, bet Izpildītājs apņemas Līgumā un normatīvajos aktos noteiktajā kārtībā, pienācīgā kvalitātē veikt Darbus Objektā, saskaņā ar Līgumu un Dokumentāciju. </w:t>
      </w:r>
    </w:p>
    <w:p w:rsidR="00036A5D" w:rsidRPr="00036A5D" w:rsidRDefault="00036A5D" w:rsidP="00036A5D">
      <w:pPr>
        <w:numPr>
          <w:ilvl w:val="1"/>
          <w:numId w:val="31"/>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Darbi jāizpilda atbilstoši Konkursam, Līgumam, atbilstoši Darbu aprakstam, Latvijas būvnormatīviem, citiem normatīvajiem aktiem, dokumentiem un instrukcijām, kas saistīti ar Līguma izpildi, kā arī atbilstoši Pasūtītāja tiešajiem norādījumiem, ja tie nav pretrunā ar Dokumentāciju un normatīvo aktu noteikumiem.</w:t>
      </w:r>
    </w:p>
    <w:p w:rsidR="00036A5D" w:rsidRPr="00036A5D" w:rsidRDefault="00036A5D" w:rsidP="00AA2BFC">
      <w:pPr>
        <w:numPr>
          <w:ilvl w:val="1"/>
          <w:numId w:val="31"/>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lastRenderedPageBreak/>
        <w:t xml:space="preserve">Izpildītājs </w:t>
      </w:r>
      <w:r w:rsidRPr="00036A5D">
        <w:rPr>
          <w:rFonts w:ascii="Times New Roman" w:eastAsia="Times New Roman" w:hAnsi="Times New Roman" w:cs="Times New Roman"/>
          <w:iCs/>
          <w:sz w:val="24"/>
          <w:szCs w:val="24"/>
        </w:rPr>
        <w:t xml:space="preserve">apliecina, ka ir iepazinies ar </w:t>
      </w:r>
      <w:r w:rsidRPr="00036A5D">
        <w:rPr>
          <w:rFonts w:ascii="Times New Roman" w:eastAsia="Times New Roman" w:hAnsi="Times New Roman" w:cs="Times New Roman"/>
          <w:sz w:val="24"/>
          <w:szCs w:val="24"/>
        </w:rPr>
        <w:t xml:space="preserve">Konkursu, </w:t>
      </w:r>
      <w:r w:rsidRPr="00036A5D">
        <w:rPr>
          <w:rFonts w:ascii="Times New Roman" w:eastAsia="Times New Roman" w:hAnsi="Times New Roman" w:cs="Times New Roman"/>
          <w:iCs/>
          <w:sz w:val="24"/>
          <w:szCs w:val="24"/>
        </w:rPr>
        <w:t>izpētījis</w:t>
      </w:r>
      <w:r w:rsidRPr="00036A5D">
        <w:rPr>
          <w:rFonts w:ascii="Times New Roman" w:eastAsia="Times New Roman" w:hAnsi="Times New Roman" w:cs="Times New Roman"/>
          <w:sz w:val="24"/>
          <w:szCs w:val="24"/>
        </w:rPr>
        <w:t xml:space="preserve"> veicamos Darbus un Objektu</w:t>
      </w:r>
      <w:r w:rsidRPr="00036A5D">
        <w:rPr>
          <w:rFonts w:ascii="Times New Roman" w:eastAsia="Times New Roman" w:hAnsi="Times New Roman" w:cs="Times New Roman"/>
          <w:iCs/>
          <w:sz w:val="24"/>
          <w:szCs w:val="24"/>
        </w:rPr>
        <w:t>, piekrīt tajā ietvertajiem risinājumiem, Darbu apjomiem, pielietojumiem materiāliem, kvalitātes prasībām, kā arī Būvlaukumu, un, ka Izpildītājam nav jebkāda satura pretenzijas vai iebildumi pret tiem.</w:t>
      </w:r>
    </w:p>
    <w:p w:rsidR="00036A5D" w:rsidRPr="00036A5D" w:rsidRDefault="00036A5D" w:rsidP="00AA2BFC">
      <w:pPr>
        <w:spacing w:after="0" w:line="240" w:lineRule="auto"/>
        <w:jc w:val="both"/>
        <w:rPr>
          <w:rFonts w:ascii="Times New Roman" w:eastAsia="Times New Roman" w:hAnsi="Times New Roman" w:cs="Times New Roman"/>
          <w:sz w:val="24"/>
          <w:szCs w:val="24"/>
        </w:rPr>
      </w:pPr>
    </w:p>
    <w:p w:rsidR="00036A5D" w:rsidRPr="00036A5D" w:rsidRDefault="00036A5D" w:rsidP="00AA2BFC">
      <w:pPr>
        <w:numPr>
          <w:ilvl w:val="0"/>
          <w:numId w:val="31"/>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Darbu izpildes termini</w:t>
      </w:r>
    </w:p>
    <w:p w:rsidR="00036A5D" w:rsidRPr="00036A5D" w:rsidRDefault="00036A5D" w:rsidP="00AA2BFC">
      <w:pPr>
        <w:numPr>
          <w:ilvl w:val="1"/>
          <w:numId w:val="31"/>
        </w:numPr>
        <w:tabs>
          <w:tab w:val="left" w:pos="709"/>
        </w:tabs>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Līguma darbības termiņš – līdz visu pušu saistību pilnīgai izpildei.</w:t>
      </w:r>
    </w:p>
    <w:p w:rsidR="00036A5D" w:rsidRPr="00AA3940" w:rsidRDefault="00036A5D" w:rsidP="00AA2BFC">
      <w:pPr>
        <w:widowControl w:val="0"/>
        <w:numPr>
          <w:ilvl w:val="1"/>
          <w:numId w:val="31"/>
        </w:numPr>
        <w:shd w:val="clear" w:color="auto" w:fill="FFFFFF"/>
        <w:tabs>
          <w:tab w:val="left" w:pos="709"/>
          <w:tab w:val="left" w:leader="underscore" w:pos="4810"/>
          <w:tab w:val="left" w:pos="6084"/>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AA3940">
        <w:rPr>
          <w:rFonts w:ascii="Times New Roman" w:eastAsia="Times New Roman" w:hAnsi="Times New Roman" w:cs="Times New Roman"/>
          <w:sz w:val="24"/>
          <w:szCs w:val="24"/>
        </w:rPr>
        <w:t>Izpildītājs visus Būvdarbus, tai skaitā teritorijas labiekārtošanu un sakopšanu pabeidz</w:t>
      </w:r>
      <w:r w:rsidR="006C4CA6" w:rsidRPr="00AA3940">
        <w:rPr>
          <w:rFonts w:ascii="Times New Roman" w:eastAsia="Times New Roman" w:hAnsi="Times New Roman" w:cs="Times New Roman"/>
          <w:sz w:val="24"/>
          <w:szCs w:val="24"/>
        </w:rPr>
        <w:t xml:space="preserve"> </w:t>
      </w:r>
      <w:r w:rsidR="004F3377">
        <w:rPr>
          <w:rFonts w:ascii="Times New Roman" w:eastAsia="Times New Roman" w:hAnsi="Times New Roman" w:cs="Times New Roman"/>
          <w:sz w:val="24"/>
          <w:szCs w:val="24"/>
        </w:rPr>
        <w:t>75</w:t>
      </w:r>
      <w:r w:rsidR="005A0872">
        <w:rPr>
          <w:rFonts w:ascii="Times New Roman" w:eastAsia="Times New Roman" w:hAnsi="Times New Roman" w:cs="Times New Roman"/>
          <w:sz w:val="24"/>
          <w:szCs w:val="24"/>
        </w:rPr>
        <w:t xml:space="preserve"> </w:t>
      </w:r>
      <w:r w:rsidR="0098581D">
        <w:rPr>
          <w:rFonts w:ascii="Times New Roman" w:eastAsia="Times New Roman" w:hAnsi="Times New Roman" w:cs="Times New Roman"/>
          <w:sz w:val="24"/>
          <w:szCs w:val="24"/>
        </w:rPr>
        <w:t>(</w:t>
      </w:r>
      <w:r w:rsidR="004F3377">
        <w:rPr>
          <w:rFonts w:ascii="Times New Roman" w:eastAsia="Times New Roman" w:hAnsi="Times New Roman" w:cs="Times New Roman"/>
          <w:sz w:val="24"/>
          <w:szCs w:val="24"/>
        </w:rPr>
        <w:t>septiņdesmit piecu</w:t>
      </w:r>
      <w:proofErr w:type="gramStart"/>
      <w:r w:rsidR="004F3377">
        <w:rPr>
          <w:rFonts w:ascii="Times New Roman" w:eastAsia="Times New Roman" w:hAnsi="Times New Roman" w:cs="Times New Roman"/>
          <w:sz w:val="24"/>
          <w:szCs w:val="24"/>
        </w:rPr>
        <w:t xml:space="preserve"> </w:t>
      </w:r>
      <w:r w:rsidR="0098581D">
        <w:rPr>
          <w:rFonts w:ascii="Times New Roman" w:eastAsia="Times New Roman" w:hAnsi="Times New Roman" w:cs="Times New Roman"/>
          <w:sz w:val="24"/>
          <w:szCs w:val="24"/>
        </w:rPr>
        <w:t>)</w:t>
      </w:r>
      <w:proofErr w:type="gramEnd"/>
      <w:r w:rsidR="0098581D">
        <w:rPr>
          <w:rFonts w:ascii="Times New Roman" w:eastAsia="Times New Roman" w:hAnsi="Times New Roman" w:cs="Times New Roman"/>
          <w:sz w:val="24"/>
          <w:szCs w:val="24"/>
        </w:rPr>
        <w:t xml:space="preserve"> dienu</w:t>
      </w:r>
      <w:r w:rsidR="006C4CA6" w:rsidRPr="00AA3940">
        <w:rPr>
          <w:rFonts w:ascii="Times New Roman" w:eastAsia="Times New Roman" w:hAnsi="Times New Roman" w:cs="Times New Roman"/>
          <w:sz w:val="24"/>
          <w:szCs w:val="24"/>
        </w:rPr>
        <w:t xml:space="preserve"> laikā </w:t>
      </w:r>
      <w:r w:rsidR="0098581D">
        <w:rPr>
          <w:rFonts w:ascii="Times New Roman" w:eastAsia="Times New Roman" w:hAnsi="Times New Roman" w:cs="Times New Roman"/>
          <w:sz w:val="24"/>
          <w:szCs w:val="24"/>
        </w:rPr>
        <w:t>no līguma noslēgšanas laika</w:t>
      </w:r>
      <w:r w:rsidRPr="00AA3940">
        <w:rPr>
          <w:rFonts w:ascii="Times New Roman" w:eastAsia="Times New Roman" w:hAnsi="Times New Roman" w:cs="Times New Roman"/>
          <w:sz w:val="24"/>
          <w:szCs w:val="24"/>
        </w:rPr>
        <w:t xml:space="preserve">, ko fiksē ar Būvuzņēmēja aktu par darbu pabeigšanu. </w:t>
      </w:r>
    </w:p>
    <w:p w:rsidR="00036A5D" w:rsidRPr="00036A5D" w:rsidRDefault="00036A5D" w:rsidP="00AA2BFC">
      <w:pPr>
        <w:numPr>
          <w:ilvl w:val="1"/>
          <w:numId w:val="31"/>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Lī</w:t>
      </w:r>
      <w:r w:rsidR="00021F85">
        <w:rPr>
          <w:rFonts w:ascii="Times New Roman" w:eastAsia="Times New Roman" w:hAnsi="Times New Roman" w:cs="Times New Roman"/>
          <w:sz w:val="24"/>
          <w:szCs w:val="24"/>
        </w:rPr>
        <w:t>guma izpildi uzsāk ne vēlāk kā 5</w:t>
      </w:r>
      <w:r w:rsidRPr="00036A5D">
        <w:rPr>
          <w:rFonts w:ascii="Times New Roman" w:eastAsia="Times New Roman" w:hAnsi="Times New Roman" w:cs="Times New Roman"/>
          <w:sz w:val="24"/>
          <w:szCs w:val="24"/>
        </w:rPr>
        <w:t xml:space="preserve"> dienu laikā no līguma parakstīšanas brīža.</w:t>
      </w:r>
    </w:p>
    <w:p w:rsidR="00036A5D" w:rsidRPr="00036A5D" w:rsidRDefault="00036A5D" w:rsidP="00AA2BFC">
      <w:pPr>
        <w:numPr>
          <w:ilvl w:val="1"/>
          <w:numId w:val="31"/>
        </w:numPr>
        <w:tabs>
          <w:tab w:val="left" w:pos="709"/>
          <w:tab w:val="left" w:pos="993"/>
        </w:tabs>
        <w:spacing w:after="0" w:line="240" w:lineRule="auto"/>
        <w:ind w:left="709" w:hanging="709"/>
        <w:jc w:val="both"/>
        <w:rPr>
          <w:rFonts w:ascii="Times New Roman" w:eastAsia="Times New Roman" w:hAnsi="Times New Roman" w:cs="Times New Roman"/>
          <w:b/>
          <w:bCs/>
          <w:sz w:val="24"/>
          <w:szCs w:val="24"/>
        </w:rPr>
      </w:pPr>
      <w:r w:rsidRPr="00036A5D">
        <w:rPr>
          <w:rFonts w:ascii="Times New Roman" w:eastAsia="Times New Roman" w:hAnsi="Times New Roman" w:cs="Times New Roman"/>
          <w:sz w:val="24"/>
          <w:szCs w:val="24"/>
        </w:rPr>
        <w:t>Būvdarbu izpildi Izpildītājs veic darbu veikšanas grafikā (</w:t>
      </w:r>
      <w:r w:rsidRPr="00036A5D">
        <w:rPr>
          <w:rFonts w:ascii="Times New Roman" w:eastAsia="Times New Roman" w:hAnsi="Times New Roman" w:cs="Times New Roman"/>
          <w:i/>
          <w:sz w:val="24"/>
          <w:szCs w:val="24"/>
        </w:rPr>
        <w:t>nolikuma 8.pielikums</w:t>
      </w:r>
      <w:r w:rsidRPr="00036A5D">
        <w:rPr>
          <w:rFonts w:ascii="Times New Roman" w:eastAsia="Times New Roman" w:hAnsi="Times New Roman" w:cs="Times New Roman"/>
          <w:sz w:val="24"/>
          <w:szCs w:val="24"/>
        </w:rPr>
        <w:t>)</w:t>
      </w:r>
      <w:r w:rsidRPr="00036A5D">
        <w:rPr>
          <w:rFonts w:ascii="Times New Roman" w:eastAsia="Times New Roman" w:hAnsi="Times New Roman" w:cs="Times New Roman"/>
          <w:b/>
          <w:bCs/>
          <w:sz w:val="24"/>
          <w:szCs w:val="24"/>
        </w:rPr>
        <w:t xml:space="preserve"> </w:t>
      </w:r>
    </w:p>
    <w:p w:rsidR="00036A5D" w:rsidRPr="00036A5D" w:rsidRDefault="00036A5D" w:rsidP="00AA2BFC">
      <w:pPr>
        <w:tabs>
          <w:tab w:val="left" w:pos="709"/>
          <w:tab w:val="left" w:pos="993"/>
        </w:tabs>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  noteiktajos termiņos, saskaņā ar Līgumu.</w:t>
      </w:r>
    </w:p>
    <w:p w:rsidR="00036A5D" w:rsidRPr="00036A5D" w:rsidRDefault="00036A5D" w:rsidP="00AA2BFC">
      <w:pPr>
        <w:numPr>
          <w:ilvl w:val="1"/>
          <w:numId w:val="31"/>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Pirms plānotā Darbu izpildes sākuma, Izpildītāja pienākums ir atkārtoti pārliecināties par iespēju Darbu izpildi pabeigt plānotajā termiņā, ja to pieļauj laika apstākļi un materiālu tehniskās īpašības.</w:t>
      </w:r>
    </w:p>
    <w:p w:rsidR="00036A5D" w:rsidRPr="00036A5D" w:rsidRDefault="00036A5D" w:rsidP="00AA2BFC">
      <w:pPr>
        <w:numPr>
          <w:ilvl w:val="1"/>
          <w:numId w:val="31"/>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Gadījumā, ja, veicot Darbus, tiek atklāti, radušies Pusēm agrāk nezināmi objektīvi iemesli (kurus nevarēja paredzēt Līguma slēgšanas laikā), kuru dēļ nav iespējama Darbu pabeigšana noteiktajos termiņos, Izpildītāja pienākums ir nekavējoties informēt par to Pasūtītāja pārstāvi un ne vēlāk kā 2 (divu) darba dienu laikā pēc minēto iemeslu konstatēšanas, iesniegt tam rakstveida paziņojumu. Šādā gadījumā Puses rakstveidā vienojas par Darbu izpildes termiņu izmaiņām un Līguma noteikumos noteiktās soda sankcijas par Darbu izpildes termiņa nokavējumu netiek piemērotas. Pie objektīviem iemesliem tiek pieskaitīti valsts un pašvaldību uzraugošo institūciju lēmumi par Darbu apturēšanu, ja pie tā nav vainojama Izpildītāja darbība.</w:t>
      </w:r>
    </w:p>
    <w:p w:rsidR="00036A5D" w:rsidRPr="00036A5D" w:rsidRDefault="00036A5D" w:rsidP="00AA2BFC">
      <w:pPr>
        <w:numPr>
          <w:ilvl w:val="1"/>
          <w:numId w:val="31"/>
        </w:numPr>
        <w:tabs>
          <w:tab w:val="left" w:pos="426"/>
          <w:tab w:val="left" w:pos="993"/>
        </w:tabs>
        <w:spacing w:after="0" w:line="240" w:lineRule="auto"/>
        <w:ind w:left="792" w:hanging="792"/>
        <w:jc w:val="both"/>
        <w:rPr>
          <w:rFonts w:ascii="Times New Roman" w:eastAsia="Times New Roman" w:hAnsi="Times New Roman" w:cs="Times New Roman"/>
          <w:sz w:val="24"/>
          <w:szCs w:val="24"/>
        </w:rPr>
      </w:pPr>
      <w:r w:rsidRPr="00036A5D">
        <w:rPr>
          <w:rFonts w:ascii="Times New Roman" w:eastAsia="Times New Roman" w:hAnsi="Times New Roman" w:cs="Times New Roman"/>
        </w:rPr>
        <w:t xml:space="preserve">     </w:t>
      </w:r>
      <w:r w:rsidRPr="00036A5D">
        <w:rPr>
          <w:rFonts w:ascii="Times New Roman" w:eastAsia="Times New Roman" w:hAnsi="Times New Roman" w:cs="Times New Roman"/>
          <w:sz w:val="24"/>
          <w:szCs w:val="24"/>
        </w:rPr>
        <w:t xml:space="preserve">Pilnīgu Līgumā noteikto ar būvniecības procesu saistīto saistību izpildi (tai skaitā dokumentu sagatavošanu būves nodošanai ekspluatācijā) Izpildītājs pabeidz </w:t>
      </w:r>
      <w:r w:rsidR="004F3377">
        <w:rPr>
          <w:rFonts w:ascii="Times New Roman" w:eastAsia="Times New Roman" w:hAnsi="Times New Roman" w:cs="Times New Roman"/>
          <w:sz w:val="24"/>
          <w:szCs w:val="24"/>
        </w:rPr>
        <w:t>10 dienu laikā</w:t>
      </w:r>
      <w:proofErr w:type="gramStart"/>
      <w:r w:rsidRPr="00036A5D">
        <w:rPr>
          <w:rFonts w:ascii="Times New Roman" w:eastAsia="Times New Roman" w:hAnsi="Times New Roman" w:cs="Times New Roman"/>
          <w:sz w:val="24"/>
          <w:szCs w:val="24"/>
        </w:rPr>
        <w:t xml:space="preserve">  </w:t>
      </w:r>
      <w:proofErr w:type="gramEnd"/>
      <w:r w:rsidRPr="00036A5D">
        <w:rPr>
          <w:rFonts w:ascii="Times New Roman" w:eastAsia="Times New Roman" w:hAnsi="Times New Roman" w:cs="Times New Roman"/>
          <w:sz w:val="24"/>
          <w:szCs w:val="24"/>
        </w:rPr>
        <w:t>no 3.2.punktā minētā termiņa.</w:t>
      </w:r>
    </w:p>
    <w:p w:rsidR="00036A5D" w:rsidRPr="00036A5D" w:rsidRDefault="00036A5D" w:rsidP="00036A5D">
      <w:pPr>
        <w:numPr>
          <w:ilvl w:val="1"/>
          <w:numId w:val="31"/>
        </w:numPr>
        <w:tabs>
          <w:tab w:val="left" w:pos="709"/>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Līgumcena visā Līguma darbības laikā netiks paaugstināta sakarā ar cenu pieaugumu darbaspēka un/vai materiālu izmaksām, nodokļu likmes (izņemot PVN) vai nodokļu normatīvā regulējuma izmaiņām, inflāciju vai valūtas kursu svārstībām, kā arī jebkuriem citiem apstākļiem, kas varētu skart Līgumcenu.</w:t>
      </w:r>
    </w:p>
    <w:p w:rsidR="00036A5D" w:rsidRPr="00036A5D" w:rsidRDefault="00036A5D" w:rsidP="00036A5D">
      <w:pPr>
        <w:numPr>
          <w:ilvl w:val="1"/>
          <w:numId w:val="31"/>
        </w:numPr>
        <w:tabs>
          <w:tab w:val="left" w:pos="709"/>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Pasūtītājs maksā Izpildītājam par faktiski izpildīto un saskaņā ar Līguma noteikumiem pieņemto Darbu apjomu.</w:t>
      </w:r>
    </w:p>
    <w:p w:rsidR="00036A5D" w:rsidRPr="00036A5D" w:rsidRDefault="00036A5D" w:rsidP="00036A5D">
      <w:pPr>
        <w:tabs>
          <w:tab w:val="left" w:pos="709"/>
        </w:tabs>
        <w:spacing w:after="0" w:line="240" w:lineRule="auto"/>
        <w:jc w:val="both"/>
        <w:rPr>
          <w:rFonts w:ascii="Times New Roman" w:eastAsia="Times New Roman" w:hAnsi="Times New Roman" w:cs="Times New Roman"/>
          <w:sz w:val="24"/>
          <w:szCs w:val="24"/>
        </w:rPr>
      </w:pPr>
    </w:p>
    <w:p w:rsidR="00036A5D" w:rsidRPr="00036A5D" w:rsidRDefault="00036A5D" w:rsidP="00036A5D">
      <w:pPr>
        <w:tabs>
          <w:tab w:val="left" w:pos="709"/>
        </w:tabs>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1"/>
        </w:numPr>
        <w:tabs>
          <w:tab w:val="left" w:pos="709"/>
        </w:tabs>
        <w:spacing w:after="0" w:line="240" w:lineRule="auto"/>
        <w:ind w:left="709" w:hanging="709"/>
        <w:contextualSpacing/>
        <w:jc w:val="center"/>
        <w:rPr>
          <w:rFonts w:ascii="Times New Roman" w:eastAsia="Times New Roman" w:hAnsi="Times New Roman" w:cs="Times New Roman"/>
          <w:b/>
          <w:sz w:val="24"/>
          <w:szCs w:val="24"/>
          <w:lang w:eastAsia="ar-SA"/>
        </w:rPr>
      </w:pPr>
      <w:r w:rsidRPr="00036A5D">
        <w:rPr>
          <w:rFonts w:ascii="Times New Roman" w:eastAsia="Times New Roman" w:hAnsi="Times New Roman" w:cs="Times New Roman"/>
          <w:b/>
          <w:sz w:val="24"/>
          <w:szCs w:val="24"/>
          <w:lang w:eastAsia="ar-SA"/>
        </w:rPr>
        <w:t xml:space="preserve">Līgumcena </w:t>
      </w:r>
    </w:p>
    <w:p w:rsidR="00036A5D" w:rsidRPr="00036A5D" w:rsidRDefault="00036A5D" w:rsidP="00036A5D">
      <w:pPr>
        <w:numPr>
          <w:ilvl w:val="1"/>
          <w:numId w:val="31"/>
        </w:numPr>
        <w:tabs>
          <w:tab w:val="left" w:pos="709"/>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Kopējā līguma summa par Darbu izpildi atbilstoši Līguma noteikumiem, tiek noteikta LVL &lt;summa cipariem&gt; (&lt;</w:t>
      </w:r>
      <w:r w:rsidRPr="00036A5D">
        <w:rPr>
          <w:rFonts w:ascii="Times New Roman" w:eastAsia="Times New Roman" w:hAnsi="Times New Roman" w:cs="Times New Roman"/>
          <w:i/>
          <w:sz w:val="24"/>
          <w:szCs w:val="24"/>
        </w:rPr>
        <w:t>summa vārdiem&gt;</w:t>
      </w:r>
      <w:r w:rsidRPr="00036A5D">
        <w:rPr>
          <w:rFonts w:ascii="Times New Roman" w:eastAsia="Times New Roman" w:hAnsi="Times New Roman" w:cs="Times New Roman"/>
          <w:sz w:val="24"/>
          <w:szCs w:val="24"/>
        </w:rPr>
        <w:t>) apmērā un PVN 21%, t.i., LVL &lt;summa cipariem&gt; (&lt;</w:t>
      </w:r>
      <w:r w:rsidRPr="00036A5D">
        <w:rPr>
          <w:rFonts w:ascii="Times New Roman" w:eastAsia="Times New Roman" w:hAnsi="Times New Roman" w:cs="Times New Roman"/>
          <w:i/>
          <w:sz w:val="24"/>
          <w:szCs w:val="24"/>
        </w:rPr>
        <w:t>summa vārdiem&gt;</w:t>
      </w:r>
      <w:r w:rsidRPr="00036A5D">
        <w:rPr>
          <w:rFonts w:ascii="Times New Roman" w:eastAsia="Times New Roman" w:hAnsi="Times New Roman" w:cs="Times New Roman"/>
          <w:sz w:val="24"/>
          <w:szCs w:val="24"/>
        </w:rPr>
        <w:t>), kas kopā ir LVL &lt;summa cipariem&gt; (&lt;</w:t>
      </w:r>
      <w:r w:rsidRPr="00036A5D">
        <w:rPr>
          <w:rFonts w:ascii="Times New Roman" w:eastAsia="Times New Roman" w:hAnsi="Times New Roman" w:cs="Times New Roman"/>
          <w:i/>
          <w:sz w:val="24"/>
          <w:szCs w:val="24"/>
        </w:rPr>
        <w:t>summa vārdiem&gt;</w:t>
      </w:r>
      <w:r w:rsidRPr="00036A5D">
        <w:rPr>
          <w:rFonts w:ascii="Times New Roman" w:eastAsia="Times New Roman" w:hAnsi="Times New Roman" w:cs="Times New Roman"/>
          <w:sz w:val="24"/>
          <w:szCs w:val="24"/>
        </w:rPr>
        <w:t>), turpmāk tekstā Līgumcena.</w:t>
      </w:r>
    </w:p>
    <w:p w:rsidR="00036A5D" w:rsidRPr="00036A5D" w:rsidRDefault="00036A5D" w:rsidP="00036A5D">
      <w:pPr>
        <w:numPr>
          <w:ilvl w:val="1"/>
          <w:numId w:val="31"/>
        </w:numPr>
        <w:tabs>
          <w:tab w:val="left" w:pos="709"/>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Gadījumā, ja mainās normatīvajos aktos noteiktā PVN likme, Līgumcena bez PVN paliek nemainīga.</w:t>
      </w:r>
    </w:p>
    <w:p w:rsidR="00036A5D" w:rsidRPr="00036A5D" w:rsidRDefault="00036A5D" w:rsidP="00036A5D">
      <w:pPr>
        <w:numPr>
          <w:ilvl w:val="1"/>
          <w:numId w:val="31"/>
        </w:numPr>
        <w:tabs>
          <w:tab w:val="left" w:pos="709"/>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Līgumcena ietver pilnu samaksu par šī Līguma ietvaros paredzēto saistību izpildi, tajā skaitā, visas izmaksas, kas saistītas ar Darbu veikšanu pilnā apjomā, tajā skaitā, materiālu un izstrādājumu izmaksas, darbu izmaksas, pieskaitāmos izdevumus, mehānismu un transporta izmaksas, darbu organizācijas izmaksas, nodokļus (izņemot PVN) un izdevumus, kas saistīti ar speciālo izziņu Objekta nodošanai saņemšanu, tai skaitā darbi un materiāli, kas nav norādīti Līguma dokumentos, bet uzskatāmi par nepieciešamiem Darbu pienācīgai un kvalitatīvai izpildei.</w:t>
      </w:r>
    </w:p>
    <w:p w:rsidR="00036A5D" w:rsidRPr="00036A5D" w:rsidRDefault="00036A5D" w:rsidP="00036A5D">
      <w:pPr>
        <w:numPr>
          <w:ilvl w:val="1"/>
          <w:numId w:val="31"/>
        </w:numPr>
        <w:tabs>
          <w:tab w:val="left" w:pos="709"/>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Līgumcena visā Līguma darbības laikā netiks paaugstināta sakarā ar cenu pieaugumu darbaspēka un/vai materiālu izmaksām, nodokļu likmes (izņemot PVN) vai nodokļu </w:t>
      </w:r>
      <w:r w:rsidRPr="00036A5D">
        <w:rPr>
          <w:rFonts w:ascii="Times New Roman" w:eastAsia="Times New Roman" w:hAnsi="Times New Roman" w:cs="Times New Roman"/>
          <w:sz w:val="24"/>
          <w:szCs w:val="24"/>
        </w:rPr>
        <w:lastRenderedPageBreak/>
        <w:t>normatīvā regulējuma izmaiņām, inflāciju vai valūtas kursu svārstībām, kā arī jebkuriem citiem apstākļiem, kas varētu skart Līgumcenu.</w:t>
      </w:r>
    </w:p>
    <w:p w:rsidR="00036A5D" w:rsidRDefault="00036A5D" w:rsidP="00036A5D">
      <w:pPr>
        <w:numPr>
          <w:ilvl w:val="1"/>
          <w:numId w:val="31"/>
        </w:numPr>
        <w:tabs>
          <w:tab w:val="left" w:pos="709"/>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Pasūtītājs maksā Izpildītājam par faktiski izpildīto un saskaņā ar Līguma noteikumiem pieņemto Darbu apjomu.</w:t>
      </w:r>
    </w:p>
    <w:p w:rsidR="00AA2BFC" w:rsidRPr="00036A5D" w:rsidRDefault="00AA2BFC" w:rsidP="00AA2BFC">
      <w:pPr>
        <w:tabs>
          <w:tab w:val="left" w:pos="709"/>
        </w:tabs>
        <w:spacing w:after="0" w:line="240" w:lineRule="auto"/>
        <w:ind w:left="709"/>
        <w:jc w:val="both"/>
        <w:rPr>
          <w:rFonts w:ascii="Times New Roman" w:eastAsia="Times New Roman" w:hAnsi="Times New Roman" w:cs="Times New Roman"/>
          <w:sz w:val="24"/>
          <w:szCs w:val="24"/>
        </w:rPr>
      </w:pPr>
    </w:p>
    <w:p w:rsidR="00036A5D" w:rsidRPr="00036A5D" w:rsidRDefault="00036A5D" w:rsidP="00036A5D">
      <w:pPr>
        <w:numPr>
          <w:ilvl w:val="0"/>
          <w:numId w:val="31"/>
        </w:numPr>
        <w:spacing w:after="0" w:line="240" w:lineRule="auto"/>
        <w:contextualSpacing/>
        <w:jc w:val="center"/>
        <w:rPr>
          <w:rFonts w:ascii="Times New Roman" w:eastAsia="Times New Roman" w:hAnsi="Times New Roman" w:cs="Times New Roman"/>
          <w:b/>
          <w:sz w:val="24"/>
          <w:szCs w:val="24"/>
          <w:lang w:eastAsia="ar-SA"/>
        </w:rPr>
      </w:pPr>
      <w:r w:rsidRPr="00036A5D">
        <w:rPr>
          <w:rFonts w:ascii="Times New Roman" w:eastAsia="Times New Roman" w:hAnsi="Times New Roman" w:cs="Times New Roman"/>
          <w:b/>
          <w:sz w:val="24"/>
          <w:szCs w:val="24"/>
          <w:lang w:eastAsia="ar-SA"/>
        </w:rPr>
        <w:t>Norēķinu kārtība</w:t>
      </w:r>
    </w:p>
    <w:p w:rsidR="00036A5D" w:rsidRPr="00036A5D" w:rsidRDefault="00036A5D" w:rsidP="00AA2BFC">
      <w:pPr>
        <w:numPr>
          <w:ilvl w:val="1"/>
          <w:numId w:val="31"/>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Pasūtītājs </w:t>
      </w:r>
      <w:r w:rsidRPr="00036A5D">
        <w:rPr>
          <w:rFonts w:ascii="Times New Roman" w:eastAsia="Times New Roman" w:hAnsi="Times New Roman" w:cs="Times New Roman"/>
          <w:b/>
          <w:sz w:val="24"/>
          <w:szCs w:val="24"/>
        </w:rPr>
        <w:t>var</w:t>
      </w:r>
      <w:r w:rsidRPr="00036A5D">
        <w:rPr>
          <w:rFonts w:ascii="Times New Roman" w:eastAsia="Times New Roman" w:hAnsi="Times New Roman" w:cs="Times New Roman"/>
          <w:sz w:val="24"/>
          <w:szCs w:val="24"/>
        </w:rPr>
        <w:t xml:space="preserve"> piešķirt 10% (desmit procenti) avansu no kopējās līguma summas, ja Izpildītājam tas ir nepieciešams, attiecīgi precizējot šo līgumu.</w:t>
      </w:r>
    </w:p>
    <w:p w:rsidR="00036A5D" w:rsidRPr="00036A5D" w:rsidRDefault="00036A5D" w:rsidP="00AA2BFC">
      <w:pPr>
        <w:widowControl w:val="0"/>
        <w:autoSpaceDE w:val="0"/>
        <w:autoSpaceDN w:val="0"/>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5.2.   Pirms avansa maksājuma saņemšanas, iepirkuma uzvarētājam kopā ar rēķinu par avansa summu jāiesniedz pasūtītājam avansa maksājuma apdrošināšanas polise par visu avansa maksājuma summu pilnā apmērā uz visu darbu veikšanas termiņu, garantējot, ka avanss tiek apdrošināts pret tā izmantošanu līgumā neparedzētiem mērķiem un ar objekta būvniecību nesaistītiem darbiem un iegādēm.</w:t>
      </w:r>
    </w:p>
    <w:p w:rsidR="00036A5D" w:rsidRPr="00036A5D" w:rsidRDefault="00036A5D" w:rsidP="00AA2BFC">
      <w:pPr>
        <w:numPr>
          <w:ilvl w:val="1"/>
          <w:numId w:val="25"/>
        </w:numPr>
        <w:spacing w:after="0" w:line="240" w:lineRule="auto"/>
        <w:ind w:left="709" w:hanging="709"/>
        <w:contextualSpacing/>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Pasūtītājs veic samaksu par faktiski izpildītiem un Pasūtītāja pārstāvja pārbaudītiem Darbiem saskaņā ar Izpildītāja iesniegtajiem un Pasūtītāja apstiprinātajiem Aktiem un pēc Izpildītāja iesniegtās veikto Darbu izpilddokumentācijas, kuru apstiprinājis Pasūtītāja pārstāvis, iesniegšanas. Samaksa par šajā punktā minētajiem Darbiem tiek veikta 20 (divdesmit) darba dienu laikā pēc to pieņemšanas Līgumā noteiktajā kārtībā. </w:t>
      </w:r>
    </w:p>
    <w:p w:rsidR="00036A5D" w:rsidRPr="00036A5D" w:rsidRDefault="00036A5D" w:rsidP="00AA2BFC">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Apmaksa Izpildītājam notiek saskaņā ar šī Līguma noteikumiem un Izpildītāja iesniegtiem rēķiniem.</w:t>
      </w:r>
    </w:p>
    <w:p w:rsidR="00036A5D" w:rsidRPr="00036A5D" w:rsidRDefault="00036A5D" w:rsidP="00AA2BFC">
      <w:pPr>
        <w:widowControl w:val="0"/>
        <w:numPr>
          <w:ilvl w:val="1"/>
          <w:numId w:val="25"/>
        </w:numPr>
        <w:tabs>
          <w:tab w:val="left" w:pos="720"/>
          <w:tab w:val="left" w:pos="1134"/>
        </w:tabs>
        <w:autoSpaceDE w:val="0"/>
        <w:autoSpaceDN w:val="0"/>
        <w:adjustRightInd w:val="0"/>
        <w:spacing w:after="0" w:line="240" w:lineRule="auto"/>
        <w:ind w:hanging="121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Maksājumi tiek veikti uz Izpildītāja rēķinā norādīto bankas kontu. </w:t>
      </w:r>
    </w:p>
    <w:p w:rsidR="00036A5D" w:rsidRPr="00036A5D" w:rsidRDefault="00036A5D" w:rsidP="00AA2BFC">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Pasūtītājs nemaksā atlīdzību par tāmēs neuzskaitītajiem materiāliem un darbiem. Šādu trūkumu atklāšanās gadījumā tiek novērsti uz Izpildītāja rēķina.</w:t>
      </w:r>
    </w:p>
    <w:p w:rsidR="00036A5D" w:rsidRPr="00036A5D" w:rsidRDefault="00036A5D" w:rsidP="00AA2BFC">
      <w:pPr>
        <w:numPr>
          <w:ilvl w:val="1"/>
          <w:numId w:val="25"/>
        </w:numPr>
        <w:tabs>
          <w:tab w:val="left" w:pos="720"/>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Nekvalitatīvi vai neatbilstoši veiktie Būvdarbi netiek pieņemti un apmaksāti līdz defektu novēršanai un šo būvdarbu pieņemšanai.</w:t>
      </w:r>
    </w:p>
    <w:p w:rsidR="00036A5D" w:rsidRPr="00036A5D" w:rsidRDefault="00036A5D" w:rsidP="00AA2BFC">
      <w:pPr>
        <w:spacing w:after="0" w:line="240" w:lineRule="auto"/>
        <w:jc w:val="both"/>
        <w:rPr>
          <w:rFonts w:ascii="Times New Roman" w:eastAsia="Times New Roman" w:hAnsi="Times New Roman" w:cs="Times New Roman"/>
          <w:sz w:val="24"/>
          <w:szCs w:val="24"/>
        </w:rPr>
      </w:pP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25"/>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Rēķini</w:t>
      </w:r>
    </w:p>
    <w:p w:rsidR="00036A5D" w:rsidRPr="00036A5D" w:rsidRDefault="00036A5D" w:rsidP="00036A5D">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visi rēķini jāiesniedz Pasūtītāja norādītajā adresē, ja vien starp Pusēm nav norunāta cita veida kārtība.</w:t>
      </w:r>
    </w:p>
    <w:p w:rsidR="00036A5D" w:rsidRPr="00036A5D" w:rsidRDefault="00036A5D" w:rsidP="00036A5D">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Izrakstot rēķinus, Izpildītājs piemēro konkrētajā brīdī spēkā esošo PVN  likmi.</w:t>
      </w:r>
    </w:p>
    <w:p w:rsidR="00036A5D" w:rsidRPr="00036A5D" w:rsidRDefault="00036A5D" w:rsidP="00036A5D">
      <w:pPr>
        <w:numPr>
          <w:ilvl w:val="1"/>
          <w:numId w:val="25"/>
        </w:numPr>
        <w:shd w:val="clear" w:color="auto" w:fill="FFFFFF"/>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Apmaksa par būvdarbu izpildi tiks veikta šādā kārtībā :</w:t>
      </w:r>
    </w:p>
    <w:p w:rsidR="00036A5D" w:rsidRPr="00036A5D" w:rsidRDefault="00036A5D" w:rsidP="00036A5D">
      <w:pPr>
        <w:numPr>
          <w:ilvl w:val="2"/>
          <w:numId w:val="25"/>
        </w:numPr>
        <w:shd w:val="clear" w:color="auto" w:fill="FFFFFF"/>
        <w:spacing w:after="0" w:line="240" w:lineRule="auto"/>
        <w:ind w:left="1276" w:hanging="567"/>
        <w:jc w:val="both"/>
        <w:rPr>
          <w:rFonts w:ascii="Times New Roman" w:eastAsia="Times New Roman" w:hAnsi="Times New Roman" w:cs="Times New Roman"/>
          <w:b/>
          <w:sz w:val="24"/>
          <w:szCs w:val="24"/>
        </w:rPr>
      </w:pPr>
      <w:r w:rsidRPr="00036A5D">
        <w:rPr>
          <w:rFonts w:ascii="Times New Roman" w:eastAsia="Times New Roman" w:hAnsi="Times New Roman" w:cs="Times New Roman"/>
          <w:bCs/>
          <w:sz w:val="24"/>
          <w:szCs w:val="24"/>
        </w:rPr>
        <w:t>Maksājumi par darbiem tiek veikti ik mēnesi</w:t>
      </w:r>
      <w:r w:rsidRPr="00036A5D">
        <w:rPr>
          <w:rFonts w:ascii="Times New Roman" w:eastAsia="Times New Roman" w:hAnsi="Times New Roman" w:cs="Times New Roman"/>
          <w:sz w:val="24"/>
          <w:szCs w:val="24"/>
        </w:rPr>
        <w:t>, Pasūtītājs  par faktiski izpildītiem un Pasūtītāja pārstāvja pārbaudītiem Darbiem saskaņā ar Izpildītāja iesniegtajiem un Pasūtītāja apstiprinātajiem Aktiem un atbilstoši izpildīto darbu apjomam. Maksājumi veicami pēc Būvuzņēmēja piestādīto rēķinu un aktu par izpildīto būvdarbu (formas Nr.2 un Nr.3) apstiprināšanas 20 (divdesmit) darba dienu laikā. Akts – forma Nr.2,3 un rēķins jāiesniedz Pasūtītājam apstiprināšanai līdz kārtējā mēneša 10.datumam.</w:t>
      </w:r>
    </w:p>
    <w:p w:rsidR="00036A5D" w:rsidRPr="00036A5D" w:rsidRDefault="00036A5D" w:rsidP="00036A5D">
      <w:pPr>
        <w:numPr>
          <w:ilvl w:val="2"/>
          <w:numId w:val="25"/>
        </w:numPr>
        <w:shd w:val="clear" w:color="auto" w:fill="FFFFFF"/>
        <w:spacing w:after="0" w:line="240" w:lineRule="auto"/>
        <w:ind w:left="1276"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bCs/>
          <w:sz w:val="24"/>
          <w:szCs w:val="24"/>
        </w:rPr>
        <w:t>Pēdējais maksājums</w:t>
      </w:r>
      <w:r w:rsidRPr="00036A5D">
        <w:rPr>
          <w:rFonts w:ascii="Times New Roman" w:eastAsia="Times New Roman" w:hAnsi="Times New Roman" w:cs="Times New Roman"/>
          <w:sz w:val="24"/>
          <w:szCs w:val="24"/>
        </w:rPr>
        <w:t xml:space="preserve"> tiek veikts 20 darba dienu laikā pēc akta par objekta nodošanu ekspluatācijā apstiprināšanas, pieņemšanas-nodošanas akta parakstīšanas, izpilddokumentacijas un Būvuzņēmēja rēķina saņemšanas. </w:t>
      </w:r>
    </w:p>
    <w:p w:rsidR="00036A5D" w:rsidRPr="00036A5D" w:rsidRDefault="00036A5D" w:rsidP="00036A5D">
      <w:pPr>
        <w:numPr>
          <w:ilvl w:val="2"/>
          <w:numId w:val="25"/>
        </w:numPr>
        <w:shd w:val="clear" w:color="auto" w:fill="FFFFFF"/>
        <w:spacing w:after="0" w:line="240" w:lineRule="auto"/>
        <w:ind w:left="1276" w:hanging="567"/>
        <w:jc w:val="both"/>
        <w:rPr>
          <w:rFonts w:ascii="Times New Roman" w:eastAsia="Times New Roman" w:hAnsi="Times New Roman" w:cs="Times New Roman"/>
          <w:color w:val="000000"/>
          <w:sz w:val="24"/>
          <w:szCs w:val="24"/>
          <w:u w:val="single"/>
        </w:rPr>
      </w:pPr>
      <w:r w:rsidRPr="00036A5D">
        <w:rPr>
          <w:rFonts w:ascii="Times New Roman" w:eastAsia="Times New Roman" w:hAnsi="Times New Roman" w:cs="Times New Roman"/>
          <w:bCs/>
          <w:sz w:val="24"/>
          <w:szCs w:val="24"/>
        </w:rPr>
        <w:t>Ieturētā garantijas summa 5% apmērā</w:t>
      </w:r>
      <w:r w:rsidRPr="00036A5D">
        <w:rPr>
          <w:rFonts w:ascii="Times New Roman" w:eastAsia="Times New Roman" w:hAnsi="Times New Roman" w:cs="Times New Roman"/>
          <w:sz w:val="24"/>
          <w:szCs w:val="24"/>
        </w:rPr>
        <w:t xml:space="preserve"> no Līguma summas tiek apmaksāta 20 darba dienu laikā pēc bankas vai apdrošināšanas sabiedrības garantijas iesniegšanas.</w:t>
      </w:r>
    </w:p>
    <w:p w:rsidR="00036A5D" w:rsidRPr="00036A5D" w:rsidRDefault="00036A5D" w:rsidP="00036A5D">
      <w:pPr>
        <w:shd w:val="clear" w:color="auto" w:fill="FFFFFF"/>
        <w:spacing w:after="0" w:line="240" w:lineRule="auto"/>
        <w:jc w:val="both"/>
        <w:rPr>
          <w:rFonts w:ascii="Times New Roman" w:eastAsia="Times New Roman" w:hAnsi="Times New Roman" w:cs="Times New Roman"/>
          <w:color w:val="000000"/>
          <w:sz w:val="24"/>
          <w:szCs w:val="24"/>
          <w:u w:val="single"/>
        </w:rPr>
      </w:pPr>
    </w:p>
    <w:p w:rsidR="00036A5D" w:rsidRPr="00036A5D" w:rsidRDefault="00036A5D" w:rsidP="00036A5D">
      <w:pPr>
        <w:numPr>
          <w:ilvl w:val="0"/>
          <w:numId w:val="25"/>
        </w:numPr>
        <w:spacing w:after="0" w:line="240" w:lineRule="auto"/>
        <w:contextualSpacing/>
        <w:jc w:val="center"/>
        <w:rPr>
          <w:rFonts w:ascii="Times New Roman" w:eastAsia="Times New Roman" w:hAnsi="Times New Roman" w:cs="Times New Roman"/>
          <w:sz w:val="24"/>
          <w:szCs w:val="24"/>
          <w:lang w:eastAsia="ar-SA"/>
        </w:rPr>
      </w:pPr>
      <w:r w:rsidRPr="00036A5D">
        <w:rPr>
          <w:rFonts w:ascii="Times New Roman" w:eastAsia="Times New Roman" w:hAnsi="Times New Roman" w:cs="Times New Roman"/>
          <w:b/>
          <w:sz w:val="24"/>
          <w:szCs w:val="24"/>
          <w:lang w:eastAsia="ar-SA"/>
        </w:rPr>
        <w:t>Izmaiņas</w:t>
      </w:r>
    </w:p>
    <w:p w:rsidR="00036A5D" w:rsidRPr="00036A5D" w:rsidRDefault="00036A5D" w:rsidP="00036A5D">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Izmaiņas attiecas uz darbiem kurus Puses saskaņojušas rakstiski.</w:t>
      </w:r>
    </w:p>
    <w:p w:rsidR="00036A5D" w:rsidRPr="00036A5D" w:rsidRDefault="00036A5D" w:rsidP="00036A5D">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Palielināts Darbu apjoms, kas radies Izpildītājam, izmainot Darbu veikšanas metodi (tehnoloģisko paņēmienu), nav uzskatāms par izmaiņām, un Pasūtītājam tas nav jāatlīdzina, ja šādu Darbu veikšanas metodi nav pieprasījis Pasūtītājs.</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25"/>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Būvlaukuma pieņemšana</w:t>
      </w:r>
    </w:p>
    <w:p w:rsidR="00036A5D" w:rsidRPr="00036A5D" w:rsidRDefault="00036A5D" w:rsidP="00036A5D">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lastRenderedPageBreak/>
        <w:t xml:space="preserve">Pasūtītājs nodod Izpildītājam Objektu, stāvoklī kāds tas ir Līguma slēgšanas vai attiecīgās Objekta daļas pieņemšanas dienā, parakstot Aktu. </w:t>
      </w:r>
    </w:p>
    <w:p w:rsidR="00036A5D" w:rsidRPr="00036A5D" w:rsidRDefault="00036A5D" w:rsidP="00036A5D">
      <w:pPr>
        <w:numPr>
          <w:ilvl w:val="1"/>
          <w:numId w:val="25"/>
        </w:numPr>
        <w:spacing w:after="0" w:line="240" w:lineRule="auto"/>
        <w:ind w:left="792"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nav tiesību bez Pasūtītāja rakstiskas piekrišanas izmitināt darbiniekus vai citādi izmantot Būvlaukumu, būves vai tehniskos līdzekļus vajadzībām, kas nav saistītas ar Līguma izpildi. Izpildītājs patstāvīgi nodrošina būvmateriālu, iekārtu un darba rīku saglabāšanu, kā arī uzņemas bojā ejas un nejaušības risku.</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25"/>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Būvlaukuma drošība</w:t>
      </w:r>
    </w:p>
    <w:p w:rsidR="00036A5D" w:rsidRPr="00036A5D" w:rsidRDefault="00036A5D" w:rsidP="00036A5D">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Visā Darbu izpildes laikā līdz Akta parakstīšanai Izpildītājs nodrošina valsts un pašvaldības institūciju priekšrakstos (tiesību aktos) paredzētos darba drošības un aizsardzības pasākumus Darbu zonā. Tas attiecas arī uz laiku, kad Darbi Objektā netiek veikti.</w:t>
      </w:r>
    </w:p>
    <w:p w:rsidR="00036A5D" w:rsidRPr="00036A5D" w:rsidRDefault="00036A5D" w:rsidP="00036A5D">
      <w:pPr>
        <w:numPr>
          <w:ilvl w:val="1"/>
          <w:numId w:val="25"/>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Būvlaukumā jānodrošina ugunsdrošības normatīvu prasību izpildi.</w:t>
      </w:r>
    </w:p>
    <w:p w:rsidR="00036A5D" w:rsidRPr="00036A5D" w:rsidRDefault="00036A5D" w:rsidP="00036A5D">
      <w:pPr>
        <w:numPr>
          <w:ilvl w:val="1"/>
          <w:numId w:val="25"/>
        </w:numPr>
        <w:spacing w:after="0" w:line="240" w:lineRule="auto"/>
        <w:ind w:left="792" w:hanging="792"/>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jāuzrauga, jāapsargā un attiecīgi jāuzglabā Būvlaukumā esošie būvizstrādājumi (materiāli un iekārtas) Līguma izpildes laikā.</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25"/>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Aizsardzība pret trokšņiem, apkārtnes un apkārtējo būvju aizsardzība</w:t>
      </w:r>
    </w:p>
    <w:p w:rsidR="00036A5D" w:rsidRPr="00036A5D" w:rsidRDefault="00036A5D" w:rsidP="00036A5D">
      <w:pPr>
        <w:numPr>
          <w:ilvl w:val="1"/>
          <w:numId w:val="32"/>
        </w:numPr>
        <w:spacing w:after="0" w:line="240" w:lineRule="auto"/>
        <w:ind w:left="792" w:hanging="792"/>
        <w:contextualSpacing/>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ir atbildīgs par visu to nepieciešamo pasākumu izpildi, lai novērstu Darbu kaitīgo ietekmi uz kaimiņu ēkām, to iedzīvotājiem un apmeklētājiem, kā arī satiksmes dalībniekiem. Veicot Darbus, kuros rodas trokšņi, putekļi un netīrumi, to izplatība pēc iespējas ir jāsamazina, izmantojot piemērotas aizsargierīces, aizsargvairogus, nosegmateriālus, un/vai veicot satiksmes ierobežošanu.</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Būvlaukuma iekārtojums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Atļaujas iespējamai transporta satiksmei uz Būvlaukumu un no Būvlaukuma būvizstrādājumu aizvešanai, Izpildītājs saņem attiecīgajās valsts un pašvaldību iestādēs (ja ir tāda nepieciešamība).</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jāiekārto Būvlaukums atbilstoši normatīvo aktu prasībām.</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sz w:val="24"/>
          <w:szCs w:val="24"/>
        </w:rPr>
      </w:pPr>
      <w:r w:rsidRPr="00036A5D">
        <w:rPr>
          <w:rFonts w:ascii="Times New Roman" w:eastAsia="Times New Roman" w:hAnsi="Times New Roman" w:cs="Times New Roman"/>
          <w:b/>
          <w:sz w:val="24"/>
          <w:szCs w:val="24"/>
        </w:rPr>
        <w:t>Paziņošanas pienākums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Pasūtītājs var pieprasīt no Izpildītāja un Izpildītājam ir pienākums 5 (piecu) dienu laikā sniegt savu atzinumu par to, kā un cik lielā mērā ir veikti Darbi.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šī Līguma darbības laikā Izpildītājam ir kļuvuši zināmi apstākļi, kas var ietekmēt Darbu izpildes laiku, Izpildītājam 5 (piecu) dienu laikā par to, rakstveidā jāziņo Pasūtītājam.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Gadījumā, ja Izpildītājs nav savlaicīgi ziņojis par Līguma 12.2.punktā noteiktajiem apstākļiem, Pasūtītājs ir tiesīgs pieprasīt pierādāmo zaudējumu atlīdzību.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nekavējoties jāziņo Pasūtītājam par tādu pasākumu veikšanu Objektā, Būvlaukumā, kas varētu apdraudēt trešās personas īpašumu vai intereses, cilvēku veselību, dzīvību un veikt visus nepieciešamos pasākumus, lai to novērstu.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3 (trīs) darba dienu laikā, jābrīdina Pasūtītājs par iespējamiem apstākļiem, kas var negatīvi ietekmēt Darbu kvalitāti, palielināt Līgumcenu vai aizkavēt Darbu izpildi.</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Materiāli, būvizstrādājumi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par saviem līdzekļiem jānodrošina viss nepieciešamais Darbu veikšanai (būvizstrādājumi, tai skaitā materiāli, tehniskie līdzekļi, pagaidu būves u.tml.).</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Darbi jāizpilda ar Latvijā sertificētiem, deklarētiem un kvalitatīviem materiāliem (vai citiem tādiem būvizstrādājumiem, materiāliem, kuru pielietošanu Darbu izpildes procesā pieļauj Latvijas Republikā spēkā esošie normatīvie akti) un saskaņā ar Dokumentāciju.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Pēc Darbu pabeigšanas Izpildītājam ir pienākums bez maksas izmantot vai/un aizgādāt liekās pildvielas, būvizstrādājumus, kuri uzkrājušies, savākti vai iegūti Darbu izpildes gaitā.</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lastRenderedPageBreak/>
        <w:t>Apdrošināšana un bankas garantijas</w:t>
      </w:r>
    </w:p>
    <w:p w:rsidR="00036A5D" w:rsidRPr="00036A5D" w:rsidRDefault="00036A5D" w:rsidP="00036A5D">
      <w:pPr>
        <w:numPr>
          <w:ilvl w:val="1"/>
          <w:numId w:val="32"/>
        </w:numPr>
        <w:spacing w:after="0" w:line="240" w:lineRule="auto"/>
        <w:ind w:left="709" w:hanging="709"/>
        <w:contextualSpacing/>
        <w:jc w:val="both"/>
        <w:rPr>
          <w:rFonts w:ascii="Times New Roman" w:eastAsia="Times New Roman" w:hAnsi="Times New Roman" w:cs="Times New Roman"/>
          <w:bCs/>
          <w:sz w:val="24"/>
          <w:szCs w:val="24"/>
        </w:rPr>
      </w:pPr>
      <w:r w:rsidRPr="00036A5D">
        <w:rPr>
          <w:rFonts w:ascii="Times New Roman" w:eastAsia="Times New Roman" w:hAnsi="Times New Roman" w:cs="Times New Roman"/>
          <w:sz w:val="24"/>
          <w:szCs w:val="24"/>
        </w:rPr>
        <w:t xml:space="preserve"> Lai nodrošinātu to tiešo zaudējumu atlīdzību, kuri var rasties trešajām personām Izpildītāja darbības vai bezdarbības, vai to seku rezultātā Darbu izpildes un to garantijas laikā, Izpildītājam ne vēlāk kā līdz Darbu uzsākšanai Objektā ir jāapdrošina sava civiltiesiskā atbildība, lai nodrošinātu to zaudējumu atlīdzību, kuri var rasties Pasūtītājam Darbu pienācīgas neizpildes gadījumā. Apdrošināšanas līgumam (obligātā civiltiesiskā apdrošināšana) jāattiecas uz visu Darbu apjomu un jābūt spēkā visā Darbu izpildes un garantijas laikā.</w:t>
      </w:r>
      <w:r w:rsidRPr="00036A5D">
        <w:rPr>
          <w:rFonts w:ascii="Times New Roman" w:eastAsia="Times New Roman" w:hAnsi="Times New Roman" w:cs="Times New Roman"/>
        </w:rPr>
        <w:t xml:space="preserve"> </w:t>
      </w:r>
      <w:r w:rsidRPr="00036A5D">
        <w:rPr>
          <w:rFonts w:ascii="Times New Roman" w:eastAsia="Times New Roman" w:hAnsi="Times New Roman" w:cs="Times New Roman"/>
          <w:sz w:val="24"/>
          <w:szCs w:val="24"/>
        </w:rPr>
        <w:t>Pirms apdrošināšanas līguma noslēgšanas, apdrošināšanas noteikumi Izpildītājam jāsaskaņo ar Pasūtītāju.</w:t>
      </w:r>
    </w:p>
    <w:p w:rsidR="00036A5D" w:rsidRPr="00036A5D" w:rsidRDefault="00036A5D" w:rsidP="00036A5D">
      <w:pPr>
        <w:numPr>
          <w:ilvl w:val="1"/>
          <w:numId w:val="32"/>
        </w:numPr>
        <w:shd w:val="clear" w:color="auto" w:fill="FFFFFF"/>
        <w:tabs>
          <w:tab w:val="left" w:pos="540"/>
          <w:tab w:val="left" w:pos="709"/>
          <w:tab w:val="left" w:pos="851"/>
        </w:tabs>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apņemas ne vēlāk kā 10.(desmitajā) darba dienā pēc šī Līguma vai attiecīgā tā pielikuma abpusējas parakstīšanas iesniegt Pasūtītājam šādus Pasūtītāja akceptētas bankas garantijas oriģinālus:</w:t>
      </w:r>
    </w:p>
    <w:p w:rsidR="00036A5D" w:rsidRPr="00036A5D" w:rsidRDefault="00036A5D" w:rsidP="00036A5D">
      <w:pPr>
        <w:numPr>
          <w:ilvl w:val="2"/>
          <w:numId w:val="32"/>
        </w:numPr>
        <w:shd w:val="clear" w:color="auto" w:fill="FFFFFF"/>
        <w:tabs>
          <w:tab w:val="left" w:pos="540"/>
          <w:tab w:val="left" w:pos="1560"/>
          <w:tab w:val="left" w:pos="2552"/>
        </w:tabs>
        <w:spacing w:after="0" w:line="240" w:lineRule="auto"/>
        <w:ind w:left="1418"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Līguma saistību izpildes nodrošinājuma bankas vai apdrošināšanas sabiedrības garantija par summu 10% (desmit procenti) apmērā no Līguma summas;</w:t>
      </w:r>
    </w:p>
    <w:p w:rsidR="00036A5D" w:rsidRPr="00036A5D" w:rsidRDefault="00036A5D" w:rsidP="00036A5D">
      <w:pPr>
        <w:numPr>
          <w:ilvl w:val="2"/>
          <w:numId w:val="32"/>
        </w:numPr>
        <w:shd w:val="clear" w:color="auto" w:fill="FFFFFF"/>
        <w:tabs>
          <w:tab w:val="left" w:pos="540"/>
          <w:tab w:val="left" w:pos="1418"/>
          <w:tab w:val="left" w:pos="2552"/>
        </w:tabs>
        <w:spacing w:after="0" w:line="240" w:lineRule="auto"/>
        <w:ind w:left="568" w:firstLine="141"/>
        <w:jc w:val="both"/>
        <w:rPr>
          <w:rFonts w:ascii="Times New Roman" w:eastAsia="Times New Roman" w:hAnsi="Times New Roman" w:cs="Times New Roman"/>
          <w:bCs/>
          <w:sz w:val="24"/>
          <w:szCs w:val="24"/>
        </w:rPr>
      </w:pPr>
      <w:r w:rsidRPr="00036A5D">
        <w:rPr>
          <w:rFonts w:ascii="Times New Roman" w:eastAsia="Times New Roman" w:hAnsi="Times New Roman" w:cs="Times New Roman"/>
          <w:sz w:val="24"/>
          <w:szCs w:val="24"/>
        </w:rPr>
        <w:t>Ja Izpildītājs pieprasa avansu, pirms avansa maksājuma saņemšanas, iepirkuma uzvarētājam kopā ar rēķinu par avansa summu jāiesniedz pasūtītājam avansa maksājuma apdrošināšanas polise par visu avansa maksājuma summu pilnā apmērā uz visu darbu veikšanas termiņu, garantējot, ka avanss tiek apdrošināts pret tā izmantošanu līgumā neparedzētiem mērķiem un ar objekta būvniecību nesaistītiem darbiem un iegādēm.</w:t>
      </w:r>
    </w:p>
    <w:p w:rsidR="00036A5D" w:rsidRPr="00036A5D" w:rsidRDefault="00036A5D" w:rsidP="00036A5D">
      <w:pPr>
        <w:numPr>
          <w:ilvl w:val="1"/>
          <w:numId w:val="32"/>
        </w:numPr>
        <w:shd w:val="clear" w:color="auto" w:fill="FFFFFF"/>
        <w:tabs>
          <w:tab w:val="left" w:pos="540"/>
          <w:tab w:val="left" w:pos="709"/>
          <w:tab w:val="left" w:pos="993"/>
        </w:tabs>
        <w:spacing w:after="0" w:line="240" w:lineRule="auto"/>
        <w:ind w:left="567"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tiesības pēc būves nodošanas ekspluatācijā iesniegt Pasūtītājam bankas vai, ja Pasūtītājs tam piekrīt, LR darbojošās Pasūtītāja akceptētas apdrošināšanas sabiedrības garantijas oriģinālu par summu 5% (pieci procenti) apmērā no Objekta Kopējo Būvdarbu Realizācijas Tāmes par būvdarbu veikšanu garantijas laikā atklāto defektu novēršanai.</w:t>
      </w:r>
    </w:p>
    <w:p w:rsidR="00036A5D" w:rsidRPr="00036A5D" w:rsidRDefault="00036A5D" w:rsidP="00036A5D">
      <w:pPr>
        <w:shd w:val="clear" w:color="auto" w:fill="FFFFFF"/>
        <w:tabs>
          <w:tab w:val="left" w:pos="540"/>
          <w:tab w:val="left" w:pos="709"/>
          <w:tab w:val="left" w:pos="993"/>
        </w:tabs>
        <w:spacing w:after="0" w:line="240" w:lineRule="auto"/>
        <w:jc w:val="both"/>
        <w:rPr>
          <w:rFonts w:ascii="Times New Roman" w:eastAsia="Times New Roman" w:hAnsi="Times New Roman" w:cs="Times New Roman"/>
          <w:sz w:val="24"/>
          <w:szCs w:val="24"/>
          <w:highlight w:val="lightGray"/>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sz w:val="24"/>
          <w:szCs w:val="24"/>
        </w:rPr>
      </w:pPr>
      <w:r w:rsidRPr="00036A5D">
        <w:rPr>
          <w:rFonts w:ascii="Times New Roman" w:eastAsia="Times New Roman" w:hAnsi="Times New Roman" w:cs="Times New Roman"/>
          <w:b/>
          <w:sz w:val="24"/>
          <w:szCs w:val="24"/>
        </w:rPr>
        <w:t>Pušu pārstāvji un pārstāvības noteikumi.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Par Izpildītāja pārstāvi, kurš saistībā ar Darbu izpildi ir tiesīgs Izpildītāja vārdā rīkoties un nodrošināt operatīvu lēmumu pieņemšanu, Izpildītājs ieceļ ____________, tel.: _____________, fakss: ______________, e-pasts: </w:t>
      </w:r>
      <w:hyperlink r:id="rId16" w:history="1">
        <w:r w:rsidRPr="00036A5D">
          <w:rPr>
            <w:rFonts w:ascii="Times New Roman" w:eastAsia="Times New Roman" w:hAnsi="Times New Roman" w:cs="Times New Roman"/>
            <w:sz w:val="24"/>
            <w:szCs w:val="24"/>
          </w:rPr>
          <w:t>______________</w:t>
        </w:r>
      </w:hyperlink>
      <w:r w:rsidRPr="00036A5D">
        <w:rPr>
          <w:rFonts w:ascii="Times New Roman" w:eastAsia="Times New Roman" w:hAnsi="Times New Roman" w:cs="Times New Roman"/>
          <w:sz w:val="24"/>
          <w:szCs w:val="24"/>
        </w:rPr>
        <w:t>, kurš ir tiesīgs atsevišķu noteiktu jautājumu risināšanā nozīmēt citu pārstāvi, par to paziņojot Pasūtītājam.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Par Pasūtītāja atbildīgajiem pārstāvjiem, kuri saistībā ar būvniecību darbu izpildi ir tiesīgi Pasūtītāja vārdā rīkoties un nodrošināt operatīvu lēmumu pieņemšanu, Pasūtītājs ieceļ ________________________tel. ____________, fakss _____</w:t>
      </w:r>
      <w:r w:rsidR="00AA2BFC">
        <w:rPr>
          <w:rFonts w:ascii="Times New Roman" w:eastAsia="Times New Roman" w:hAnsi="Times New Roman" w:cs="Times New Roman"/>
          <w:sz w:val="24"/>
          <w:szCs w:val="24"/>
        </w:rPr>
        <w:t>______, e-</w:t>
      </w:r>
      <w:proofErr w:type="spellStart"/>
      <w:r w:rsidR="00AA2BFC">
        <w:rPr>
          <w:rFonts w:ascii="Times New Roman" w:eastAsia="Times New Roman" w:hAnsi="Times New Roman" w:cs="Times New Roman"/>
          <w:sz w:val="24"/>
          <w:szCs w:val="24"/>
        </w:rPr>
        <w:t>mail</w:t>
      </w:r>
      <w:proofErr w:type="spellEnd"/>
      <w:r w:rsidR="00AA2BFC">
        <w:rPr>
          <w:rFonts w:ascii="Times New Roman" w:eastAsia="Times New Roman" w:hAnsi="Times New Roman" w:cs="Times New Roman"/>
          <w:sz w:val="24"/>
          <w:szCs w:val="24"/>
        </w:rPr>
        <w:t>: spkpsia@gmail.com</w:t>
      </w:r>
      <w:r w:rsidRPr="00036A5D">
        <w:rPr>
          <w:rFonts w:ascii="Times New Roman" w:eastAsia="Times New Roman" w:hAnsi="Times New Roman" w:cs="Times New Roman"/>
          <w:sz w:val="24"/>
          <w:szCs w:val="24"/>
        </w:rPr>
        <w:t xml:space="preserve"> un ______________________</w:t>
      </w:r>
      <w:r w:rsidRPr="00036A5D">
        <w:rPr>
          <w:rFonts w:ascii="Times New Roman" w:eastAsia="Times New Roman" w:hAnsi="Times New Roman" w:cs="Times New Roman"/>
          <w:b/>
          <w:sz w:val="24"/>
          <w:szCs w:val="24"/>
        </w:rPr>
        <w:t>_________</w:t>
      </w:r>
      <w:r w:rsidRPr="00036A5D">
        <w:rPr>
          <w:rFonts w:ascii="Times New Roman" w:eastAsia="Times New Roman" w:hAnsi="Times New Roman" w:cs="Times New Roman"/>
          <w:sz w:val="24"/>
          <w:szCs w:val="24"/>
        </w:rPr>
        <w:t>, tālr. __________, e-</w:t>
      </w:r>
      <w:proofErr w:type="spellStart"/>
      <w:r w:rsidRPr="00036A5D">
        <w:rPr>
          <w:rFonts w:ascii="Times New Roman" w:eastAsia="Times New Roman" w:hAnsi="Times New Roman" w:cs="Times New Roman"/>
          <w:sz w:val="24"/>
          <w:szCs w:val="24"/>
        </w:rPr>
        <w:t>mail</w:t>
      </w:r>
      <w:proofErr w:type="spellEnd"/>
      <w:r w:rsidRPr="00036A5D">
        <w:rPr>
          <w:rFonts w:ascii="Times New Roman" w:eastAsia="Times New Roman" w:hAnsi="Times New Roman" w:cs="Times New Roman"/>
          <w:sz w:val="24"/>
          <w:szCs w:val="24"/>
        </w:rPr>
        <w:t xml:space="preserve">: </w:t>
      </w:r>
      <w:r w:rsidR="00AA2BFC">
        <w:rPr>
          <w:rFonts w:ascii="Times New Roman" w:eastAsia="Times New Roman" w:hAnsi="Times New Roman" w:cs="Times New Roman"/>
          <w:sz w:val="24"/>
          <w:szCs w:val="24"/>
        </w:rPr>
        <w:t>spkpsia@gmail.com</w:t>
      </w:r>
      <w:r w:rsidRPr="00036A5D">
        <w:rPr>
          <w:rFonts w:ascii="Times New Roman" w:eastAsia="Times New Roman" w:hAnsi="Times New Roman" w:cs="Times New Roman"/>
          <w:sz w:val="24"/>
          <w:szCs w:val="24"/>
        </w:rPr>
        <w:t>. Atbildīgie pārstāvji ir tiesīgi atsevišķu noteiktu jautājumu risināšanā nozīmēt citu atbildīgo pārstāvi, par to paziņojot izpildītājam.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Par atbildīgo pārstāvju nomaiņu attiecīgā Puse savlaicīgi rakstveidā ziņo otrai Pusei, norādot jaunā atbildīgā pārstāvja vārdu, uzvārdu, tālruņa numuru.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Pasūtītāja pārstāvis ir tiesīgs: </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jebkurā laikā netraucēti nokļūt Objektā;</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saskaņā ar šā Līguma noteikumiem dot Izpildītājam saistošus norādījumus par Darbu izpildi, ar nosacījumu, ka tie nav pretrunā ar Dokumentāciju un normatīvo aktu noteikumiem;</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pieprasīt un saņemt no Izpildītāja ar Līguma izpildi saistītos dokumentus un ziņas.</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pieņemt Izpildītāja veiktos Darbus un parakstīt Darbu Aktus.</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Uzraudzība un kontrole</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Pasūtītāja uzdevumā Darbu uzraudzību un kontroli atbilstoši Līgumam un normatīvo aktu prasībām veic Pasūtītāja pārstāvji </w:t>
      </w:r>
      <w:r w:rsidRPr="00036A5D">
        <w:rPr>
          <w:rFonts w:ascii="Times New Roman" w:eastAsia="Times New Roman" w:hAnsi="Times New Roman" w:cs="Times New Roman"/>
          <w:b/>
          <w:sz w:val="24"/>
          <w:szCs w:val="24"/>
        </w:rPr>
        <w:t>_____________</w:t>
      </w:r>
      <w:r w:rsidRPr="00036A5D">
        <w:rPr>
          <w:rFonts w:ascii="Times New Roman" w:eastAsia="Times New Roman" w:hAnsi="Times New Roman" w:cs="Times New Roman"/>
          <w:sz w:val="24"/>
          <w:szCs w:val="24"/>
        </w:rPr>
        <w:t xml:space="preserve"> tel. ____________ un </w:t>
      </w:r>
      <w:r w:rsidRPr="00036A5D">
        <w:rPr>
          <w:rFonts w:ascii="Times New Roman" w:eastAsia="Times New Roman" w:hAnsi="Times New Roman" w:cs="Times New Roman"/>
          <w:b/>
          <w:sz w:val="24"/>
          <w:szCs w:val="24"/>
        </w:rPr>
        <w:t>___________</w:t>
      </w:r>
      <w:r w:rsidRPr="00036A5D">
        <w:rPr>
          <w:rFonts w:ascii="Times New Roman" w:eastAsia="Times New Roman" w:hAnsi="Times New Roman" w:cs="Times New Roman"/>
          <w:sz w:val="24"/>
          <w:szCs w:val="24"/>
        </w:rPr>
        <w:t>, tālr. _____________.</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jānodrošina Pasūtītāja, Pasūtītāja pārstāvja iekļūšanu Būvlaukumā, vai citās vietās Objektā, kur tiek veikti ar Līguma izpildi saistītie Darbi.</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lastRenderedPageBreak/>
        <w:t>Apakšuzņēmēju un būvdarbu vadītāja pieaicināšana un nomaiņa</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drīkst nodot atsevišķu darbu izpildi tikai tādiem apakšuzņēmējiem, kuri ir norādīti Izpildītāja piedāvājumā.</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Gadījumā, ja objektīvu apstākļu dēļ 17.1.punktā minētais apakšuzņēmējs nevar veikt tam uzticētos darbus, Izpildītājam ir tiesības, saskaņojot to ar Pasūtītāju, nodot attiecīgos darbus citam apakšuzņēmējam. Šajā punktā minētajā gadījumā piesaistītajam apakšuzņēmējam ir jāatbilst Nolikumā noteiktajām prasībām apakšuzņēmējiem.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jānodrošina, lai apakšuzņēmējs tam uzticētā darba izpildi nenodod citām personām, ja vien Pasūtītājs tam iepriekš rakstveidā nav piekritis.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Darbu izpildes laikā Pasūtītājam ir tiesības pieprasīt nomainīt apakšuzņēmēju gadījumā, ja apakšuzņēmējs darbu veic nekvalitatīvi vai neievēro darba izpildes termiņus un/vai spēkā esošos normatīvos aktus vai citas Dokumentācijas prasības. Izpildītāja pienākums ir ne vēlāk kā 5 (piecu) darba dienu laikā nodrošināt Pasūtītāja prasību izpildi par apakšuzņēmēja nomaiņu. </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Darbu izpildes gaitā un noteiktajā Darbu garantijas laikā atbild par apakšuzņēmēju veikto darbu (kas veikti Darbu izpildes ietvaros)</w:t>
      </w:r>
      <w:r w:rsidRPr="00036A5D">
        <w:rPr>
          <w:rFonts w:ascii="Times New Roman" w:eastAsia="Times New Roman" w:hAnsi="Times New Roman" w:cs="Times New Roman"/>
        </w:rPr>
        <w:t xml:space="preserve"> </w:t>
      </w:r>
      <w:r w:rsidRPr="00036A5D">
        <w:rPr>
          <w:rFonts w:ascii="Times New Roman" w:eastAsia="Times New Roman" w:hAnsi="Times New Roman" w:cs="Times New Roman"/>
          <w:sz w:val="24"/>
          <w:szCs w:val="24"/>
        </w:rPr>
        <w:t>kvalitāti. Apakšuzņēmējs ir atbildīgs pret Galveno būvuzņēmēju un trešajām personām par visiem tiešajiem zaudējumiem, kuri radušies apakšuzņēmēju vainas dēļ.</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pienākums, 2 (divu) darba dienu laikā pēc attiecīga pieprasījuma, iesniegt Pasūtītājam Izpildītāja apakšuzņēmēju sarakstu, norēķinus apliecinošus dokumentus ar apakšuzņēmējiem, kā arī citu informāciju.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Pēc Pasūtītāja pieprasījuma 2 (divu) darba dienu laikā jāiesniedz Izpildītāja un apakšuzņēmēju darbinieku sarakstu Objektā.</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 xml:space="preserve">Pārbaudes, mērījumi un Darbu nodošana </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Pasūtītājs ir tiesīgs pārbaudīt Darbu izpildi, Darbu apjoma izpildi, kvalitāti un iesniegto norēķinu dokumentu atbilstību faktiski izpildītā Darba apjomam un Līguma tāmēm. Šāda pārbaude nemazina Līgumā paredzēto Izpildītāja atbildību un nav uzskatāma par Darbu vai kādas to daļas pieņemšanu no Pasūtītāja puses. Ja Darbi pārbaudes laikā netiek apturēti, tad līdz ar to arī to izpildes termiņš sakarā ar veicamo pārbaudi nav pagarināms. </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Izpildītājs nodrošina savu pārstāvju piedalīšanos pārbaudē, kā arī nodrošina pārbaudes veicējam iespēju netraucēti veikt visas ar pārbaudi saistītās darbības, tajā skaitā izmantot Izpildītāja vai viņa apakšuzņēmēju instrumentus, pārbaudes ierīces, kas pieejamas Būvlaukumā, kā arī saņemt nepieciešamo palīdzību no Izpildītāja puses. </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Pārbaudes mērķis ir noskaidrot, kādā mērā Darbi vai to daļa atbilst Līguma dokumentu un normatīvo aktu prasībām, ievērojot Līgumā noteiktās Pušu tiesības un pienākumus. Defekti, kuri ir konstatēti pārbaudes laikā, tiek fiksēti pārbaudes aktā, kuru sastāda un paraksta Puses.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 pārstāvis par pārbaudē konstatējamiem faktiem tiek informēts pārbaudes veikšanas laikā, bet pārbaudes rezultāti akta veidā, norādot konstatētos Defektus, tiek paziņoti Izpildītājam 5 (piecu) darba dienu laikā pēc pārbaudes pabeigšanas. Savus iebildumus par pārbaudes rezultātiem Izpildītājs paziņo ne vēlāk kā 5 (piecas) darba dienas pēc pārbaudes rezultātu saņemšanas. Ja minētajā termiņā Izpildītājs nav sniedzis iebildumus</w:t>
      </w:r>
      <w:r w:rsidRPr="00036A5D">
        <w:rPr>
          <w:rFonts w:ascii="Times New Roman" w:eastAsia="Times New Roman" w:hAnsi="Times New Roman" w:cs="Times New Roman"/>
        </w:rPr>
        <w:t xml:space="preserve"> </w:t>
      </w:r>
      <w:r w:rsidRPr="00036A5D">
        <w:rPr>
          <w:rFonts w:ascii="Times New Roman" w:eastAsia="Times New Roman" w:hAnsi="Times New Roman" w:cs="Times New Roman"/>
          <w:sz w:val="24"/>
          <w:szCs w:val="24"/>
        </w:rPr>
        <w:t>Pasūtītājam, uzskatāms, ka Izpildītājs ir piekritis pārbaudes rezultātiem.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Pusēm kopīgi jānovērtē veikto Darbu apjoms, veicot nepieciešamos mērījumus.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kāda no Pusēm, saskaņā ar paziņojumā noteikto laiku, bez attaisnojoša iemesla nepiedalās šādu mērījumu veikšanā, spēkā ir otras Puses veiktie mērījumi.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Saskaņā ar Līgumu veicamo pārbaužu aktus Puses paraksta 1 (vienas) nedēļas laikā pēc pārbaudes beigšanas. Pārbaudes aktā tiek fiksēti: Darbi vai to daļa, kas tiek pārbaudīta, Defekti, kurus konstatējušas Puses, kā arī Defekti, uz kuriem uzmanību vērsis </w:t>
      </w:r>
      <w:r w:rsidRPr="00036A5D">
        <w:rPr>
          <w:rFonts w:ascii="Times New Roman" w:eastAsia="Times New Roman" w:hAnsi="Times New Roman" w:cs="Times New Roman"/>
          <w:iCs/>
          <w:sz w:val="24"/>
          <w:szCs w:val="24"/>
        </w:rPr>
        <w:t>Pasūtītājs</w:t>
      </w:r>
      <w:r w:rsidRPr="00036A5D">
        <w:rPr>
          <w:rFonts w:ascii="Times New Roman" w:eastAsia="Times New Roman" w:hAnsi="Times New Roman" w:cs="Times New Roman"/>
          <w:sz w:val="24"/>
          <w:szCs w:val="24"/>
        </w:rPr>
        <w:t>. Ja Puses secina, ka veiktie Darbi atbilst normatīvajiem aktiem un Līguma prasībām, bet atklāti daži nebūtiski Defekti, tad tos atzīmē pārbaudes aktā, norādot to novēršanas termiņu un kārtību.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lastRenderedPageBreak/>
        <w:t xml:space="preserve">Pārbaudes saskaņā ar Līgumu no </w:t>
      </w:r>
      <w:r w:rsidRPr="00036A5D">
        <w:rPr>
          <w:rFonts w:ascii="Times New Roman" w:eastAsia="Times New Roman" w:hAnsi="Times New Roman" w:cs="Times New Roman"/>
          <w:iCs/>
          <w:sz w:val="24"/>
          <w:szCs w:val="24"/>
        </w:rPr>
        <w:t>Pasūtītāja</w:t>
      </w:r>
      <w:r w:rsidRPr="00036A5D">
        <w:rPr>
          <w:rFonts w:ascii="Times New Roman" w:eastAsia="Times New Roman" w:hAnsi="Times New Roman" w:cs="Times New Roman"/>
          <w:i/>
          <w:iCs/>
          <w:sz w:val="24"/>
          <w:szCs w:val="24"/>
        </w:rPr>
        <w:t xml:space="preserve"> </w:t>
      </w:r>
      <w:r w:rsidRPr="00036A5D">
        <w:rPr>
          <w:rFonts w:ascii="Times New Roman" w:eastAsia="Times New Roman" w:hAnsi="Times New Roman" w:cs="Times New Roman"/>
          <w:sz w:val="24"/>
          <w:szCs w:val="24"/>
        </w:rPr>
        <w:t xml:space="preserve">puses bez īpaša pilnvarojuma var pieprasīt un veikt </w:t>
      </w:r>
      <w:r w:rsidRPr="00036A5D">
        <w:rPr>
          <w:rFonts w:ascii="Times New Roman" w:eastAsia="Times New Roman" w:hAnsi="Times New Roman" w:cs="Times New Roman"/>
          <w:iCs/>
          <w:sz w:val="24"/>
          <w:szCs w:val="24"/>
        </w:rPr>
        <w:t>Pasūtītāja</w:t>
      </w:r>
      <w:r w:rsidRPr="00036A5D">
        <w:rPr>
          <w:rFonts w:ascii="Times New Roman" w:eastAsia="Times New Roman" w:hAnsi="Times New Roman" w:cs="Times New Roman"/>
          <w:sz w:val="24"/>
          <w:szCs w:val="24"/>
        </w:rPr>
        <w:t xml:space="preserve"> nozīmētais Pasūtītāja pārstāvis.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Pasūtītājs pēc savas iniciatīvas pārbaudes veikšanai var pieaicināt neatkarīgu sertificētu speciālistu.</w:t>
      </w:r>
      <w:r w:rsidRPr="00036A5D">
        <w:rPr>
          <w:rFonts w:ascii="Times New Roman" w:eastAsia="Times New Roman" w:hAnsi="Times New Roman" w:cs="Times New Roman"/>
        </w:rPr>
        <w:t xml:space="preserve"> </w:t>
      </w:r>
      <w:r w:rsidRPr="00036A5D">
        <w:rPr>
          <w:rFonts w:ascii="Times New Roman" w:eastAsia="Times New Roman" w:hAnsi="Times New Roman" w:cs="Times New Roman"/>
          <w:sz w:val="24"/>
          <w:szCs w:val="24"/>
        </w:rPr>
        <w:t>Izpildītājs pēc savas iniciatīvas pārbaudes veikšanai var pieaicināt neatkarīgu sertificētu speciālistu.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Pārbaudes ierosinātājam ir pienākums savlaikus uzaicināt Pušu pārstāvjus piedalīties pārbaudē.</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w:t>
      </w:r>
      <w:r w:rsidRPr="00036A5D">
        <w:rPr>
          <w:rFonts w:ascii="Times New Roman" w:eastAsia="Times New Roman" w:hAnsi="Times New Roman" w:cs="Times New Roman"/>
          <w:bCs/>
          <w:iCs/>
          <w:sz w:val="24"/>
          <w:szCs w:val="24"/>
        </w:rPr>
        <w:t xml:space="preserve"> </w:t>
      </w:r>
      <w:r w:rsidRPr="00036A5D">
        <w:rPr>
          <w:rFonts w:ascii="Times New Roman" w:eastAsia="Times New Roman" w:hAnsi="Times New Roman" w:cs="Times New Roman"/>
          <w:sz w:val="24"/>
          <w:szCs w:val="24"/>
        </w:rPr>
        <w:t>veikšanas</w:t>
      </w:r>
      <w:r w:rsidRPr="00036A5D">
        <w:rPr>
          <w:rFonts w:ascii="Times New Roman" w:eastAsia="Times New Roman" w:hAnsi="Times New Roman" w:cs="Times New Roman"/>
          <w:bCs/>
          <w:iCs/>
          <w:sz w:val="24"/>
          <w:szCs w:val="24"/>
        </w:rPr>
        <w:t xml:space="preserve"> laikā konstatēto Defektu novēršanā tiek lietoti šādi noteikumi:</w:t>
      </w:r>
    </w:p>
    <w:p w:rsidR="00036A5D" w:rsidRPr="00036A5D" w:rsidRDefault="00036A5D" w:rsidP="00036A5D">
      <w:pPr>
        <w:numPr>
          <w:ilvl w:val="2"/>
          <w:numId w:val="32"/>
        </w:numPr>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pienākums novērst visus pārbaudes aktā kons</w:t>
      </w:r>
      <w:r w:rsidRPr="00036A5D">
        <w:rPr>
          <w:rFonts w:ascii="Times New Roman" w:eastAsia="Times New Roman" w:hAnsi="Times New Roman" w:cs="Times New Roman"/>
          <w:bCs/>
          <w:iCs/>
          <w:sz w:val="24"/>
          <w:szCs w:val="24"/>
        </w:rPr>
        <w:t xml:space="preserve">tatētos Defektus. Par Darbu laikā konstatēto Defektu novēršanas termiņu Puses vienojas katrā atsevišķā </w:t>
      </w:r>
      <w:r w:rsidRPr="00036A5D">
        <w:rPr>
          <w:rFonts w:ascii="Times New Roman" w:eastAsia="Times New Roman" w:hAnsi="Times New Roman" w:cs="Times New Roman"/>
          <w:sz w:val="24"/>
          <w:szCs w:val="24"/>
        </w:rPr>
        <w:t>gadījumā</w:t>
      </w:r>
      <w:r w:rsidRPr="00036A5D">
        <w:rPr>
          <w:rFonts w:ascii="Times New Roman" w:eastAsia="Times New Roman" w:hAnsi="Times New Roman" w:cs="Times New Roman"/>
          <w:bCs/>
          <w:iCs/>
          <w:sz w:val="24"/>
          <w:szCs w:val="24"/>
        </w:rPr>
        <w:t xml:space="preserve">, bet tas </w:t>
      </w:r>
      <w:r w:rsidRPr="00036A5D">
        <w:rPr>
          <w:rFonts w:ascii="Times New Roman" w:eastAsia="Times New Roman" w:hAnsi="Times New Roman" w:cs="Times New Roman"/>
          <w:sz w:val="24"/>
          <w:szCs w:val="24"/>
        </w:rPr>
        <w:t>nedrīkst</w:t>
      </w:r>
      <w:r w:rsidRPr="00036A5D">
        <w:rPr>
          <w:rFonts w:ascii="Times New Roman" w:eastAsia="Times New Roman" w:hAnsi="Times New Roman" w:cs="Times New Roman"/>
          <w:bCs/>
          <w:iCs/>
          <w:sz w:val="24"/>
          <w:szCs w:val="24"/>
        </w:rPr>
        <w:t xml:space="preserve"> pārsniegt 10 (desmit) dienas. Garantijas laikā konstatētie Defekti novēršami Līguma 21.nodaļā noteiktajos termiņos;</w:t>
      </w:r>
    </w:p>
    <w:p w:rsidR="00036A5D" w:rsidRPr="00036A5D" w:rsidRDefault="00036A5D" w:rsidP="00036A5D">
      <w:pPr>
        <w:numPr>
          <w:ilvl w:val="2"/>
          <w:numId w:val="32"/>
        </w:numPr>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 vainas dēļ radušos Defektu novēršanu veic Izpildītājs par saviem līdzekļiem Līgumā noteiktā Darbu izpildes termiņa ietvaros;</w:t>
      </w:r>
    </w:p>
    <w:p w:rsidR="00036A5D" w:rsidRPr="00036A5D" w:rsidRDefault="00036A5D" w:rsidP="00036A5D">
      <w:pPr>
        <w:numPr>
          <w:ilvl w:val="2"/>
          <w:numId w:val="32"/>
        </w:numPr>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Izpildītājs uzskata, ka Defekta rašanās Darbos nav viņa vaina, viņš par to nekavējoties rakstveidā ziņo Pasūtītājam, sniedzot arī šāda apgalvojuma motivētu pamatojumu;</w:t>
      </w:r>
    </w:p>
    <w:p w:rsidR="00036A5D" w:rsidRPr="00036A5D" w:rsidRDefault="00036A5D" w:rsidP="00036A5D">
      <w:pPr>
        <w:numPr>
          <w:ilvl w:val="2"/>
          <w:numId w:val="32"/>
        </w:numPr>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strīda gadījumā tiek pieaicināta sertificētu ekspertu komisija trīs cilvēku sastāvā, kur vienu ekspertu pieaicina Pasūtītājs, vienu Izpildītājs, bet trešo – abi pieaicinātie eksperti. Ja tiek konstatēts, ka Defekta rašanās Darbos nav Izpildītāja vaina, viņam nav pienākums atlīdzināt Defektu novēršanas izdevumus. Ekspertīzes izmaksas apmaksā tā Puse, kurai ekspertīzes lēmums ir nelabvēlīgs;</w:t>
      </w:r>
    </w:p>
    <w:p w:rsidR="00036A5D" w:rsidRPr="00036A5D" w:rsidRDefault="00036A5D" w:rsidP="00036A5D">
      <w:pPr>
        <w:numPr>
          <w:ilvl w:val="2"/>
          <w:numId w:val="32"/>
        </w:numPr>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pēc Defektu novēršanas tiek konstatēts, ka paveiktais darbs tomēr nav kvalificējams kā Defektu novēršanas darbs vai ka Izpildītājs par to nav atbildīgs, Pasūtītājam ir pienākums veikt atbilstošas Līgumcenas un Darbu izpildes termiņa korekcijas, ja Izpildītājam tas ir nepieciešams;</w:t>
      </w:r>
    </w:p>
    <w:p w:rsidR="00036A5D" w:rsidRPr="00036A5D" w:rsidRDefault="00036A5D" w:rsidP="00036A5D">
      <w:pPr>
        <w:numPr>
          <w:ilvl w:val="2"/>
          <w:numId w:val="32"/>
        </w:numPr>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Pasūtītājam ir pienākums netraucēt Izpildītājam Defektu novēršanas darbu veikšanā, kā arī nodrošināt pieeju to pārbaudei; Izpildītājam savukārt ir pienākums Defektu novēršanu veikt Pasūtītājam visizdevīgākajā</w:t>
      </w:r>
      <w:r w:rsidRPr="00036A5D">
        <w:rPr>
          <w:rFonts w:ascii="Times New Roman" w:eastAsia="Times New Roman" w:hAnsi="Times New Roman" w:cs="Times New Roman"/>
          <w:bCs/>
          <w:iCs/>
          <w:sz w:val="24"/>
          <w:szCs w:val="24"/>
        </w:rPr>
        <w:t xml:space="preserve"> veidā un kārtībā.</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 pieņemšanas laikā konstatēto Defektu novēršana neatbrīvo Izpildītāju no atbildības par Darbu izpildes laika neievērošanu.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par Defektiem atbildīgs Izpildītājs, izdevumi par Defektu novēršanu jāapmaksā Izpildītājam un tas nedod tiesības uz Līgumā paredzētā termiņa pagarinājumu.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Pasūtītājs cieš zaudējumus sakarā ar Defektu novēršanu, Izpildītājam ir pienākums tos atlīdzināt.</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bCs/>
          <w:iCs/>
          <w:sz w:val="24"/>
          <w:szCs w:val="24"/>
        </w:rPr>
        <w:t>Līguma</w:t>
      </w:r>
      <w:r w:rsidRPr="00036A5D">
        <w:rPr>
          <w:rFonts w:ascii="Times New Roman" w:eastAsia="Times New Roman" w:hAnsi="Times New Roman" w:cs="Times New Roman"/>
          <w:sz w:val="24"/>
          <w:szCs w:val="24"/>
        </w:rPr>
        <w:t xml:space="preserve"> izpildes laikā Pasūtītājam pēc vienošanās ar Izpildītāju ir tiesības izmantot vēl nepieņemto Darbu daļas, kas netiek uzskatīts par Darbu pieņemšanas fakta apliecinājumu.</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bCs/>
          <w:iCs/>
          <w:sz w:val="24"/>
          <w:szCs w:val="24"/>
        </w:rPr>
        <w:t>Darbu</w:t>
      </w:r>
      <w:r w:rsidRPr="00036A5D">
        <w:rPr>
          <w:rFonts w:ascii="Times New Roman" w:eastAsia="Times New Roman" w:hAnsi="Times New Roman" w:cs="Times New Roman"/>
          <w:b/>
          <w:sz w:val="24"/>
          <w:szCs w:val="24"/>
        </w:rPr>
        <w:t xml:space="preserve"> pieņemšana pēc Līguma izbeigšanas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bCs/>
          <w:iCs/>
          <w:sz w:val="24"/>
          <w:szCs w:val="24"/>
        </w:rPr>
        <w:t>Vienpusēji</w:t>
      </w:r>
      <w:r w:rsidRPr="00036A5D">
        <w:rPr>
          <w:rFonts w:ascii="Times New Roman" w:eastAsia="Times New Roman" w:hAnsi="Times New Roman" w:cs="Times New Roman"/>
          <w:sz w:val="24"/>
          <w:szCs w:val="24"/>
        </w:rPr>
        <w:t xml:space="preserve"> atkāpjoties no Līguma izpildes, Pasūtītājs samaksā Izpildītājam par faktiski paveikto Darbu. Novērtēšanā jāņem vērā paveikto Darbu kvalitāte, t.i., atbilstība Līguma noteikumiem.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bCs/>
          <w:iCs/>
          <w:sz w:val="24"/>
          <w:szCs w:val="24"/>
        </w:rPr>
        <w:t>Pasūtītājam</w:t>
      </w:r>
      <w:r w:rsidRPr="00036A5D">
        <w:rPr>
          <w:rFonts w:ascii="Times New Roman" w:eastAsia="Times New Roman" w:hAnsi="Times New Roman" w:cs="Times New Roman"/>
          <w:sz w:val="24"/>
          <w:szCs w:val="24"/>
        </w:rPr>
        <w:t xml:space="preserve"> ir īpašumtiesības uz tiem materiāliem, izstrādājumiem, kas nopirkti Darbu izpildei, un par kuriem samaksāta pirkuma maksa, neskatoties uz pirkuma maksas  izdarītāju.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Ja </w:t>
      </w:r>
      <w:r w:rsidRPr="00036A5D">
        <w:rPr>
          <w:rFonts w:ascii="Times New Roman" w:eastAsia="Times New Roman" w:hAnsi="Times New Roman" w:cs="Times New Roman"/>
          <w:bCs/>
          <w:iCs/>
          <w:sz w:val="24"/>
          <w:szCs w:val="24"/>
        </w:rPr>
        <w:t>Puses</w:t>
      </w:r>
      <w:r w:rsidRPr="00036A5D">
        <w:rPr>
          <w:rFonts w:ascii="Times New Roman" w:eastAsia="Times New Roman" w:hAnsi="Times New Roman" w:cs="Times New Roman"/>
          <w:sz w:val="24"/>
          <w:szCs w:val="24"/>
        </w:rPr>
        <w:t xml:space="preserve"> nevar vienoties par izmaksām, tad novērtēšanu veic Pušu iecelta komisija, eksperti vai tiesa.</w:t>
      </w:r>
    </w:p>
    <w:p w:rsidR="00036A5D" w:rsidRPr="00036A5D" w:rsidRDefault="00036A5D" w:rsidP="00036A5D">
      <w:pPr>
        <w:numPr>
          <w:ilvl w:val="1"/>
          <w:numId w:val="32"/>
        </w:numPr>
        <w:spacing w:after="0" w:line="240" w:lineRule="auto"/>
        <w:ind w:left="709" w:hanging="709"/>
        <w:contextualSpacing/>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Visa ar būvdarbu pabeigšanu saistītā dokumentācija Iepirkuma uzvarētājam jānodod vismaz 10 (desmit) darba dienas pirms plānotā objekta nodošanas termiņa.</w:t>
      </w:r>
    </w:p>
    <w:p w:rsidR="00036A5D" w:rsidRPr="00036A5D" w:rsidRDefault="00036A5D" w:rsidP="00036A5D">
      <w:pPr>
        <w:numPr>
          <w:ilvl w:val="1"/>
          <w:numId w:val="32"/>
        </w:numPr>
        <w:spacing w:after="0" w:line="240" w:lineRule="auto"/>
        <w:ind w:left="709" w:hanging="709"/>
        <w:contextualSpacing/>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5 (piecu) darba dienu laikā pēc rakstiskā paziņojuma par būvdarbu pabeigšanu  saņemšanas Pasūtītājs sasauc darba komisiju (piedalās pasūtītāja pārstāvji, būvuzraugs, būvuzņēmēja pārstāvji), lai apsekotu objektu, novērtētu darbu kvalitāti un atbilstību Līgumā ietvertajiem </w:t>
      </w:r>
      <w:r w:rsidRPr="00036A5D">
        <w:rPr>
          <w:rFonts w:ascii="Times New Roman" w:eastAsia="Times New Roman" w:hAnsi="Times New Roman" w:cs="Times New Roman"/>
          <w:sz w:val="24"/>
          <w:szCs w:val="24"/>
        </w:rPr>
        <w:lastRenderedPageBreak/>
        <w:t>nosacījumiem. Ja tiek konstatēti defekti, darba komisija sastāda defektu aktu, un nosaka to likvidācijas un atkārtotas darba komisijas sasaukšanas termiņus.</w:t>
      </w:r>
    </w:p>
    <w:p w:rsidR="00036A5D" w:rsidRPr="00036A5D" w:rsidRDefault="00036A5D" w:rsidP="00036A5D">
      <w:pPr>
        <w:numPr>
          <w:ilvl w:val="1"/>
          <w:numId w:val="32"/>
        </w:numPr>
        <w:spacing w:after="0" w:line="240" w:lineRule="auto"/>
        <w:ind w:left="792" w:hanging="709"/>
        <w:contextualSpacing/>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Pēc darba komisijas pozitīva atzinuma par veiktajiem darbiem objektā, būvuzņēmējs iesniedz pasūtītājam nodošanas-pieņemšanas aktu, kurā ir uzrādītas objekta  būvdarbu izmaksas un garantijas termiņš.</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Garantijas laiks</w:t>
      </w:r>
    </w:p>
    <w:p w:rsidR="00036A5D" w:rsidRPr="00036A5D" w:rsidRDefault="00036A5D" w:rsidP="00036A5D">
      <w:pPr>
        <w:numPr>
          <w:ilvl w:val="1"/>
          <w:numId w:val="32"/>
        </w:numPr>
        <w:tabs>
          <w:tab w:val="left" w:pos="426"/>
          <w:tab w:val="left" w:pos="993"/>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garantē izpildīto Darbu kvalitāti atbilstoši Dokumentācijā noteiktajām kvalitātes prasībām. Izpildītājs garantē izpildīto Darbu atbilstību Dokumentācijai, šī Līguma noteikumiem un Latvijas Republikas normatīvajiem aktiem, un citām Dokumentācijā noteiktajām prasībām. Izpildītājs garantē visu Darbu atbilstošu funkcionēšanu.</w:t>
      </w:r>
    </w:p>
    <w:p w:rsidR="00036A5D" w:rsidRPr="00036A5D" w:rsidRDefault="00036A5D" w:rsidP="00036A5D">
      <w:pPr>
        <w:numPr>
          <w:ilvl w:val="1"/>
          <w:numId w:val="32"/>
        </w:numPr>
        <w:shd w:val="clear" w:color="auto" w:fill="FFFFFF"/>
        <w:tabs>
          <w:tab w:val="left" w:pos="540"/>
          <w:tab w:val="left" w:pos="709"/>
          <w:tab w:val="left" w:pos="993"/>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Garantēšana šī Līguma izpratnē nozīmē, ka Līdzējs, kurš devis garantijas, apņemas atlīdzināt visus zaudējumus, ja tā izteiktie apgalvojumi izrādās nepatiesi vai arī uzņemtās saistības netiek izpildītas.</w:t>
      </w:r>
    </w:p>
    <w:p w:rsidR="00036A5D" w:rsidRPr="00B76159" w:rsidRDefault="00036A5D" w:rsidP="00036A5D">
      <w:pPr>
        <w:numPr>
          <w:ilvl w:val="1"/>
          <w:numId w:val="32"/>
        </w:numPr>
        <w:shd w:val="clear" w:color="auto" w:fill="FFFFFF"/>
        <w:tabs>
          <w:tab w:val="left" w:pos="540"/>
          <w:tab w:val="left" w:pos="993"/>
        </w:tabs>
        <w:spacing w:after="0" w:line="240" w:lineRule="auto"/>
        <w:ind w:left="709" w:hanging="567"/>
        <w:jc w:val="both"/>
        <w:rPr>
          <w:rFonts w:ascii="Times New Roman" w:eastAsia="Times New Roman" w:hAnsi="Times New Roman" w:cs="Times New Roman"/>
          <w:sz w:val="24"/>
          <w:szCs w:val="24"/>
        </w:rPr>
      </w:pPr>
      <w:r w:rsidRPr="00B76159">
        <w:rPr>
          <w:rFonts w:ascii="Times New Roman" w:eastAsia="Times New Roman" w:hAnsi="Times New Roman" w:cs="Times New Roman"/>
          <w:sz w:val="24"/>
          <w:szCs w:val="24"/>
        </w:rPr>
        <w:t xml:space="preserve">Būvuzņēmēja izpildīto būvdarbu un </w:t>
      </w:r>
      <w:r w:rsidR="00AA2BFC" w:rsidRPr="00B76159">
        <w:rPr>
          <w:rFonts w:ascii="Times New Roman" w:eastAsia="Times New Roman" w:hAnsi="Times New Roman" w:cs="Times New Roman"/>
          <w:sz w:val="24"/>
          <w:szCs w:val="24"/>
        </w:rPr>
        <w:t>katlu telpas ierīkošanas</w:t>
      </w:r>
      <w:r w:rsidRPr="00B76159">
        <w:rPr>
          <w:rFonts w:ascii="Times New Roman" w:eastAsia="Times New Roman" w:hAnsi="Times New Roman" w:cs="Times New Roman"/>
          <w:sz w:val="24"/>
          <w:szCs w:val="24"/>
        </w:rPr>
        <w:t xml:space="preserve"> garantijas termiņš ir ne mazāks kā </w:t>
      </w:r>
      <w:r w:rsidR="00B76159" w:rsidRPr="00B76159">
        <w:rPr>
          <w:rFonts w:ascii="Times New Roman" w:eastAsia="Times New Roman" w:hAnsi="Times New Roman" w:cs="Times New Roman"/>
          <w:sz w:val="24"/>
          <w:szCs w:val="24"/>
        </w:rPr>
        <w:t>2 (divi)</w:t>
      </w:r>
      <w:r w:rsidRPr="00B76159">
        <w:rPr>
          <w:rFonts w:ascii="Times New Roman" w:eastAsia="Times New Roman" w:hAnsi="Times New Roman" w:cs="Times New Roman"/>
          <w:sz w:val="24"/>
          <w:szCs w:val="24"/>
        </w:rPr>
        <w:t xml:space="preserve"> gadi pēc būves nodošanas ekspluatācijā.</w:t>
      </w:r>
    </w:p>
    <w:p w:rsidR="00036A5D" w:rsidRPr="00036A5D" w:rsidRDefault="00036A5D" w:rsidP="00036A5D">
      <w:pPr>
        <w:numPr>
          <w:ilvl w:val="1"/>
          <w:numId w:val="32"/>
        </w:numPr>
        <w:shd w:val="clear" w:color="auto" w:fill="FFFFFF"/>
        <w:tabs>
          <w:tab w:val="left" w:pos="540"/>
          <w:tab w:val="left" w:pos="851"/>
          <w:tab w:val="left" w:pos="993"/>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036A5D" w:rsidRPr="00036A5D" w:rsidRDefault="00036A5D" w:rsidP="00036A5D">
      <w:pPr>
        <w:numPr>
          <w:ilvl w:val="1"/>
          <w:numId w:val="32"/>
        </w:numPr>
        <w:tabs>
          <w:tab w:val="left" w:pos="709"/>
          <w:tab w:val="left" w:pos="993"/>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 garantijas laika ietvaros Izpildītājs bez maksas novērš Objekta ekspluatācijas laikā konstatētos būvniecības Defektus 5 (piecu) darba dienu laikā no brīža, kad Izpildītājs no Pasūtītāja ir saņēmis rakstisku paziņojumu – pretenziju par atklāto Defektu, vai citā Pušu saskaņotā, saprātīgā termiņā.</w:t>
      </w:r>
    </w:p>
    <w:p w:rsidR="00036A5D" w:rsidRPr="00036A5D" w:rsidRDefault="00036A5D" w:rsidP="00036A5D">
      <w:pPr>
        <w:numPr>
          <w:ilvl w:val="1"/>
          <w:numId w:val="32"/>
        </w:numPr>
        <w:tabs>
          <w:tab w:val="left" w:pos="993"/>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Defekti, kas var kaitēt cilvēka veselībai vai Objekta ekspluatācijai, novēršami nekavējoties. </w:t>
      </w:r>
    </w:p>
    <w:p w:rsidR="00036A5D" w:rsidRPr="00036A5D" w:rsidRDefault="00036A5D" w:rsidP="00036A5D">
      <w:pPr>
        <w:numPr>
          <w:ilvl w:val="1"/>
          <w:numId w:val="32"/>
        </w:numPr>
        <w:tabs>
          <w:tab w:val="left" w:pos="993"/>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Gadījumā, ja objektīvi pastāvošu šķēršļu dēļ (tehniski vai tehnoloģiski darbu veikšanas termiņš pārsniedz 5 (piecas) darba dienas vai papildus normatīvajos aktos ir paredzēti veicamo Darbu saskaņojumi vai papildu tehniskie noteikumi,) konstatētie būvniecības Defekti nav novēršami 5 (piecu) darba dienu laikā, Puses atsevišķi vienojas par Defektu novēršanas termiņu.</w:t>
      </w:r>
    </w:p>
    <w:p w:rsidR="00036A5D" w:rsidRPr="00036A5D" w:rsidRDefault="00036A5D" w:rsidP="00036A5D">
      <w:pPr>
        <w:numPr>
          <w:ilvl w:val="1"/>
          <w:numId w:val="32"/>
        </w:numPr>
        <w:tabs>
          <w:tab w:val="left" w:pos="993"/>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 Ja Izpildītājs uzskata, ka viņš nav atbildīgs par garantijas laikā radušos Defektu, viņš 3 (trīs) darba dienu laikā no paziņojuma – pretenzijas saņemšanas dienas par to rakstiski paziņo Pasūtītājam, nosūtītajiem iebildumiem pievienojot dokumentus, kas apstiprina Izpildītāja viedokli.</w:t>
      </w:r>
    </w:p>
    <w:p w:rsidR="00036A5D" w:rsidRPr="00036A5D" w:rsidRDefault="00036A5D" w:rsidP="00036A5D">
      <w:pPr>
        <w:numPr>
          <w:ilvl w:val="1"/>
          <w:numId w:val="32"/>
        </w:numPr>
        <w:tabs>
          <w:tab w:val="left" w:pos="709"/>
          <w:tab w:val="left" w:pos="1134"/>
        </w:tabs>
        <w:spacing w:after="0" w:line="240" w:lineRule="auto"/>
        <w:ind w:left="709" w:hanging="567"/>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Gadījumā, ja Izpildītājs atsakās novērst konstatētos Defektus vai neuzsāk to novēršanu Pasūtītāja norādītajā termiņā, Pasūtītājs ir tiesīgs uz Izpildītāja rēķina novērst Defektus vai pieaicināt citu personu minēto Defektu novēršanai, ieturot/piedzenot šajā sakarā radušās izmaksas no Izpildītāja, tai skaitā izmantojot Izpildītāja iesniegto garantijas laika garantiju.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Garantijas laiku rēķina no Akta parakstīšanas dienas.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Līgums tiek izbeigts, tad Darbu garantijas laiks sākas no Līguma izbeigšanas dienas un attiecas tikai uz tiem Darbiem, kuru pabeigšana noformēta ar Aktiem.</w:t>
      </w:r>
    </w:p>
    <w:p w:rsidR="00036A5D" w:rsidRPr="00036A5D" w:rsidRDefault="00036A5D" w:rsidP="00036A5D">
      <w:pPr>
        <w:spacing w:after="0" w:line="240" w:lineRule="auto"/>
        <w:jc w:val="center"/>
        <w:rPr>
          <w:rFonts w:ascii="Times New Roman" w:eastAsia="Times New Roman" w:hAnsi="Times New Roman" w:cs="Times New Roman"/>
          <w:b/>
          <w:sz w:val="24"/>
          <w:szCs w:val="24"/>
          <w:lang w:eastAsia="lv-LV"/>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Pušu atbildība</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Līguma izpildes gaitā ir atbildīgs par:</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lastRenderedPageBreak/>
        <w:t>Darbu veikšanu un organizēšanu atbilstoši līgumā noteiktajam;</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Līgumā noteikto atļauju saņemšanu;</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Darbību Būvlaukumā saskaņā ar Līgumā noteikto;</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Par visu Darbu izpildei nepieciešamo izpēti un uzmērīšanu; </w:t>
      </w:r>
    </w:p>
    <w:p w:rsidR="00036A5D" w:rsidRPr="00036A5D" w:rsidRDefault="00036A5D" w:rsidP="00036A5D">
      <w:pPr>
        <w:numPr>
          <w:ilvl w:val="2"/>
          <w:numId w:val="32"/>
        </w:numPr>
        <w:spacing w:after="0" w:line="240" w:lineRule="auto"/>
        <w:ind w:left="1276"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Savlaicīgu paziņojumu veikšanu sakarā ar iespējamām izmaiņām, pretrunām dokumentos, pārbaudēm un citiem apstākļiem;</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Faktiski paveikto Darbu mērījumu pareizību;</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Savā kompetencē ietilpstošo pārbaužu veikšanu;</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Pārbaudē atklāto Defektu novēršanu;</w:t>
      </w:r>
    </w:p>
    <w:p w:rsidR="00036A5D" w:rsidRPr="00036A5D" w:rsidRDefault="00036A5D" w:rsidP="00036A5D">
      <w:pPr>
        <w:numPr>
          <w:ilvl w:val="2"/>
          <w:numId w:val="32"/>
        </w:numPr>
        <w:spacing w:after="0" w:line="240" w:lineRule="auto"/>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Būvlaukumā veicamo Darbu drošības tehnikas, vides, ugunsdrošības un citiem pasākumiem atbilstoši Latvijas Republikas spēkā esošo normatīvo aktu prasībām;</w:t>
      </w:r>
    </w:p>
    <w:p w:rsidR="00036A5D" w:rsidRPr="00036A5D" w:rsidRDefault="00036A5D" w:rsidP="00036A5D">
      <w:pPr>
        <w:numPr>
          <w:ilvl w:val="2"/>
          <w:numId w:val="32"/>
        </w:numPr>
        <w:tabs>
          <w:tab w:val="left" w:pos="1418"/>
        </w:tabs>
        <w:spacing w:after="0" w:line="240" w:lineRule="auto"/>
        <w:ind w:left="1418" w:hanging="85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Savu un apakšuzņēmēju veikto Darbu, darbinieku un pieaicināto speciālistu kvalifikāciju, kā arī konkrētā darba veikšanai nepieciešamām apliecībām, licencēm, sertifikātiem, atļaujām, kā arī par viņu pieļautajām kļūdām;</w:t>
      </w:r>
    </w:p>
    <w:p w:rsidR="00036A5D" w:rsidRPr="00036A5D" w:rsidRDefault="00036A5D" w:rsidP="00036A5D">
      <w:pPr>
        <w:numPr>
          <w:ilvl w:val="2"/>
          <w:numId w:val="32"/>
        </w:numPr>
        <w:tabs>
          <w:tab w:val="left" w:pos="1418"/>
        </w:tabs>
        <w:spacing w:after="0" w:line="240" w:lineRule="auto"/>
        <w:ind w:left="1418" w:hanging="85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Darba rīku, iekārtu un būvmateriālu saglabāšanu, nodrošināšanu (patstāvīgi uz sava rēķina);</w:t>
      </w:r>
    </w:p>
    <w:p w:rsidR="00036A5D" w:rsidRPr="00036A5D" w:rsidRDefault="00036A5D" w:rsidP="00036A5D">
      <w:pPr>
        <w:numPr>
          <w:ilvl w:val="2"/>
          <w:numId w:val="32"/>
        </w:numPr>
        <w:tabs>
          <w:tab w:val="left" w:pos="1418"/>
        </w:tabs>
        <w:spacing w:after="0" w:line="240" w:lineRule="auto"/>
        <w:ind w:left="1701" w:hanging="1134"/>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Reklāmu izvietošanu Objekta teritorijā, saskaņojot to ar Pasūtītāju;</w:t>
      </w:r>
    </w:p>
    <w:p w:rsidR="00036A5D" w:rsidRPr="00036A5D" w:rsidRDefault="00036A5D" w:rsidP="00036A5D">
      <w:pPr>
        <w:numPr>
          <w:ilvl w:val="2"/>
          <w:numId w:val="32"/>
        </w:numPr>
        <w:tabs>
          <w:tab w:val="left" w:pos="1418"/>
        </w:tabs>
        <w:spacing w:after="0" w:line="240" w:lineRule="auto"/>
        <w:ind w:left="1418" w:hanging="85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Visu nepieciešamo dokumentu atrašanos Objektā, kuru uzrādīšanu var prasīt personas, kuras ir tiesīgas kontrolēt Darbus;</w:t>
      </w:r>
    </w:p>
    <w:p w:rsidR="00036A5D" w:rsidRPr="00036A5D" w:rsidRDefault="00036A5D" w:rsidP="00036A5D">
      <w:pPr>
        <w:numPr>
          <w:ilvl w:val="2"/>
          <w:numId w:val="32"/>
        </w:numPr>
        <w:tabs>
          <w:tab w:val="left" w:pos="1418"/>
        </w:tabs>
        <w:spacing w:after="0" w:line="240" w:lineRule="auto"/>
        <w:ind w:left="1418" w:hanging="85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visā Darbu veikšanas laikā ir jāpārbauda saņemtās Dokumentācijas atbilstība pareizai darbu veikšanas tehnoloģijai. Par visām konstatētām nepilnībām un iespējamām Līgumcenas izmaiņām Izpildītājam jāziņo rakstveidā Pasūtītājam ne vēlāk kā 5 (piecu) darba dienu laikā pēc dokumentācijas saņemšanas.</w:t>
      </w:r>
    </w:p>
    <w:p w:rsidR="00036A5D" w:rsidRPr="00036A5D" w:rsidRDefault="00036A5D" w:rsidP="00036A5D">
      <w:pPr>
        <w:numPr>
          <w:ilvl w:val="2"/>
          <w:numId w:val="32"/>
        </w:numPr>
        <w:tabs>
          <w:tab w:val="left" w:pos="1418"/>
        </w:tabs>
        <w:spacing w:after="0" w:line="240" w:lineRule="auto"/>
        <w:ind w:left="1701" w:hanging="1134"/>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Ar savu darbību nekavēt un netraucēt pārējo un/vai saistīto darbu izpildi.</w:t>
      </w:r>
    </w:p>
    <w:p w:rsidR="00036A5D" w:rsidRPr="00036A5D" w:rsidRDefault="00036A5D" w:rsidP="00036A5D">
      <w:pPr>
        <w:numPr>
          <w:ilvl w:val="2"/>
          <w:numId w:val="32"/>
        </w:numPr>
        <w:tabs>
          <w:tab w:val="left" w:pos="1418"/>
        </w:tabs>
        <w:spacing w:after="0" w:line="240" w:lineRule="auto"/>
        <w:ind w:left="1418" w:hanging="85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no saviem līdzekļiem apmaksā visus Objektā esošo pieejamo ūdensapgādes un kanalizācijas, elektroapgādes, siltuma un būvgružu izvešanas pakalpojumu apmaksu, kas nepieciešami Darbu atbilstošai organizēšanai un veikšanai saskaņā ar Darbu izpildes atsevišķajiem nosacījumiem.</w:t>
      </w:r>
    </w:p>
    <w:p w:rsidR="00036A5D" w:rsidRPr="00036A5D" w:rsidRDefault="00036A5D" w:rsidP="00036A5D">
      <w:pPr>
        <w:numPr>
          <w:ilvl w:val="2"/>
          <w:numId w:val="32"/>
        </w:numPr>
        <w:tabs>
          <w:tab w:val="left" w:pos="1418"/>
        </w:tabs>
        <w:spacing w:after="0" w:line="240" w:lineRule="auto"/>
        <w:ind w:left="1418" w:hanging="85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 izpildes procesā nepieciešamās, Izpildītāja izstrādātās dokumentācijas sagatavošanu valsts valodā un iesniegšanu Pasūtītajam, saskaņā ar Līgumu un Latvijas būvnormatīviem.</w:t>
      </w:r>
    </w:p>
    <w:p w:rsidR="00036A5D" w:rsidRPr="00036A5D" w:rsidRDefault="00036A5D" w:rsidP="00036A5D">
      <w:pPr>
        <w:numPr>
          <w:ilvl w:val="2"/>
          <w:numId w:val="32"/>
        </w:numPr>
        <w:tabs>
          <w:tab w:val="left" w:pos="1418"/>
        </w:tabs>
        <w:spacing w:after="0" w:line="240" w:lineRule="auto"/>
        <w:ind w:left="1418" w:hanging="85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 veikšanas gaitā visu Pasūtītāja pārstāvju, pārbaudītāju izvirzīto nosacījumu, kas nav pretrunā ar šo Līgumu un Latvijas Republikas spēkā esošo normatīviem aktiem un standartiem, ievērošanu.</w:t>
      </w:r>
    </w:p>
    <w:p w:rsidR="00036A5D" w:rsidRPr="00036A5D" w:rsidRDefault="00036A5D" w:rsidP="00036A5D">
      <w:pPr>
        <w:numPr>
          <w:ilvl w:val="2"/>
          <w:numId w:val="32"/>
        </w:numPr>
        <w:tabs>
          <w:tab w:val="left" w:pos="1701"/>
        </w:tabs>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Pasūtītājam nodarītajiem zaudējumiem, kā arī par līgumsoda samaksu, ja Darbi netiek pabeigti Līgumā noteiktajā termiņā;</w:t>
      </w:r>
    </w:p>
    <w:p w:rsidR="00036A5D" w:rsidRPr="00036A5D" w:rsidRDefault="00036A5D" w:rsidP="00036A5D">
      <w:pPr>
        <w:numPr>
          <w:ilvl w:val="2"/>
          <w:numId w:val="32"/>
        </w:numPr>
        <w:tabs>
          <w:tab w:val="left" w:pos="1701"/>
        </w:tabs>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Trešajām personām nodarītajiem zaudējumiem.</w:t>
      </w:r>
    </w:p>
    <w:p w:rsidR="00036A5D" w:rsidRPr="00036A5D" w:rsidRDefault="00036A5D" w:rsidP="00036A5D">
      <w:pPr>
        <w:numPr>
          <w:ilvl w:val="2"/>
          <w:numId w:val="32"/>
        </w:numPr>
        <w:tabs>
          <w:tab w:val="left" w:pos="1701"/>
        </w:tabs>
        <w:spacing w:after="0" w:line="240" w:lineRule="auto"/>
        <w:ind w:left="1701" w:hanging="981"/>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jāsniedz Pasūtītājam šajā sakarā nepieciešamā informācija par Darbu izpildes gaitu un specifiku.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parakstot Līgumu, apliecina, ka ir rūpīgi iepazinies ar situāciju un faktisko stāvokli Objektā, ka viņam ir visa nepieciešamā informācija Darbu kvalitatīvai izpildei. Izpildītājs nedrīkst veikt projekta izmaiņas, bez saskaņojuma ar Pasūtītāja pārstāvji.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jānodrošina būvdarbu žurnāla atrašanās Objektā, kurš katru dienu jāaizpilda.</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nodrošina tīrību Objektā un visā savas darbības zonā, atbilstoši pašvaldības normatīvajos aktos noteiktajām prasībām.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nodrošina Objektu ar nepieciešamajām ierīcēm, visu būvgružu aizvākšanu vai pārpalikumu otrreizēju izlietošanu, pārstrādi, apstrādi un/vai uzglabāšanu un izvešanu uz speciāli ierīkotām vietām, videi nekaitīgā veidā, atbilstoši spēkā esošajai likumdošanai.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nodrošina Objektā visā Darbu izpildes laikā Darbu kontroli.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pienākums saskaņot ar Pasūtītāja pārstāvi Darbos izmantojamo materiālu, kvalitāti un citus parametrus.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lastRenderedPageBreak/>
        <w:t>Darbu nodošanā Izpildītājam jāiesniedz Pasūtītāja pārstāvim visu veikto Darbu izpilddokumentāciju. Jākonsultē, jāinstruē Pasūtītājs par iekārtu, konstrukciju ekspluatāciju.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uzņemas un nozīmē darba aizsardzības koordinatoru, kuram ir speciāla apliecība šajā jomā.</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pienākums pirms Darbu uzsākšanas iesniegt Pasūtītājam rīkojumu par atbildīgo personu nozīmēšanu</w:t>
      </w:r>
      <w:r w:rsidRPr="00036A5D">
        <w:rPr>
          <w:rFonts w:ascii="Times New Roman" w:eastAsia="Times New Roman" w:hAnsi="Times New Roman" w:cs="Times New Roman"/>
          <w:b/>
          <w:sz w:val="24"/>
          <w:szCs w:val="24"/>
        </w:rPr>
        <w:t xml:space="preserve"> </w:t>
      </w:r>
      <w:r w:rsidRPr="00036A5D">
        <w:rPr>
          <w:rFonts w:ascii="Times New Roman" w:eastAsia="Times New Roman" w:hAnsi="Times New Roman" w:cs="Times New Roman"/>
          <w:sz w:val="24"/>
          <w:szCs w:val="24"/>
        </w:rPr>
        <w:t>būvdarbu vadīšanā, darbu aizsardzībā, ugunsdrošībā, vides aizsardzībā, Darbu veikšanā iesaistīto darbinieku sarakstu.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Līdz Objekta pieņemšanai ekspluatācijā Izpildītājs atbild par nodarītajiem zaudējumiem, kurus viņš radījis Pasūtītāja materiāliem, izstrādājumiem un tehniskajiem līdzekļiem.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ir atbildīgs par Defektiem, kas atklāti Darbu garantijas laikā, (izņemot par tādiem kas attiecināmi uz Dokumentācijas kļūdām, nepilnībām, trūkumiem) ja tie samazina būves vai inženierkomunikāciju drošumu, funkcionalitāti vai darbaspēju.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Katra Puse ir atbildīga otrai Pusei par to Darbu daļu, ko veikuši vai nav paveikuši tās darbinieki, apakšuzņēmēji, piegādātāji vai citas Darbu izpildē iesaistītās personas.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Katra Puse ir atbildīga par zaudējumiem, kādu tā ir radījusi otras Puses tehniskiem līdzekļiem, būvizstrādājumiem savas nolaidības vai kļūdainas rīcības rezultātā, veicot vai organizējot Darbus, kā arī nepildot maksājumu saistības.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Jebkura Puse var prasīt no otras Puses vienlaicīgi, kā līgumsodu, tā arī šā Līguma izpildīšanu, turklāt līgumsoda samaksa neatbrīvo vainīgo Pusi no šajā Līgumā uzņemtām saistībām.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ir iesniegts pieprasījums par zaudējumu atlīdzināšanu, vai ir iesniegts rēķins par tiem izpildītajiem Darbiem, kuros konstatēti Defekti, Pasūtītājam ir tiesības līdz vienošanās vai tiesas ceļā pieņemtam nolēmumam aizturēt maksājumu par tādu beigu maksājuma summas daļu, kas var segt Defektu novēršanas izdevumus vai zaudējumu.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Pasūtītājam ir pienākums apmaksāt Izpildītāja veiktos Darbus saskaņā ar Līguma noteikumiem.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pēc Darbu izpildes Pasūtītājam ar Izpildītāju rodas domstarpības par izpildītajiem Darbiem un to pieņemšanu, tad iepriekšminētās domstarpības izraisījušie jautājumi tiek nodoti izlemšanai ekspertam, kuru izvēlas abas Puses savstarpēji vienojoties.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Pasūtītājs ir atbildīgs par:</w:t>
      </w:r>
    </w:p>
    <w:p w:rsidR="00036A5D" w:rsidRPr="00036A5D" w:rsidRDefault="00036A5D" w:rsidP="00036A5D">
      <w:pPr>
        <w:numPr>
          <w:ilvl w:val="2"/>
          <w:numId w:val="32"/>
        </w:numPr>
        <w:spacing w:after="0" w:line="240" w:lineRule="auto"/>
        <w:ind w:left="1560" w:hanging="840"/>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 darbības nodrošināšanai Pasūtītāja rīcībā esošo nepieciešamo dokumentu, informācijas un izmaiņu savlaicīgu nodošanu izpildītājam;</w:t>
      </w:r>
    </w:p>
    <w:p w:rsidR="00036A5D" w:rsidRPr="00036A5D" w:rsidRDefault="00036A5D" w:rsidP="00036A5D">
      <w:pPr>
        <w:numPr>
          <w:ilvl w:val="2"/>
          <w:numId w:val="32"/>
        </w:numPr>
        <w:spacing w:after="0" w:line="240" w:lineRule="auto"/>
        <w:ind w:left="1560" w:hanging="840"/>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 pieņemšanas kārtību.</w:t>
      </w:r>
    </w:p>
    <w:p w:rsidR="00036A5D" w:rsidRPr="00036A5D" w:rsidRDefault="00036A5D" w:rsidP="00036A5D">
      <w:pPr>
        <w:numPr>
          <w:ilvl w:val="2"/>
          <w:numId w:val="32"/>
        </w:numPr>
        <w:spacing w:after="0" w:line="240" w:lineRule="auto"/>
        <w:ind w:left="1560" w:hanging="840"/>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Pasūtītāja pilnvaroto pārstāvju darba organizāciju.</w:t>
      </w:r>
    </w:p>
    <w:p w:rsidR="00036A5D" w:rsidRPr="00036A5D" w:rsidRDefault="00036A5D" w:rsidP="00036A5D">
      <w:pPr>
        <w:numPr>
          <w:ilvl w:val="2"/>
          <w:numId w:val="32"/>
        </w:numPr>
        <w:spacing w:after="0" w:line="240" w:lineRule="auto"/>
        <w:ind w:left="1560" w:hanging="840"/>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Līgumcenas samaksu Līgumā noteiktajā kārtībā un apmērā.</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Zaudējumi</w:t>
      </w:r>
    </w:p>
    <w:p w:rsidR="00036A5D" w:rsidRPr="00036A5D" w:rsidRDefault="00036A5D" w:rsidP="00036A5D">
      <w:pPr>
        <w:numPr>
          <w:ilvl w:val="1"/>
          <w:numId w:val="33"/>
        </w:numPr>
        <w:tabs>
          <w:tab w:val="left" w:pos="284"/>
        </w:tabs>
        <w:spacing w:after="0" w:line="240" w:lineRule="auto"/>
        <w:ind w:left="426" w:hanging="426"/>
        <w:contextualSpacing/>
        <w:rPr>
          <w:rFonts w:ascii="Times New Roman" w:eastAsia="Times New Roman" w:hAnsi="Times New Roman" w:cs="Times New Roman"/>
          <w:sz w:val="24"/>
          <w:szCs w:val="24"/>
        </w:rPr>
      </w:pPr>
      <w:r w:rsidRPr="004F3377">
        <w:rPr>
          <w:rFonts w:ascii="Times New Roman" w:eastAsia="Times New Roman" w:hAnsi="Times New Roman" w:cs="Times New Roman"/>
          <w:sz w:val="24"/>
          <w:szCs w:val="24"/>
        </w:rPr>
        <w:t xml:space="preserve">. Ja Pasūtītājs vienpusēji atkāpjas no Līguma izpildes, ievērojot, </w:t>
      </w:r>
      <w:r w:rsidR="004F3377" w:rsidRPr="004F3377">
        <w:rPr>
          <w:rFonts w:ascii="Times New Roman" w:eastAsia="Times New Roman" w:hAnsi="Times New Roman" w:cs="Times New Roman"/>
          <w:sz w:val="24"/>
          <w:szCs w:val="24"/>
        </w:rPr>
        <w:t xml:space="preserve">24.1.1., 24.1.2., 24.1.3., 24.1.5., 24.1.6. </w:t>
      </w:r>
      <w:r w:rsidRPr="004F3377">
        <w:rPr>
          <w:rFonts w:ascii="Times New Roman" w:eastAsia="Times New Roman" w:hAnsi="Times New Roman" w:cs="Times New Roman"/>
          <w:sz w:val="24"/>
          <w:szCs w:val="24"/>
        </w:rPr>
        <w:t>apakšpunkt</w:t>
      </w:r>
      <w:r w:rsidR="004F3377" w:rsidRPr="004F3377">
        <w:rPr>
          <w:rFonts w:ascii="Times New Roman" w:eastAsia="Times New Roman" w:hAnsi="Times New Roman" w:cs="Times New Roman"/>
          <w:sz w:val="24"/>
          <w:szCs w:val="24"/>
        </w:rPr>
        <w:t>os</w:t>
      </w:r>
      <w:r w:rsidRPr="004F3377">
        <w:rPr>
          <w:rFonts w:ascii="Times New Roman" w:eastAsia="Times New Roman" w:hAnsi="Times New Roman" w:cs="Times New Roman"/>
          <w:sz w:val="24"/>
          <w:szCs w:val="24"/>
        </w:rPr>
        <w:t xml:space="preserve"> noteikto kārtību, tad Izpildītājam ir pienākums atlīdzināt</w:t>
      </w:r>
      <w:r w:rsidRPr="00036A5D">
        <w:rPr>
          <w:rFonts w:ascii="Times New Roman" w:eastAsia="Times New Roman" w:hAnsi="Times New Roman" w:cs="Times New Roman"/>
          <w:sz w:val="24"/>
          <w:szCs w:val="24"/>
        </w:rPr>
        <w:t xml:space="preserve"> Pasūtītājam Līguma izbeigšanas rezultātā radītos tiešos papildu izdevumus Darbu pabeigšanai, kā arī citus pierādāmos zaudējumus, kurus Pasūtītājam Izpildītāja vainas dēļ radījusi Līguma izbeigšanu.</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sz w:val="24"/>
          <w:szCs w:val="24"/>
        </w:rPr>
      </w:pPr>
      <w:r w:rsidRPr="00036A5D">
        <w:rPr>
          <w:rFonts w:ascii="Times New Roman" w:eastAsia="Times New Roman" w:hAnsi="Times New Roman" w:cs="Times New Roman"/>
          <w:b/>
          <w:sz w:val="24"/>
          <w:szCs w:val="24"/>
        </w:rPr>
        <w:t>Zaudējumu atlīdzības pieprasījums</w:t>
      </w:r>
    </w:p>
    <w:p w:rsidR="00036A5D" w:rsidRPr="00036A5D" w:rsidRDefault="00036A5D" w:rsidP="00036A5D">
      <w:pPr>
        <w:numPr>
          <w:ilvl w:val="1"/>
          <w:numId w:val="32"/>
        </w:numPr>
        <w:spacing w:after="0" w:line="240" w:lineRule="auto"/>
        <w:ind w:left="426" w:hanging="426"/>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Pieprasījums par konstatēto zaudējumu, jāiesniedz rakstiski otrai Pusei, ja:</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Zaudējums atklāts līdz Darbu pieņemšanai, tad atlīdzības pieprasījums jāiesniedz ne vēlāk kā 6 (sešus) mēnešus pēc zaudējumu atklāšanās;</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Zaudējums atklāts Darbu garantijas laikā, tad atlīdzības pieprasījums jāiesniedz ne vēlāk kā 6 (sešus) mēnešus pēc Darbu garantijas laika izbeigšanās.</w:t>
      </w:r>
    </w:p>
    <w:p w:rsidR="00036A5D" w:rsidRPr="00036A5D" w:rsidRDefault="00036A5D" w:rsidP="00036A5D">
      <w:pPr>
        <w:numPr>
          <w:ilvl w:val="2"/>
          <w:numId w:val="32"/>
        </w:numPr>
        <w:spacing w:after="0" w:line="240" w:lineRule="auto"/>
        <w:ind w:hanging="57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Katrai Pusei ir tiesības iesniegt pretprasījumu par zaudējumu atlīdzību 1 (viena) mēneša laikā no brīža, kad tas saņēmis otras Puses pieprasījumu par atlīdzību, kas saistīta ar Darbu veikšanu.</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Pasūtītāja tiesības lauzt Līgumu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Pasūtītājam ir tiesības vienpusēji atkāpties no Līguma izpildes 5 (piecas) dienas iepriekš par to rakstveidā paziņojot Izpildītājam arī gadījumos, ja:</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nav uzsācis Darbus Objektā 5 (piecu) dienu laikā pēc Līgumā paredzētā Darbu uzsākšanas termiņa, skaitot no Pasūtītāja pretenzijas saņemšanas dienas;</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Darbi nav izpildīti atbilstoši Līguma noteikumiem un arī pēc rakstiskā atgādinājuma nav uzsākta Defektu novēršana 5 (piecu) darba dienu laikā, skaitot no Pasūtītāja pretenzijas saņemšanas dienas;</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Izpildītājs Darbus vai kādu to daļu izpilda nekvalitatīvi un Izpildītājs nenovērš šādu pārkāpumu, tā sekas arī 5 (piecu) darba dienu laikā, skaitot no Pasūtītāja pretenzijas saņemšanas dienas;</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Izpildītājam ir pasludināts maksātnespējas process;</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Izpildītājs bez Pasūtītāja piekrišanas sevi aizstājis ar citu personu vai piesaistījis apakšu.</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Valsts pārvaldes vai pašvaldības iestādes pieprasa Pasūtītāju vai Izpildītāju apturēt Līguma izpildi sakarā ar tādiem Izpildītāja vainojamas rīcības dēļ pieļautiem Darbu, Līguma pārkāpumiem, kurus Izpildītājs nenovērš arī 5 (piecu) darba dienu laikā, skaitot no Pasūtītāja pretenzijas saņemšanas dienas un kuru nenovēršana liedz turpināt Darbu izpildi Objektā;</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 veikšanas termiņš, nekvalitatīvi veikto Darbu un Defektu novēršana tiek kavēta vairāk kā par 10 (desmit) dienām, Pasūtītājam ir tiesības vienpusēji izbeigt šo Līgumu par to rakstveidā paziņojot izpildītājam, un Izpildītājam ir pienākums 5 (piecu) darba dienu laikā atmaksāt visas saņemtās naudas summas, kas pārsniedz faktiski izpildīto Darbu apmaksājamās summas.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Pasūtītājs </w:t>
      </w:r>
      <w:r w:rsidR="006445F8">
        <w:rPr>
          <w:rFonts w:ascii="Times New Roman" w:eastAsia="Times New Roman" w:hAnsi="Times New Roman" w:cs="Times New Roman"/>
          <w:sz w:val="24"/>
          <w:szCs w:val="24"/>
        </w:rPr>
        <w:t xml:space="preserve">ir </w:t>
      </w:r>
      <w:proofErr w:type="gramStart"/>
      <w:r w:rsidR="006445F8">
        <w:rPr>
          <w:rFonts w:ascii="Times New Roman" w:eastAsia="Times New Roman" w:hAnsi="Times New Roman" w:cs="Times New Roman"/>
          <w:sz w:val="24"/>
          <w:szCs w:val="24"/>
        </w:rPr>
        <w:t>tiesīgs</w:t>
      </w:r>
      <w:r w:rsidRPr="00036A5D">
        <w:rPr>
          <w:rFonts w:ascii="Times New Roman" w:eastAsia="Times New Roman" w:hAnsi="Times New Roman" w:cs="Times New Roman"/>
          <w:sz w:val="24"/>
          <w:szCs w:val="24"/>
        </w:rPr>
        <w:t xml:space="preserve"> savus tiešos zaudējumus</w:t>
      </w:r>
      <w:proofErr w:type="gramEnd"/>
      <w:r w:rsidRPr="00036A5D">
        <w:rPr>
          <w:rFonts w:ascii="Times New Roman" w:eastAsia="Times New Roman" w:hAnsi="Times New Roman" w:cs="Times New Roman"/>
          <w:sz w:val="24"/>
          <w:szCs w:val="24"/>
        </w:rPr>
        <w:t xml:space="preserve"> ieturēt no maksājumiem, kas pienākas Izpildītājam.</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sz w:val="24"/>
          <w:szCs w:val="24"/>
        </w:rPr>
      </w:pPr>
      <w:r w:rsidRPr="00036A5D">
        <w:rPr>
          <w:rFonts w:ascii="Times New Roman" w:eastAsia="Times New Roman" w:hAnsi="Times New Roman" w:cs="Times New Roman"/>
          <w:b/>
          <w:sz w:val="24"/>
          <w:szCs w:val="24"/>
        </w:rPr>
        <w:t>Līgumsodi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Par Darbu veikšanas termiņa nokavējumu, nekvalitatīvi veikto Darbu un Defektu novēršanas termiņa nokavējumu, Pasūtītājam ir tiesības pieprasīt no Izpildītāja līgumsodu 0,1% (vienas desmitdaļas procenta) apmērā no Līgumcenas par katru nokavēto dienu.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Līgumsoda samaksa Puses neatbrīvo no zaudējuma atlīdzības un saistību izpildes pienākuma.</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Puse, kura nav izpildījusi vai nav pienācīgi pildījusi savas šajā Līgumā noteiktās saistības, pilnā apmērā atlīdzina zaudējumus, kas šajā sakarā nodarīti otrai Pusei.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Par savlaicīgu apmaksas neveikšanu, Pasūtītājs maksā Izpildītājam nokavējuma procentus, kas sastāda 0,1% (vienas desmitdaļas procenta) apmērā no nokavētās maksājamu summas par katru nokavēto dienu, bet ne vairāk kā 10% (desmit procenti) no laikā nesamaksātās Līgumcenas daļas.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Darbu daļa tiek uzskatīta par izpildītu ar brīdi, un tiek apturēts līgumsods, kad Puses par tās izpildi ir sastādījušas attiecīgas Darbu daļas Aktu.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Līgumsoda summu, kuru saskaņā ar Līguma noteikumiem Izpildītājam ir jāmaksā Pasūtītājam, Pasūtītājs</w:t>
      </w:r>
      <w:r w:rsidRPr="00036A5D">
        <w:rPr>
          <w:rFonts w:ascii="Times New Roman" w:eastAsia="Times New Roman" w:hAnsi="Times New Roman" w:cs="Times New Roman"/>
          <w:iCs/>
          <w:sz w:val="24"/>
          <w:szCs w:val="24"/>
        </w:rPr>
        <w:t xml:space="preserve"> ir tiesīgs ieturēt no jebkura maksājuma, kas Pasūtītājam saskaņā ar Līgumu jāveic </w:t>
      </w:r>
      <w:r w:rsidRPr="00036A5D">
        <w:rPr>
          <w:rFonts w:ascii="Times New Roman" w:eastAsia="Times New Roman" w:hAnsi="Times New Roman" w:cs="Times New Roman"/>
          <w:sz w:val="24"/>
          <w:szCs w:val="24"/>
        </w:rPr>
        <w:t>Izpildītājam</w:t>
      </w:r>
      <w:r w:rsidRPr="00036A5D">
        <w:rPr>
          <w:rFonts w:ascii="Times New Roman" w:eastAsia="Times New Roman" w:hAnsi="Times New Roman" w:cs="Times New Roman"/>
          <w:iCs/>
          <w:sz w:val="24"/>
          <w:szCs w:val="24"/>
        </w:rPr>
        <w:t xml:space="preserve">. </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Puses</w:t>
      </w:r>
      <w:r w:rsidRPr="00036A5D">
        <w:rPr>
          <w:rFonts w:ascii="Times New Roman" w:eastAsia="Times New Roman" w:hAnsi="Times New Roman" w:cs="Times New Roman"/>
          <w:bCs/>
          <w:iCs/>
          <w:sz w:val="24"/>
          <w:szCs w:val="24"/>
        </w:rPr>
        <w:t xml:space="preserve"> vienojas, ka samaksātās līgumsoda summas netiek ieskaitītas nodarīto zaudējumu summās.</w:t>
      </w: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bCs/>
          <w:iCs/>
          <w:sz w:val="24"/>
          <w:szCs w:val="24"/>
        </w:rPr>
        <w:t>Nepārvarama</w:t>
      </w:r>
      <w:r w:rsidRPr="00036A5D">
        <w:rPr>
          <w:rFonts w:ascii="Times New Roman" w:eastAsia="Times New Roman" w:hAnsi="Times New Roman" w:cs="Times New Roman"/>
          <w:b/>
          <w:sz w:val="24"/>
          <w:szCs w:val="24"/>
        </w:rPr>
        <w:t xml:space="preserve"> vara</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bCs/>
          <w:iCs/>
          <w:sz w:val="24"/>
          <w:szCs w:val="24"/>
        </w:rPr>
        <w:t>Puses</w:t>
      </w:r>
      <w:r w:rsidRPr="00036A5D">
        <w:rPr>
          <w:rFonts w:ascii="Times New Roman" w:eastAsia="Times New Roman" w:hAnsi="Times New Roman" w:cs="Times New Roman"/>
          <w:sz w:val="24"/>
          <w:szCs w:val="24"/>
        </w:rPr>
        <w:t xml:space="preserve"> neatbild par Līguma saistību neizpildi vai izpildes nokavējumu, ja minētā neizpilde vai nokavējums ir saistīti ar nepārvaramas varas apstākļiem. Ar nepārvaramas varas apstākļiem Līgumā saprotami jebkuri civiliedzīvotāju nemieri, sacelšanās, karš, streiki, </w:t>
      </w:r>
      <w:r w:rsidRPr="00036A5D">
        <w:rPr>
          <w:rFonts w:ascii="Times New Roman" w:eastAsia="Times New Roman" w:hAnsi="Times New Roman" w:cs="Times New Roman"/>
          <w:sz w:val="24"/>
          <w:szCs w:val="24"/>
        </w:rPr>
        <w:lastRenderedPageBreak/>
        <w:t>ugunsgrēki, plūdi, citas stihiskas nelaimes un citi tamlīdzīgi apstākļi, kas traucē Līguma izpildi un kurus Pusēm nav iespējams ietekmēt.</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Pusei, kuru ietekmējuši nepārvaramas varas apstākļi, ir nekavējoties </w:t>
      </w:r>
      <w:r w:rsidRPr="00036A5D">
        <w:rPr>
          <w:rFonts w:ascii="Times New Roman" w:eastAsia="Times New Roman" w:hAnsi="Times New Roman" w:cs="Times New Roman"/>
          <w:bCs/>
          <w:sz w:val="24"/>
          <w:szCs w:val="24"/>
        </w:rPr>
        <w:t>–</w:t>
      </w:r>
      <w:r w:rsidRPr="00036A5D">
        <w:rPr>
          <w:rFonts w:ascii="Times New Roman" w:eastAsia="Times New Roman" w:hAnsi="Times New Roman" w:cs="Times New Roman"/>
          <w:sz w:val="24"/>
          <w:szCs w:val="24"/>
        </w:rPr>
        <w:t xml:space="preserve"> bet ne vēlāk kā 3 (trīs) darba dienu laikā pēc šādu apstākļu iestāšanās </w:t>
      </w:r>
      <w:r w:rsidRPr="00036A5D">
        <w:rPr>
          <w:rFonts w:ascii="Times New Roman" w:eastAsia="Times New Roman" w:hAnsi="Times New Roman" w:cs="Times New Roman"/>
          <w:bCs/>
          <w:sz w:val="24"/>
          <w:szCs w:val="24"/>
        </w:rPr>
        <w:t>–</w:t>
      </w:r>
      <w:r w:rsidRPr="00036A5D">
        <w:rPr>
          <w:rFonts w:ascii="Times New Roman" w:eastAsia="Times New Roman" w:hAnsi="Times New Roman" w:cs="Times New Roman"/>
          <w:sz w:val="24"/>
          <w:szCs w:val="24"/>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Strīdi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Strīdu gadījumā par izpildīto Darbu kvalitāti Puses pieaicinās sertificētu ekspertu komisiju trīs cilvēku sastāvā, kur vienu ekspertu pieaicina Pasūtītājs, vienu Izpildītājs, bet trešo – abi pieaicinātie eksperti. Ekspertu izmaksas apmaksā vainīgā Puse jeb tā Puse, kurai ekspertīzes lēmums ir nelabvēlīgs.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Ja kāda no Pusēm nepilda eksperta slēdzienu, tad strīdu izskata tiesā.</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  Gadījumos, kad kāda no Pusēm ir iesniegusi prasību tiesā, tad tas nav pamats Izpildītājam pārtraukt Darbus,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36A5D"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36A5D">
        <w:rPr>
          <w:rFonts w:ascii="Times New Roman" w:eastAsia="Times New Roman" w:hAnsi="Times New Roman" w:cs="Times New Roman"/>
          <w:b/>
          <w:sz w:val="24"/>
          <w:szCs w:val="24"/>
        </w:rPr>
        <w:t>Konfidencialitāte</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Puses apņemas ievērot konfidencialitāti savstarpējās attiecībās, tajā skaitā:</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nodrošināt Līgumā minētās informācijas neizpaušanu no trešo personu puses, kas piedalās Līguma izpildē, izņemot valsts un pašvaldību institūcijas, kas tiesību aktos noteiktā kārtībā pieprasa atklāt šādu informāciju;</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036A5D" w:rsidRPr="00036A5D" w:rsidRDefault="00036A5D" w:rsidP="00036A5D">
      <w:pPr>
        <w:numPr>
          <w:ilvl w:val="2"/>
          <w:numId w:val="32"/>
        </w:numPr>
        <w:spacing w:after="0" w:line="240" w:lineRule="auto"/>
        <w:ind w:left="1418" w:hanging="698"/>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Puses vienojas, ka šīs nodaļas ierobežojumi neattiecas uz publiski pieejamu informāciju, kā arī uz informāciju, kuru saskaņā ar Līguma noteikumiem ir paredzēts darīt zināmu trešajām personām.</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Puses vienojas, ka konfidencialitātes noteikumu neievērošana ir rupjš Līguma pārkāpums, kas cietušajai Pusei dod tiesības prasīt no vainīgās Puses konfidencialitātes noteikumu neievērošanas rezultātā radušos zaudējumu atlīdzināšanu.</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Šī Līguma nodaļas noteikumiem nav laika ierobežojuma un uz to neattiecas Līguma darbības termiņš.</w:t>
      </w:r>
    </w:p>
    <w:p w:rsidR="00036A5D" w:rsidRPr="00036A5D" w:rsidRDefault="00036A5D" w:rsidP="00036A5D">
      <w:pPr>
        <w:numPr>
          <w:ilvl w:val="0"/>
          <w:numId w:val="32"/>
        </w:numPr>
        <w:spacing w:after="0" w:line="240" w:lineRule="auto"/>
        <w:jc w:val="center"/>
        <w:rPr>
          <w:rFonts w:ascii="Times New Roman" w:eastAsia="Times New Roman" w:hAnsi="Times New Roman" w:cs="Times New Roman"/>
          <w:sz w:val="24"/>
          <w:szCs w:val="24"/>
        </w:rPr>
      </w:pPr>
      <w:r w:rsidRPr="00036A5D">
        <w:rPr>
          <w:rFonts w:ascii="Times New Roman" w:eastAsia="Times New Roman" w:hAnsi="Times New Roman" w:cs="Times New Roman"/>
          <w:b/>
          <w:sz w:val="24"/>
          <w:szCs w:val="24"/>
        </w:rPr>
        <w:t>Nobeiguma noteikumi</w:t>
      </w:r>
    </w:p>
    <w:p w:rsidR="00036A5D" w:rsidRPr="004F3377"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4F3377">
        <w:rPr>
          <w:rFonts w:ascii="Times New Roman" w:eastAsia="Times New Roman" w:hAnsi="Times New Roman" w:cs="Times New Roman"/>
          <w:sz w:val="24"/>
          <w:szCs w:val="24"/>
        </w:rPr>
        <w:t xml:space="preserve">Puses vienojas, ka visos dokumentos, kas saistīti ar Līgumu, tajā skaitā Pavadzīmēs, Rēķinos, Aktos Izpildītājs norāda </w:t>
      </w:r>
      <w:r w:rsidRPr="004F3377">
        <w:rPr>
          <w:rFonts w:ascii="Times New Roman" w:eastAsia="Times New Roman" w:hAnsi="Times New Roman" w:cs="Times New Roman"/>
          <w:b/>
          <w:sz w:val="24"/>
          <w:szCs w:val="24"/>
        </w:rPr>
        <w:t>iepirkumu identifikācijas Nr. </w:t>
      </w:r>
      <w:r w:rsidR="00AA2BFC" w:rsidRPr="004F3377">
        <w:rPr>
          <w:rFonts w:ascii="Times New Roman" w:eastAsia="Times New Roman" w:hAnsi="Times New Roman" w:cs="Times New Roman"/>
          <w:b/>
          <w:sz w:val="24"/>
          <w:szCs w:val="24"/>
        </w:rPr>
        <w:t>SPK</w:t>
      </w:r>
      <w:r w:rsidRPr="004F3377">
        <w:rPr>
          <w:rFonts w:ascii="Times New Roman" w:eastAsia="Times New Roman" w:hAnsi="Times New Roman" w:cs="Times New Roman"/>
          <w:b/>
          <w:sz w:val="24"/>
          <w:szCs w:val="24"/>
        </w:rPr>
        <w:t>201</w:t>
      </w:r>
      <w:r w:rsidR="00AA2BFC" w:rsidRPr="004F3377">
        <w:rPr>
          <w:rFonts w:ascii="Times New Roman" w:eastAsia="Times New Roman" w:hAnsi="Times New Roman" w:cs="Times New Roman"/>
          <w:b/>
          <w:sz w:val="24"/>
          <w:szCs w:val="24"/>
        </w:rPr>
        <w:t>3</w:t>
      </w:r>
      <w:r w:rsidRPr="004F3377">
        <w:rPr>
          <w:rFonts w:ascii="Times New Roman" w:eastAsia="Times New Roman" w:hAnsi="Times New Roman" w:cs="Times New Roman"/>
          <w:b/>
          <w:sz w:val="24"/>
          <w:szCs w:val="24"/>
        </w:rPr>
        <w:t>/</w:t>
      </w:r>
      <w:r w:rsidR="00AA2BFC" w:rsidRPr="004F3377">
        <w:rPr>
          <w:rFonts w:ascii="Times New Roman" w:eastAsia="Times New Roman" w:hAnsi="Times New Roman" w:cs="Times New Roman"/>
          <w:b/>
          <w:sz w:val="24"/>
          <w:szCs w:val="24"/>
        </w:rPr>
        <w:t>6</w:t>
      </w:r>
      <w:r w:rsidRPr="004F3377">
        <w:rPr>
          <w:rFonts w:ascii="Times New Roman" w:eastAsia="Times New Roman" w:hAnsi="Times New Roman" w:cs="Times New Roman"/>
          <w:b/>
          <w:sz w:val="24"/>
          <w:szCs w:val="24"/>
        </w:rPr>
        <w:t xml:space="preserve"> un Līguma numuru: ____</w:t>
      </w:r>
      <w:r w:rsidR="00AA2BFC" w:rsidRPr="004F3377">
        <w:rPr>
          <w:rFonts w:ascii="Times New Roman" w:eastAsia="Times New Roman" w:hAnsi="Times New Roman" w:cs="Times New Roman"/>
          <w:b/>
          <w:sz w:val="24"/>
          <w:szCs w:val="24"/>
        </w:rPr>
        <w:t>_____________________________</w:t>
      </w:r>
      <w:r w:rsidRPr="004F3377">
        <w:rPr>
          <w:rFonts w:ascii="Times New Roman" w:eastAsia="Times New Roman" w:hAnsi="Times New Roman" w:cs="Times New Roman"/>
          <w:sz w:val="24"/>
          <w:szCs w:val="24"/>
        </w:rPr>
        <w:t>.</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Jebkuri grozījumi vai papildinājumi Līgumā izdarāmi rakstveidā un tie kļūst par Līguma neatņemamu sastāvdaļu ar brīdi, kad tos ir parakstījušas abas Puses.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Šī Līguma nodaļu virsraksti ir lietoti vienīgi ērtībai un nevar tikt izmantoti šī Līguma noteikumu interpretācijai.</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 xml:space="preserve">Līgums var tikt izbeigts abām Pusēm par to rakstiski vienojoties. </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Līgums sagatavots latviešu valodā, divos eksemplāros, uz 1</w:t>
      </w:r>
      <w:r w:rsidR="009C6593">
        <w:rPr>
          <w:rFonts w:ascii="Times New Roman" w:eastAsia="Times New Roman" w:hAnsi="Times New Roman" w:cs="Times New Roman"/>
          <w:sz w:val="24"/>
          <w:szCs w:val="24"/>
        </w:rPr>
        <w:t>3</w:t>
      </w:r>
      <w:r w:rsidRPr="00036A5D">
        <w:rPr>
          <w:rFonts w:ascii="Times New Roman" w:eastAsia="Times New Roman" w:hAnsi="Times New Roman" w:cs="Times New Roman"/>
          <w:sz w:val="24"/>
          <w:szCs w:val="24"/>
        </w:rPr>
        <w:t xml:space="preserve"> (</w:t>
      </w:r>
      <w:r w:rsidR="00261BDE">
        <w:rPr>
          <w:rFonts w:ascii="Times New Roman" w:eastAsia="Times New Roman" w:hAnsi="Times New Roman" w:cs="Times New Roman"/>
          <w:sz w:val="24"/>
          <w:szCs w:val="24"/>
        </w:rPr>
        <w:t>trīspadsmit</w:t>
      </w:r>
      <w:r w:rsidRPr="00036A5D">
        <w:rPr>
          <w:rFonts w:ascii="Times New Roman" w:eastAsia="Times New Roman" w:hAnsi="Times New Roman" w:cs="Times New Roman"/>
          <w:sz w:val="24"/>
          <w:szCs w:val="24"/>
        </w:rPr>
        <w:t>) lapām. Abiem Līguma eksemplāriem ir vienāds juridiskais spēks. Viens no eksemplāriem glabājas pie Pasūtītāja, otrs – pie Izpildītāja.</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lastRenderedPageBreak/>
        <w:t>Līguma neatņemama sastāvdaļa ir šādi Līguma pielikumi: Pielikums Nr.1 – Darbu tāme un Pielikums Nr.2 – Darbu izpildes grafiks;</w:t>
      </w:r>
    </w:p>
    <w:p w:rsidR="00036A5D" w:rsidRPr="00036A5D" w:rsidRDefault="00036A5D" w:rsidP="00036A5D">
      <w:pPr>
        <w:numPr>
          <w:ilvl w:val="1"/>
          <w:numId w:val="32"/>
        </w:numPr>
        <w:spacing w:after="0" w:line="240" w:lineRule="auto"/>
        <w:ind w:left="709" w:hanging="709"/>
        <w:jc w:val="both"/>
        <w:rPr>
          <w:rFonts w:ascii="Times New Roman" w:eastAsia="Times New Roman" w:hAnsi="Times New Roman" w:cs="Times New Roman"/>
          <w:sz w:val="24"/>
          <w:szCs w:val="24"/>
        </w:rPr>
      </w:pPr>
      <w:r w:rsidRPr="00036A5D">
        <w:rPr>
          <w:rFonts w:ascii="Times New Roman" w:eastAsia="Times New Roman" w:hAnsi="Times New Roman" w:cs="Times New Roman"/>
          <w:sz w:val="24"/>
          <w:szCs w:val="24"/>
        </w:rPr>
        <w:t>Puses ar saviem parakstiem apliecina, ka tām ir saprotams Līguma saturs, nozīme un sekas, tie atzīst Līgumu par pareizu, savstarpēji izdevīgu un labprātīgi vēlas to apliecināt.</w:t>
      </w:r>
    </w:p>
    <w:p w:rsidR="00036A5D" w:rsidRPr="00036A5D"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numPr>
          <w:ilvl w:val="0"/>
          <w:numId w:val="32"/>
        </w:numPr>
        <w:spacing w:after="0" w:line="240" w:lineRule="auto"/>
        <w:jc w:val="center"/>
        <w:rPr>
          <w:rFonts w:ascii="Times New Roman" w:eastAsia="Times New Roman" w:hAnsi="Times New Roman" w:cs="Times New Roman"/>
          <w:b/>
          <w:sz w:val="24"/>
          <w:szCs w:val="24"/>
        </w:rPr>
      </w:pPr>
      <w:r w:rsidRPr="000051DB">
        <w:rPr>
          <w:rFonts w:ascii="Times New Roman" w:eastAsia="Times New Roman" w:hAnsi="Times New Roman" w:cs="Times New Roman"/>
          <w:b/>
          <w:sz w:val="24"/>
          <w:szCs w:val="24"/>
        </w:rPr>
        <w:t>Pušu rekvizīti un paraksti</w:t>
      </w:r>
    </w:p>
    <w:tbl>
      <w:tblPr>
        <w:tblpPr w:leftFromText="180" w:rightFromText="180" w:bottomFromText="200" w:vertAnchor="text" w:horzAnchor="margin" w:tblpX="108" w:tblpY="36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036A5D" w:rsidRPr="000051DB" w:rsidTr="00036A5D">
        <w:trPr>
          <w:trHeight w:val="4531"/>
        </w:trPr>
        <w:tc>
          <w:tcPr>
            <w:tcW w:w="2500" w:type="pct"/>
            <w:tcBorders>
              <w:top w:val="nil"/>
              <w:left w:val="nil"/>
              <w:bottom w:val="nil"/>
              <w:right w:val="nil"/>
            </w:tcBorders>
          </w:tcPr>
          <w:p w:rsidR="00036A5D" w:rsidRPr="000051DB" w:rsidRDefault="00036A5D" w:rsidP="00036A5D">
            <w:pPr>
              <w:spacing w:after="0" w:line="240" w:lineRule="auto"/>
              <w:rPr>
                <w:rFonts w:ascii="Times New Roman" w:eastAsia="Times New Roman" w:hAnsi="Times New Roman" w:cs="Times New Roman"/>
                <w:b/>
                <w:sz w:val="24"/>
                <w:szCs w:val="24"/>
              </w:rPr>
            </w:pPr>
            <w:r w:rsidRPr="000051DB">
              <w:rPr>
                <w:rFonts w:ascii="Times New Roman" w:eastAsia="Times New Roman" w:hAnsi="Times New Roman" w:cs="Times New Roman"/>
                <w:b/>
                <w:sz w:val="24"/>
                <w:szCs w:val="24"/>
              </w:rPr>
              <w:t>Pasūtītājs:</w:t>
            </w:r>
          </w:p>
          <w:p w:rsidR="00AA2BFC" w:rsidRPr="000051DB" w:rsidRDefault="00AA2BFC" w:rsidP="00036A5D">
            <w:pPr>
              <w:spacing w:after="0" w:line="240" w:lineRule="auto"/>
              <w:rPr>
                <w:rFonts w:ascii="Times New Roman" w:eastAsia="Times New Roman" w:hAnsi="Times New Roman" w:cs="Times New Roman"/>
                <w:b/>
                <w:sz w:val="24"/>
                <w:szCs w:val="24"/>
              </w:rPr>
            </w:pPr>
            <w:r w:rsidRPr="000051DB">
              <w:rPr>
                <w:rFonts w:ascii="Times New Roman" w:eastAsia="Times New Roman" w:hAnsi="Times New Roman" w:cs="Times New Roman"/>
                <w:b/>
                <w:sz w:val="24"/>
                <w:szCs w:val="24"/>
              </w:rPr>
              <w:t xml:space="preserve">Pašvaldības </w:t>
            </w:r>
          </w:p>
          <w:p w:rsidR="00AA2BFC" w:rsidRPr="000051DB" w:rsidRDefault="00AA2BFC" w:rsidP="00036A5D">
            <w:pPr>
              <w:spacing w:after="0" w:line="240" w:lineRule="auto"/>
              <w:rPr>
                <w:rFonts w:ascii="Times New Roman" w:eastAsia="Times New Roman" w:hAnsi="Times New Roman" w:cs="Times New Roman"/>
                <w:b/>
                <w:sz w:val="24"/>
                <w:szCs w:val="24"/>
              </w:rPr>
            </w:pPr>
            <w:r w:rsidRPr="000051DB">
              <w:rPr>
                <w:rFonts w:ascii="Times New Roman" w:eastAsia="Times New Roman" w:hAnsi="Times New Roman" w:cs="Times New Roman"/>
                <w:b/>
                <w:sz w:val="24"/>
                <w:szCs w:val="24"/>
              </w:rPr>
              <w:t>SIA “Sadzīves pakalpojumu kombināts”</w:t>
            </w:r>
          </w:p>
          <w:p w:rsidR="00036A5D" w:rsidRPr="000051DB" w:rsidRDefault="00AA2BFC" w:rsidP="00036A5D">
            <w:pPr>
              <w:spacing w:after="0" w:line="240" w:lineRule="auto"/>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rPr>
              <w:t>Višķu iela 21 K, Daugavpils, LV-5410</w:t>
            </w:r>
          </w:p>
          <w:p w:rsidR="00036A5D" w:rsidRPr="000051DB" w:rsidRDefault="00036A5D" w:rsidP="00036A5D">
            <w:pPr>
              <w:spacing w:after="0" w:line="240" w:lineRule="auto"/>
              <w:rPr>
                <w:rFonts w:ascii="Times New Roman" w:eastAsia="Times New Roman" w:hAnsi="Times New Roman" w:cs="Times New Roman"/>
                <w:sz w:val="24"/>
                <w:szCs w:val="24"/>
              </w:rPr>
            </w:pPr>
            <w:proofErr w:type="spellStart"/>
            <w:r w:rsidRPr="000051DB">
              <w:rPr>
                <w:rFonts w:ascii="Times New Roman" w:eastAsia="Times New Roman" w:hAnsi="Times New Roman" w:cs="Times New Roman"/>
                <w:sz w:val="24"/>
                <w:szCs w:val="24"/>
              </w:rPr>
              <w:t>Reģ</w:t>
            </w:r>
            <w:proofErr w:type="spellEnd"/>
            <w:r w:rsidRPr="000051DB">
              <w:rPr>
                <w:rFonts w:ascii="Times New Roman" w:eastAsia="Times New Roman" w:hAnsi="Times New Roman" w:cs="Times New Roman"/>
                <w:sz w:val="24"/>
                <w:szCs w:val="24"/>
              </w:rPr>
              <w:t xml:space="preserve">. Nr. </w:t>
            </w:r>
            <w:r w:rsidR="00AA2BFC" w:rsidRPr="000051DB">
              <w:rPr>
                <w:rFonts w:ascii="Times New Roman" w:eastAsia="Times New Roman" w:hAnsi="Times New Roman" w:cs="Times New Roman"/>
                <w:sz w:val="24"/>
                <w:szCs w:val="24"/>
              </w:rPr>
              <w:t>41503002428</w:t>
            </w:r>
          </w:p>
          <w:p w:rsidR="00036A5D" w:rsidRPr="000051DB" w:rsidRDefault="00036A5D" w:rsidP="00036A5D">
            <w:pPr>
              <w:spacing w:after="0" w:line="240" w:lineRule="auto"/>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rPr>
              <w:t>PVN Nr. LV</w:t>
            </w:r>
            <w:r w:rsidR="00AA2BFC" w:rsidRPr="000051DB">
              <w:rPr>
                <w:rFonts w:ascii="Times New Roman" w:eastAsia="Times New Roman" w:hAnsi="Times New Roman" w:cs="Times New Roman"/>
                <w:sz w:val="24"/>
                <w:szCs w:val="24"/>
              </w:rPr>
              <w:t>41503002428</w:t>
            </w:r>
          </w:p>
          <w:p w:rsidR="00036A5D" w:rsidRPr="000051DB" w:rsidRDefault="000051DB" w:rsidP="00036A5D">
            <w:pPr>
              <w:spacing w:after="0" w:line="240" w:lineRule="auto"/>
              <w:rPr>
                <w:rFonts w:ascii="Times New Roman" w:eastAsia="Times New Roman" w:hAnsi="Times New Roman" w:cs="Times New Roman"/>
                <w:sz w:val="24"/>
                <w:szCs w:val="24"/>
                <w:lang w:eastAsia="lv-LV"/>
              </w:rPr>
            </w:pPr>
            <w:r w:rsidRPr="000051DB">
              <w:rPr>
                <w:rFonts w:ascii="Times New Roman" w:eastAsia="Times New Roman" w:hAnsi="Times New Roman" w:cs="Times New Roman"/>
                <w:sz w:val="24"/>
                <w:szCs w:val="24"/>
                <w:lang w:eastAsia="lv-LV"/>
              </w:rPr>
              <w:t>Banka: AS „SEB banka</w:t>
            </w:r>
            <w:r w:rsidR="00036A5D" w:rsidRPr="000051DB">
              <w:rPr>
                <w:rFonts w:ascii="Times New Roman" w:eastAsia="Times New Roman" w:hAnsi="Times New Roman" w:cs="Times New Roman"/>
                <w:sz w:val="24"/>
                <w:szCs w:val="24"/>
                <w:lang w:eastAsia="lv-LV"/>
              </w:rPr>
              <w:t>”</w:t>
            </w:r>
          </w:p>
          <w:p w:rsidR="00036A5D" w:rsidRPr="000051DB" w:rsidRDefault="00036A5D" w:rsidP="00036A5D">
            <w:pPr>
              <w:spacing w:after="0" w:line="240" w:lineRule="auto"/>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rPr>
              <w:t xml:space="preserve">Kods: </w:t>
            </w:r>
            <w:r w:rsidR="000051DB" w:rsidRPr="000051DB">
              <w:rPr>
                <w:rFonts w:ascii="Times New Roman" w:eastAsia="Times New Roman" w:hAnsi="Times New Roman" w:cs="Times New Roman"/>
                <w:sz w:val="24"/>
                <w:szCs w:val="24"/>
              </w:rPr>
              <w:t>UNLALV2X</w:t>
            </w:r>
          </w:p>
          <w:p w:rsidR="00036A5D" w:rsidRPr="000051DB" w:rsidRDefault="00036A5D" w:rsidP="00036A5D">
            <w:pPr>
              <w:spacing w:after="0" w:line="240" w:lineRule="auto"/>
              <w:jc w:val="both"/>
              <w:rPr>
                <w:rFonts w:ascii="Times New Roman" w:eastAsia="Times New Roman" w:hAnsi="Times New Roman" w:cs="Times New Roman"/>
                <w:sz w:val="24"/>
                <w:szCs w:val="24"/>
              </w:rPr>
            </w:pPr>
            <w:r w:rsidRPr="000051DB">
              <w:rPr>
                <w:rFonts w:ascii="Times New Roman" w:eastAsia="Times New Roman" w:hAnsi="Times New Roman" w:cs="Times New Roman"/>
                <w:sz w:val="24"/>
                <w:szCs w:val="20"/>
              </w:rPr>
              <w:t>Konts:</w:t>
            </w:r>
            <w:r w:rsidR="000051DB" w:rsidRPr="000051DB">
              <w:rPr>
                <w:rFonts w:ascii="Times New Roman" w:eastAsia="Times New Roman" w:hAnsi="Times New Roman" w:cs="Times New Roman"/>
                <w:sz w:val="24"/>
                <w:szCs w:val="24"/>
              </w:rPr>
              <w:t xml:space="preserve"> LV13 UNLA 0050 0021 1725 4</w:t>
            </w:r>
            <w:r w:rsidRPr="000051DB">
              <w:rPr>
                <w:rFonts w:ascii="Times New Roman" w:eastAsia="Times New Roman" w:hAnsi="Times New Roman" w:cs="Times New Roman"/>
                <w:sz w:val="24"/>
                <w:szCs w:val="24"/>
              </w:rPr>
              <w:t xml:space="preserve"> </w:t>
            </w:r>
          </w:p>
          <w:p w:rsidR="00036A5D" w:rsidRPr="000051DB"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spacing w:after="0" w:line="240" w:lineRule="auto"/>
              <w:jc w:val="both"/>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lang w:eastAsia="lv-LV"/>
              </w:rPr>
              <w:t>____________________________/________/</w:t>
            </w:r>
          </w:p>
          <w:p w:rsidR="00036A5D" w:rsidRPr="000051DB"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spacing w:after="0" w:line="240" w:lineRule="auto"/>
              <w:jc w:val="both"/>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lang w:eastAsia="lv-LV"/>
              </w:rPr>
              <w:t>Pārstāvis:</w:t>
            </w:r>
          </w:p>
          <w:p w:rsidR="00036A5D" w:rsidRPr="000051DB" w:rsidRDefault="00036A5D" w:rsidP="00036A5D">
            <w:pPr>
              <w:spacing w:after="0" w:line="240" w:lineRule="auto"/>
              <w:jc w:val="both"/>
              <w:rPr>
                <w:rFonts w:ascii="Times New Roman" w:eastAsia="Times New Roman" w:hAnsi="Times New Roman" w:cs="Times New Roman"/>
                <w:sz w:val="24"/>
                <w:szCs w:val="24"/>
                <w:lang w:eastAsia="lv-LV"/>
              </w:rPr>
            </w:pPr>
            <w:r w:rsidRPr="000051DB">
              <w:rPr>
                <w:rFonts w:ascii="Times New Roman" w:eastAsia="Times New Roman" w:hAnsi="Times New Roman" w:cs="Times New Roman"/>
                <w:sz w:val="24"/>
                <w:szCs w:val="24"/>
                <w:lang w:eastAsia="lv-LV"/>
              </w:rPr>
              <w:t>________________________/___________/</w:t>
            </w:r>
          </w:p>
          <w:p w:rsidR="00036A5D" w:rsidRPr="000051DB" w:rsidRDefault="00036A5D" w:rsidP="00036A5D">
            <w:pPr>
              <w:spacing w:after="0" w:line="240" w:lineRule="auto"/>
              <w:jc w:val="center"/>
              <w:rPr>
                <w:rFonts w:ascii="Times New Roman" w:eastAsia="Times New Roman" w:hAnsi="Times New Roman" w:cs="Times New Roman"/>
                <w:sz w:val="24"/>
                <w:szCs w:val="24"/>
              </w:rPr>
            </w:pPr>
          </w:p>
        </w:tc>
        <w:tc>
          <w:tcPr>
            <w:tcW w:w="2500" w:type="pct"/>
            <w:tcBorders>
              <w:top w:val="nil"/>
              <w:left w:val="nil"/>
              <w:bottom w:val="nil"/>
              <w:right w:val="nil"/>
            </w:tcBorders>
          </w:tcPr>
          <w:p w:rsidR="00036A5D" w:rsidRPr="000051DB" w:rsidRDefault="00036A5D" w:rsidP="00036A5D">
            <w:pPr>
              <w:spacing w:after="0" w:line="240" w:lineRule="auto"/>
              <w:rPr>
                <w:rFonts w:ascii="Times New Roman" w:eastAsia="Times New Roman" w:hAnsi="Times New Roman" w:cs="Times New Roman"/>
                <w:b/>
                <w:sz w:val="24"/>
                <w:szCs w:val="24"/>
              </w:rPr>
            </w:pPr>
            <w:r w:rsidRPr="000051DB">
              <w:rPr>
                <w:rFonts w:ascii="Times New Roman" w:eastAsia="Times New Roman" w:hAnsi="Times New Roman" w:cs="Times New Roman"/>
                <w:b/>
                <w:sz w:val="24"/>
                <w:szCs w:val="24"/>
              </w:rPr>
              <w:t>Izpildītājs:</w:t>
            </w: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p>
          <w:p w:rsidR="00036A5D" w:rsidRPr="000051DB" w:rsidRDefault="00036A5D" w:rsidP="00036A5D">
            <w:pPr>
              <w:spacing w:after="0" w:line="240" w:lineRule="auto"/>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rPr>
              <w:t>_____________________/ ____________/</w:t>
            </w:r>
          </w:p>
          <w:p w:rsidR="00036A5D" w:rsidRPr="000051DB" w:rsidRDefault="00036A5D" w:rsidP="00036A5D">
            <w:pPr>
              <w:spacing w:after="0" w:line="240" w:lineRule="auto"/>
              <w:jc w:val="both"/>
              <w:rPr>
                <w:rFonts w:ascii="Times New Roman" w:eastAsia="Times New Roman" w:hAnsi="Times New Roman" w:cs="Times New Roman"/>
                <w:sz w:val="24"/>
                <w:szCs w:val="24"/>
              </w:rPr>
            </w:pPr>
          </w:p>
          <w:p w:rsidR="00036A5D" w:rsidRPr="000051DB" w:rsidRDefault="00036A5D" w:rsidP="00036A5D">
            <w:pPr>
              <w:spacing w:after="0" w:line="240" w:lineRule="auto"/>
              <w:jc w:val="both"/>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lang w:eastAsia="lv-LV"/>
              </w:rPr>
              <w:t>Pārstāvis:</w:t>
            </w:r>
          </w:p>
          <w:p w:rsidR="00036A5D" w:rsidRPr="000051DB" w:rsidRDefault="00036A5D" w:rsidP="00036A5D">
            <w:pPr>
              <w:spacing w:after="0" w:line="240" w:lineRule="auto"/>
              <w:rPr>
                <w:rFonts w:ascii="Times New Roman" w:eastAsia="Times New Roman" w:hAnsi="Times New Roman" w:cs="Times New Roman"/>
                <w:sz w:val="24"/>
                <w:szCs w:val="24"/>
              </w:rPr>
            </w:pPr>
            <w:r w:rsidRPr="000051DB">
              <w:rPr>
                <w:rFonts w:ascii="Times New Roman" w:eastAsia="Times New Roman" w:hAnsi="Times New Roman" w:cs="Times New Roman"/>
                <w:sz w:val="24"/>
                <w:szCs w:val="24"/>
              </w:rPr>
              <w:t>________________________/___________/</w:t>
            </w:r>
          </w:p>
        </w:tc>
      </w:tr>
    </w:tbl>
    <w:p w:rsidR="00036A5D" w:rsidRPr="00036A5D" w:rsidRDefault="00036A5D" w:rsidP="00036A5D">
      <w:pPr>
        <w:tabs>
          <w:tab w:val="left" w:pos="2130"/>
        </w:tabs>
        <w:rPr>
          <w:rFonts w:ascii="Times New Roman" w:eastAsia="Calibri" w:hAnsi="Times New Roman" w:cs="Times New Roman"/>
          <w:sz w:val="24"/>
          <w:szCs w:val="24"/>
        </w:rPr>
      </w:pPr>
    </w:p>
    <w:p w:rsidR="0066259F" w:rsidRDefault="0066259F">
      <w:bookmarkStart w:id="12" w:name="_GoBack"/>
      <w:bookmarkEnd w:id="12"/>
    </w:p>
    <w:p w:rsidR="0099419D" w:rsidRDefault="0099419D"/>
    <w:p w:rsidR="0099419D" w:rsidRDefault="0099419D"/>
    <w:p w:rsidR="0099419D" w:rsidRDefault="0099419D"/>
    <w:p w:rsidR="0099419D" w:rsidRDefault="0099419D"/>
    <w:p w:rsidR="0099419D" w:rsidRDefault="0099419D"/>
    <w:p w:rsidR="0099419D" w:rsidRDefault="0099419D"/>
    <w:p w:rsidR="0099419D" w:rsidRDefault="0099419D"/>
    <w:p w:rsidR="0099419D" w:rsidRDefault="0099419D"/>
    <w:p w:rsidR="0099419D" w:rsidRDefault="0099419D"/>
    <w:p w:rsidR="0099419D" w:rsidRDefault="0099419D"/>
    <w:p w:rsidR="0099419D" w:rsidRDefault="0099419D"/>
    <w:p w:rsidR="0099419D" w:rsidRDefault="0099419D"/>
    <w:p w:rsidR="0099419D" w:rsidRDefault="0099419D"/>
    <w:p w:rsidR="0099419D" w:rsidRPr="00C54D4D" w:rsidRDefault="0099419D" w:rsidP="0099419D">
      <w:pPr>
        <w:spacing w:after="0"/>
        <w:jc w:val="right"/>
        <w:rPr>
          <w:rFonts w:ascii="Times New Roman" w:eastAsia="Times New Roman" w:hAnsi="Times New Roman" w:cs="Times New Roman"/>
          <w:b/>
          <w:bCs/>
          <w:i/>
          <w:sz w:val="24"/>
          <w:szCs w:val="24"/>
        </w:rPr>
      </w:pPr>
      <w:r w:rsidRPr="00C54D4D">
        <w:rPr>
          <w:rFonts w:ascii="Times New Roman" w:eastAsia="Times New Roman" w:hAnsi="Times New Roman" w:cs="Times New Roman"/>
          <w:b/>
          <w:i/>
          <w:sz w:val="24"/>
          <w:szCs w:val="24"/>
        </w:rPr>
        <w:t>Nolikuma 8</w:t>
      </w:r>
      <w:r w:rsidRPr="00C54D4D">
        <w:rPr>
          <w:rFonts w:ascii="Times New Roman" w:eastAsia="Times New Roman" w:hAnsi="Times New Roman" w:cs="Times New Roman"/>
          <w:b/>
          <w:bCs/>
          <w:i/>
          <w:sz w:val="24"/>
          <w:szCs w:val="24"/>
        </w:rPr>
        <w:t>.pielikums</w:t>
      </w:r>
    </w:p>
    <w:p w:rsidR="0099419D" w:rsidRPr="00C54D4D" w:rsidRDefault="0099419D" w:rsidP="0099419D">
      <w:pPr>
        <w:spacing w:after="0" w:line="240" w:lineRule="auto"/>
        <w:jc w:val="right"/>
        <w:rPr>
          <w:rFonts w:ascii="Times New Roman" w:eastAsia="Times New Roman" w:hAnsi="Times New Roman" w:cs="Times New Roman"/>
          <w:b/>
          <w:bCs/>
          <w:sz w:val="24"/>
          <w:szCs w:val="24"/>
        </w:rPr>
      </w:pPr>
      <w:r w:rsidRPr="00C54D4D">
        <w:rPr>
          <w:rFonts w:ascii="Times New Roman" w:eastAsia="Times New Roman" w:hAnsi="Times New Roman" w:cs="Times New Roman"/>
          <w:bCs/>
          <w:sz w:val="24"/>
          <w:szCs w:val="24"/>
        </w:rPr>
        <w:t>identifikācijas Nr. SPK2013/6</w:t>
      </w:r>
    </w:p>
    <w:p w:rsidR="0099419D" w:rsidRDefault="0099419D"/>
    <w:p w:rsidR="0099419D" w:rsidRPr="00036A5D" w:rsidRDefault="0099419D" w:rsidP="0099419D">
      <w:pPr>
        <w:tabs>
          <w:tab w:val="center" w:pos="4153"/>
          <w:tab w:val="right" w:pos="8306"/>
        </w:tabs>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PSIA”SPK”</w:t>
      </w:r>
      <w:r w:rsidRPr="00036A5D">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3/6</w:t>
      </w:r>
      <w:r w:rsidRPr="00036A5D">
        <w:rPr>
          <w:rFonts w:ascii="Times New Roman" w:eastAsia="Times New Roman" w:hAnsi="Times New Roman" w:cs="Times New Roman"/>
          <w:b/>
          <w:sz w:val="24"/>
          <w:szCs w:val="24"/>
        </w:rPr>
        <w:t xml:space="preserve"> iepirkumam</w:t>
      </w:r>
    </w:p>
    <w:p w:rsidR="0099419D" w:rsidRDefault="0099419D"/>
    <w:p w:rsidR="0099419D" w:rsidRDefault="0099419D" w:rsidP="0099419D">
      <w:pPr>
        <w:jc w:val="center"/>
        <w:rPr>
          <w:rFonts w:ascii="Times New Roman" w:hAnsi="Times New Roman" w:cs="Times New Roman"/>
          <w:b/>
          <w:sz w:val="32"/>
          <w:szCs w:val="32"/>
        </w:rPr>
      </w:pPr>
      <w:r w:rsidRPr="0099419D">
        <w:rPr>
          <w:rFonts w:ascii="Times New Roman" w:hAnsi="Times New Roman" w:cs="Times New Roman"/>
          <w:b/>
          <w:sz w:val="32"/>
          <w:szCs w:val="32"/>
        </w:rPr>
        <w:t>Darbu izpildes grafiks</w:t>
      </w:r>
      <w:r>
        <w:rPr>
          <w:rFonts w:ascii="Times New Roman" w:hAnsi="Times New Roman" w:cs="Times New Roman"/>
          <w:b/>
          <w:sz w:val="32"/>
          <w:szCs w:val="32"/>
        </w:rPr>
        <w:t xml:space="preserve"> </w:t>
      </w:r>
    </w:p>
    <w:tbl>
      <w:tblPr>
        <w:tblStyle w:val="af1"/>
        <w:tblW w:w="9887" w:type="dxa"/>
        <w:tblLayout w:type="fixed"/>
        <w:tblLook w:val="04A0"/>
      </w:tblPr>
      <w:tblGrid>
        <w:gridCol w:w="534"/>
        <w:gridCol w:w="2126"/>
        <w:gridCol w:w="657"/>
        <w:gridCol w:w="657"/>
        <w:gridCol w:w="657"/>
        <w:gridCol w:w="657"/>
        <w:gridCol w:w="657"/>
        <w:gridCol w:w="657"/>
        <w:gridCol w:w="657"/>
        <w:gridCol w:w="657"/>
        <w:gridCol w:w="657"/>
        <w:gridCol w:w="657"/>
        <w:gridCol w:w="657"/>
      </w:tblGrid>
      <w:tr w:rsidR="009A1931" w:rsidRPr="0099419D" w:rsidTr="00AD4B85">
        <w:tc>
          <w:tcPr>
            <w:tcW w:w="534" w:type="dxa"/>
            <w:vMerge w:val="restart"/>
          </w:tcPr>
          <w:p w:rsidR="009A1931" w:rsidRDefault="009A1931" w:rsidP="0099419D">
            <w:pPr>
              <w:jc w:val="right"/>
              <w:rPr>
                <w:rFonts w:ascii="Times New Roman" w:hAnsi="Times New Roman" w:cs="Times New Roman"/>
                <w:b/>
                <w:sz w:val="20"/>
                <w:szCs w:val="20"/>
              </w:rPr>
            </w:pPr>
            <w:r>
              <w:rPr>
                <w:rFonts w:ascii="Times New Roman" w:hAnsi="Times New Roman" w:cs="Times New Roman"/>
                <w:b/>
                <w:sz w:val="20"/>
                <w:szCs w:val="20"/>
              </w:rPr>
              <w:t>Nr.</w:t>
            </w:r>
          </w:p>
          <w:p w:rsidR="009A1931" w:rsidRPr="0099419D" w:rsidRDefault="009A1931" w:rsidP="0099419D">
            <w:pPr>
              <w:jc w:val="right"/>
              <w:rPr>
                <w:rFonts w:ascii="Times New Roman" w:hAnsi="Times New Roman" w:cs="Times New Roman"/>
                <w:b/>
                <w:sz w:val="20"/>
                <w:szCs w:val="20"/>
              </w:rPr>
            </w:pPr>
            <w:r>
              <w:rPr>
                <w:rFonts w:ascii="Times New Roman" w:hAnsi="Times New Roman" w:cs="Times New Roman"/>
                <w:b/>
                <w:sz w:val="20"/>
                <w:szCs w:val="20"/>
              </w:rPr>
              <w:t>p/k</w:t>
            </w:r>
          </w:p>
        </w:tc>
        <w:tc>
          <w:tcPr>
            <w:tcW w:w="2126" w:type="dxa"/>
            <w:vMerge w:val="restart"/>
          </w:tcPr>
          <w:p w:rsidR="009A1931" w:rsidRPr="0099419D" w:rsidRDefault="009A1931" w:rsidP="0099419D">
            <w:pPr>
              <w:jc w:val="right"/>
              <w:rPr>
                <w:rFonts w:ascii="Times New Roman" w:hAnsi="Times New Roman" w:cs="Times New Roman"/>
                <w:b/>
                <w:sz w:val="20"/>
                <w:szCs w:val="20"/>
              </w:rPr>
            </w:pPr>
            <w:r>
              <w:rPr>
                <w:rFonts w:ascii="Times New Roman" w:hAnsi="Times New Roman" w:cs="Times New Roman"/>
                <w:b/>
                <w:sz w:val="20"/>
                <w:szCs w:val="20"/>
              </w:rPr>
              <w:t>Darba nosaukums</w:t>
            </w:r>
          </w:p>
        </w:tc>
        <w:tc>
          <w:tcPr>
            <w:tcW w:w="7227" w:type="dxa"/>
            <w:gridSpan w:val="11"/>
          </w:tcPr>
          <w:p w:rsidR="009A1931" w:rsidRPr="0099419D" w:rsidRDefault="009A1931" w:rsidP="0099419D">
            <w:pPr>
              <w:jc w:val="center"/>
              <w:rPr>
                <w:rFonts w:ascii="Times New Roman" w:hAnsi="Times New Roman" w:cs="Times New Roman"/>
                <w:b/>
                <w:sz w:val="20"/>
                <w:szCs w:val="20"/>
              </w:rPr>
            </w:pPr>
            <w:r>
              <w:rPr>
                <w:rFonts w:ascii="Times New Roman" w:hAnsi="Times New Roman" w:cs="Times New Roman"/>
                <w:b/>
                <w:sz w:val="20"/>
                <w:szCs w:val="20"/>
              </w:rPr>
              <w:t>2013.gads</w:t>
            </w:r>
          </w:p>
        </w:tc>
      </w:tr>
      <w:tr w:rsidR="009A1931" w:rsidRPr="0099419D" w:rsidTr="00AD4B85">
        <w:tc>
          <w:tcPr>
            <w:tcW w:w="534" w:type="dxa"/>
            <w:vMerge/>
          </w:tcPr>
          <w:p w:rsidR="009A1931" w:rsidRPr="0099419D" w:rsidRDefault="009A1931" w:rsidP="0099419D">
            <w:pPr>
              <w:rPr>
                <w:rFonts w:ascii="Times New Roman" w:hAnsi="Times New Roman" w:cs="Times New Roman"/>
                <w:b/>
                <w:sz w:val="20"/>
                <w:szCs w:val="20"/>
              </w:rPr>
            </w:pPr>
          </w:p>
        </w:tc>
        <w:tc>
          <w:tcPr>
            <w:tcW w:w="2126" w:type="dxa"/>
            <w:vMerge/>
          </w:tcPr>
          <w:p w:rsidR="009A1931" w:rsidRPr="0099419D" w:rsidRDefault="009A1931" w:rsidP="0099419D">
            <w:pPr>
              <w:rPr>
                <w:rFonts w:ascii="Times New Roman" w:hAnsi="Times New Roman" w:cs="Times New Roman"/>
                <w:b/>
                <w:sz w:val="20"/>
                <w:szCs w:val="20"/>
              </w:rPr>
            </w:pPr>
          </w:p>
        </w:tc>
        <w:tc>
          <w:tcPr>
            <w:tcW w:w="7227" w:type="dxa"/>
            <w:gridSpan w:val="11"/>
          </w:tcPr>
          <w:p w:rsidR="009A1931" w:rsidRPr="0099419D" w:rsidRDefault="009A1931" w:rsidP="0099419D">
            <w:pPr>
              <w:jc w:val="center"/>
              <w:rPr>
                <w:rFonts w:ascii="Times New Roman" w:hAnsi="Times New Roman" w:cs="Times New Roman"/>
                <w:b/>
                <w:sz w:val="20"/>
                <w:szCs w:val="20"/>
              </w:rPr>
            </w:pPr>
            <w:r>
              <w:rPr>
                <w:rFonts w:ascii="Times New Roman" w:hAnsi="Times New Roman" w:cs="Times New Roman"/>
                <w:b/>
                <w:sz w:val="20"/>
                <w:szCs w:val="20"/>
              </w:rPr>
              <w:t>Darba dienas</w:t>
            </w:r>
          </w:p>
        </w:tc>
      </w:tr>
      <w:tr w:rsidR="009A1931" w:rsidRPr="0099419D" w:rsidTr="00AD4B85">
        <w:tc>
          <w:tcPr>
            <w:tcW w:w="534" w:type="dxa"/>
            <w:vMerge/>
          </w:tcPr>
          <w:p w:rsidR="009A1931" w:rsidRPr="0099419D" w:rsidRDefault="009A1931" w:rsidP="0099419D">
            <w:pPr>
              <w:rPr>
                <w:rFonts w:ascii="Times New Roman" w:hAnsi="Times New Roman" w:cs="Times New Roman"/>
                <w:b/>
                <w:sz w:val="20"/>
                <w:szCs w:val="20"/>
              </w:rPr>
            </w:pPr>
          </w:p>
        </w:tc>
        <w:tc>
          <w:tcPr>
            <w:tcW w:w="2126" w:type="dxa"/>
            <w:vMerge/>
          </w:tcPr>
          <w:p w:rsidR="009A1931" w:rsidRPr="0099419D" w:rsidRDefault="009A1931" w:rsidP="0099419D">
            <w:pPr>
              <w:rPr>
                <w:rFonts w:ascii="Times New Roman" w:hAnsi="Times New Roman" w:cs="Times New Roman"/>
                <w:b/>
                <w:sz w:val="20"/>
                <w:szCs w:val="20"/>
              </w:rPr>
            </w:pPr>
          </w:p>
        </w:tc>
        <w:tc>
          <w:tcPr>
            <w:tcW w:w="657" w:type="dxa"/>
          </w:tcPr>
          <w:p w:rsidR="009A1931" w:rsidRDefault="009A1931" w:rsidP="009A1931">
            <w:pPr>
              <w:jc w:val="center"/>
              <w:rPr>
                <w:rFonts w:ascii="Times New Roman" w:hAnsi="Times New Roman" w:cs="Times New Roman"/>
                <w:b/>
                <w:sz w:val="18"/>
                <w:szCs w:val="18"/>
              </w:rPr>
            </w:pPr>
          </w:p>
          <w:p w:rsidR="009A1931" w:rsidRPr="009A1931" w:rsidRDefault="009A1931" w:rsidP="009A1931">
            <w:pPr>
              <w:jc w:val="center"/>
              <w:rPr>
                <w:rFonts w:ascii="Times New Roman" w:hAnsi="Times New Roman" w:cs="Times New Roman"/>
                <w:b/>
                <w:sz w:val="18"/>
                <w:szCs w:val="18"/>
              </w:rPr>
            </w:pPr>
            <w:r>
              <w:rPr>
                <w:rFonts w:ascii="Times New Roman" w:hAnsi="Times New Roman" w:cs="Times New Roman"/>
                <w:b/>
                <w:sz w:val="18"/>
                <w:szCs w:val="18"/>
              </w:rPr>
              <w:t>1</w:t>
            </w:r>
          </w:p>
        </w:tc>
        <w:tc>
          <w:tcPr>
            <w:tcW w:w="657" w:type="dxa"/>
          </w:tcPr>
          <w:p w:rsidR="009A1931" w:rsidRDefault="009A1931" w:rsidP="009A1931">
            <w:pPr>
              <w:jc w:val="center"/>
              <w:rPr>
                <w:rFonts w:ascii="Times New Roman" w:hAnsi="Times New Roman" w:cs="Times New Roman"/>
                <w:b/>
                <w:sz w:val="18"/>
                <w:szCs w:val="18"/>
              </w:rPr>
            </w:pPr>
          </w:p>
          <w:p w:rsidR="009A1931" w:rsidRPr="009A1931" w:rsidRDefault="009A1931" w:rsidP="009A1931">
            <w:pPr>
              <w:jc w:val="center"/>
              <w:rPr>
                <w:rFonts w:ascii="Times New Roman" w:hAnsi="Times New Roman" w:cs="Times New Roman"/>
                <w:b/>
                <w:sz w:val="18"/>
                <w:szCs w:val="18"/>
              </w:rPr>
            </w:pPr>
            <w:r>
              <w:rPr>
                <w:rFonts w:ascii="Times New Roman" w:hAnsi="Times New Roman" w:cs="Times New Roman"/>
                <w:b/>
                <w:sz w:val="18"/>
                <w:szCs w:val="18"/>
              </w:rPr>
              <w:t>2</w:t>
            </w:r>
          </w:p>
        </w:tc>
        <w:tc>
          <w:tcPr>
            <w:tcW w:w="657" w:type="dxa"/>
          </w:tcPr>
          <w:p w:rsidR="009A1931" w:rsidRDefault="009A1931" w:rsidP="009A1931">
            <w:pPr>
              <w:jc w:val="center"/>
              <w:rPr>
                <w:rFonts w:ascii="Times New Roman" w:hAnsi="Times New Roman" w:cs="Times New Roman"/>
                <w:b/>
                <w:sz w:val="18"/>
                <w:szCs w:val="18"/>
              </w:rPr>
            </w:pPr>
          </w:p>
          <w:p w:rsidR="009A1931" w:rsidRPr="009A1931" w:rsidRDefault="009A1931" w:rsidP="009A1931">
            <w:pPr>
              <w:jc w:val="center"/>
              <w:rPr>
                <w:rFonts w:ascii="Times New Roman" w:hAnsi="Times New Roman" w:cs="Times New Roman"/>
                <w:b/>
                <w:sz w:val="18"/>
                <w:szCs w:val="18"/>
              </w:rPr>
            </w:pPr>
            <w:r>
              <w:rPr>
                <w:rFonts w:ascii="Times New Roman" w:hAnsi="Times New Roman" w:cs="Times New Roman"/>
                <w:b/>
                <w:sz w:val="18"/>
                <w:szCs w:val="18"/>
              </w:rPr>
              <w:t>3</w:t>
            </w:r>
          </w:p>
        </w:tc>
        <w:tc>
          <w:tcPr>
            <w:tcW w:w="5256" w:type="dxa"/>
            <w:gridSpan w:val="8"/>
          </w:tcPr>
          <w:p w:rsidR="009A1931" w:rsidRDefault="009A1931" w:rsidP="009A1931">
            <w:pPr>
              <w:rPr>
                <w:rFonts w:ascii="Times New Roman" w:hAnsi="Times New Roman" w:cs="Times New Roman"/>
                <w:b/>
                <w:sz w:val="18"/>
                <w:szCs w:val="18"/>
              </w:rPr>
            </w:pPr>
          </w:p>
          <w:p w:rsidR="009A1931" w:rsidRPr="009A1931" w:rsidRDefault="009A1931" w:rsidP="004F3377">
            <w:pPr>
              <w:rPr>
                <w:rFonts w:ascii="Times New Roman" w:hAnsi="Times New Roman" w:cs="Times New Roman"/>
                <w:b/>
                <w:sz w:val="18"/>
                <w:szCs w:val="18"/>
              </w:rPr>
            </w:pPr>
            <w:r>
              <w:rPr>
                <w:rFonts w:ascii="Times New Roman" w:hAnsi="Times New Roman" w:cs="Times New Roman"/>
                <w:b/>
                <w:sz w:val="18"/>
                <w:szCs w:val="18"/>
              </w:rPr>
              <w:t>4</w:t>
            </w:r>
            <w:proofErr w:type="gramStart"/>
            <w:r>
              <w:rPr>
                <w:rFonts w:ascii="Times New Roman" w:hAnsi="Times New Roman" w:cs="Times New Roman"/>
                <w:b/>
                <w:sz w:val="18"/>
                <w:szCs w:val="18"/>
              </w:rPr>
              <w:t xml:space="preserve">  </w:t>
            </w:r>
            <w:proofErr w:type="gramEnd"/>
            <w:r>
              <w:rPr>
                <w:rFonts w:ascii="Times New Roman" w:hAnsi="Times New Roman" w:cs="Times New Roman"/>
                <w:b/>
                <w:sz w:val="18"/>
                <w:szCs w:val="18"/>
              </w:rPr>
              <w:t>utt. līdz 7</w:t>
            </w:r>
            <w:r w:rsidR="004F3377">
              <w:rPr>
                <w:rFonts w:ascii="Times New Roman" w:hAnsi="Times New Roman" w:cs="Times New Roman"/>
                <w:b/>
                <w:sz w:val="18"/>
                <w:szCs w:val="18"/>
              </w:rPr>
              <w:t>5</w:t>
            </w:r>
            <w:r>
              <w:rPr>
                <w:rFonts w:ascii="Times New Roman" w:hAnsi="Times New Roman" w:cs="Times New Roman"/>
                <w:b/>
                <w:sz w:val="18"/>
                <w:szCs w:val="18"/>
              </w:rPr>
              <w:t xml:space="preserve"> dienai (ieskaitot)</w:t>
            </w:r>
          </w:p>
        </w:tc>
      </w:tr>
      <w:tr w:rsidR="009A1931" w:rsidRPr="0099419D" w:rsidTr="00AD4B85">
        <w:tc>
          <w:tcPr>
            <w:tcW w:w="534" w:type="dxa"/>
          </w:tcPr>
          <w:p w:rsidR="009A1931" w:rsidRDefault="009A1931" w:rsidP="00AA3940">
            <w:pPr>
              <w:rPr>
                <w:rFonts w:ascii="Times New Roman" w:hAnsi="Times New Roman" w:cs="Times New Roman"/>
                <w:b/>
                <w:sz w:val="20"/>
                <w:szCs w:val="20"/>
              </w:rPr>
            </w:pPr>
          </w:p>
          <w:p w:rsidR="009A1931" w:rsidRPr="0099419D" w:rsidRDefault="009A1931" w:rsidP="00AA3940">
            <w:pPr>
              <w:rPr>
                <w:rFonts w:ascii="Times New Roman" w:hAnsi="Times New Roman" w:cs="Times New Roman"/>
                <w:b/>
                <w:sz w:val="20"/>
                <w:szCs w:val="20"/>
              </w:rPr>
            </w:pPr>
            <w:r>
              <w:rPr>
                <w:rFonts w:ascii="Times New Roman" w:hAnsi="Times New Roman" w:cs="Times New Roman"/>
                <w:b/>
                <w:sz w:val="20"/>
                <w:szCs w:val="20"/>
              </w:rPr>
              <w:t>1.</w:t>
            </w:r>
          </w:p>
        </w:tc>
        <w:tc>
          <w:tcPr>
            <w:tcW w:w="2126" w:type="dxa"/>
          </w:tcPr>
          <w:p w:rsidR="009A1931" w:rsidRDefault="009A1931" w:rsidP="00AA3940">
            <w:pPr>
              <w:rPr>
                <w:rFonts w:ascii="Times New Roman" w:hAnsi="Times New Roman" w:cs="Times New Roman"/>
                <w:b/>
                <w:sz w:val="20"/>
                <w:szCs w:val="20"/>
              </w:rPr>
            </w:pPr>
          </w:p>
          <w:p w:rsidR="009A1931" w:rsidRPr="0099419D" w:rsidRDefault="009A1931" w:rsidP="00AA3940">
            <w:pPr>
              <w:rPr>
                <w:rFonts w:ascii="Times New Roman" w:hAnsi="Times New Roman" w:cs="Times New Roman"/>
                <w:b/>
                <w:sz w:val="20"/>
                <w:szCs w:val="20"/>
              </w:rPr>
            </w:pPr>
            <w:r>
              <w:rPr>
                <w:rFonts w:ascii="Times New Roman" w:hAnsi="Times New Roman" w:cs="Times New Roman"/>
                <w:b/>
                <w:sz w:val="20"/>
                <w:szCs w:val="20"/>
              </w:rPr>
              <w:t>Sagatavošanas darbi</w:t>
            </w: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r>
      <w:tr w:rsidR="009A1931" w:rsidRPr="0099419D" w:rsidTr="00AD4B85">
        <w:tc>
          <w:tcPr>
            <w:tcW w:w="534" w:type="dxa"/>
          </w:tcPr>
          <w:p w:rsidR="009A1931" w:rsidRDefault="009A1931" w:rsidP="0099419D">
            <w:pPr>
              <w:rPr>
                <w:rFonts w:ascii="Times New Roman" w:hAnsi="Times New Roman" w:cs="Times New Roman"/>
                <w:b/>
                <w:sz w:val="20"/>
                <w:szCs w:val="20"/>
              </w:rPr>
            </w:pPr>
          </w:p>
          <w:p w:rsidR="009A1931" w:rsidRPr="0099419D" w:rsidRDefault="009A1931" w:rsidP="0099419D">
            <w:pPr>
              <w:rPr>
                <w:rFonts w:ascii="Times New Roman" w:hAnsi="Times New Roman" w:cs="Times New Roman"/>
                <w:b/>
                <w:sz w:val="20"/>
                <w:szCs w:val="20"/>
              </w:rPr>
            </w:pPr>
            <w:r>
              <w:rPr>
                <w:rFonts w:ascii="Times New Roman" w:hAnsi="Times New Roman" w:cs="Times New Roman"/>
                <w:b/>
                <w:sz w:val="20"/>
                <w:szCs w:val="20"/>
              </w:rPr>
              <w:t>2.</w:t>
            </w:r>
          </w:p>
        </w:tc>
        <w:tc>
          <w:tcPr>
            <w:tcW w:w="2126" w:type="dxa"/>
          </w:tcPr>
          <w:p w:rsidR="009A1931" w:rsidRDefault="009A1931" w:rsidP="0099419D">
            <w:pPr>
              <w:rPr>
                <w:rFonts w:ascii="Times New Roman" w:hAnsi="Times New Roman" w:cs="Times New Roman"/>
                <w:b/>
                <w:sz w:val="20"/>
                <w:szCs w:val="20"/>
              </w:rPr>
            </w:pPr>
          </w:p>
          <w:p w:rsidR="009A1931" w:rsidRPr="0099419D" w:rsidRDefault="009A1931" w:rsidP="0099419D">
            <w:pPr>
              <w:rPr>
                <w:rFonts w:ascii="Times New Roman" w:hAnsi="Times New Roman" w:cs="Times New Roman"/>
                <w:b/>
                <w:sz w:val="20"/>
                <w:szCs w:val="20"/>
              </w:rPr>
            </w:pPr>
            <w:r>
              <w:rPr>
                <w:rFonts w:ascii="Times New Roman" w:hAnsi="Times New Roman" w:cs="Times New Roman"/>
                <w:b/>
                <w:sz w:val="20"/>
                <w:szCs w:val="20"/>
              </w:rPr>
              <w:t>Katla telpas ierīkošana</w:t>
            </w: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r>
      <w:tr w:rsidR="009A1931" w:rsidRPr="0099419D" w:rsidTr="00AD4B85">
        <w:tc>
          <w:tcPr>
            <w:tcW w:w="534" w:type="dxa"/>
          </w:tcPr>
          <w:p w:rsidR="009A1931" w:rsidRDefault="009A1931" w:rsidP="0099419D">
            <w:pPr>
              <w:rPr>
                <w:rFonts w:ascii="Times New Roman" w:hAnsi="Times New Roman" w:cs="Times New Roman"/>
                <w:b/>
                <w:sz w:val="20"/>
                <w:szCs w:val="20"/>
              </w:rPr>
            </w:pPr>
          </w:p>
          <w:p w:rsidR="009A1931" w:rsidRPr="0099419D" w:rsidRDefault="009A1931" w:rsidP="0099419D">
            <w:pPr>
              <w:rPr>
                <w:rFonts w:ascii="Times New Roman" w:hAnsi="Times New Roman" w:cs="Times New Roman"/>
                <w:b/>
                <w:sz w:val="20"/>
                <w:szCs w:val="20"/>
              </w:rPr>
            </w:pPr>
            <w:r>
              <w:rPr>
                <w:rFonts w:ascii="Times New Roman" w:hAnsi="Times New Roman" w:cs="Times New Roman"/>
                <w:b/>
                <w:sz w:val="20"/>
                <w:szCs w:val="20"/>
              </w:rPr>
              <w:t>3.</w:t>
            </w:r>
          </w:p>
        </w:tc>
        <w:tc>
          <w:tcPr>
            <w:tcW w:w="2126" w:type="dxa"/>
          </w:tcPr>
          <w:p w:rsidR="009A1931" w:rsidRDefault="009A1931" w:rsidP="0099419D">
            <w:pPr>
              <w:rPr>
                <w:rFonts w:ascii="Times New Roman" w:hAnsi="Times New Roman" w:cs="Times New Roman"/>
                <w:b/>
                <w:sz w:val="20"/>
                <w:szCs w:val="20"/>
              </w:rPr>
            </w:pPr>
          </w:p>
          <w:p w:rsidR="009A1931" w:rsidRPr="0099419D" w:rsidRDefault="009A1931" w:rsidP="0099419D">
            <w:pPr>
              <w:rPr>
                <w:rFonts w:ascii="Times New Roman" w:hAnsi="Times New Roman" w:cs="Times New Roman"/>
                <w:b/>
                <w:sz w:val="20"/>
                <w:szCs w:val="20"/>
              </w:rPr>
            </w:pPr>
            <w:r>
              <w:rPr>
                <w:rFonts w:ascii="Times New Roman" w:hAnsi="Times New Roman" w:cs="Times New Roman"/>
                <w:b/>
                <w:sz w:val="20"/>
                <w:szCs w:val="20"/>
              </w:rPr>
              <w:t>Elektromontāžas darbi</w:t>
            </w: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r>
      <w:tr w:rsidR="009A1931" w:rsidRPr="0099419D" w:rsidTr="00AD4B85">
        <w:tc>
          <w:tcPr>
            <w:tcW w:w="534" w:type="dxa"/>
          </w:tcPr>
          <w:p w:rsidR="009A1931" w:rsidRDefault="009A1931" w:rsidP="0099419D">
            <w:pPr>
              <w:rPr>
                <w:rFonts w:ascii="Times New Roman" w:hAnsi="Times New Roman" w:cs="Times New Roman"/>
                <w:b/>
                <w:sz w:val="20"/>
                <w:szCs w:val="20"/>
              </w:rPr>
            </w:pPr>
          </w:p>
          <w:p w:rsidR="009A1931" w:rsidRDefault="009A1931" w:rsidP="0099419D">
            <w:pPr>
              <w:rPr>
                <w:rFonts w:ascii="Times New Roman" w:hAnsi="Times New Roman" w:cs="Times New Roman"/>
                <w:b/>
                <w:sz w:val="20"/>
                <w:szCs w:val="20"/>
              </w:rPr>
            </w:pPr>
            <w:r>
              <w:rPr>
                <w:rFonts w:ascii="Times New Roman" w:hAnsi="Times New Roman" w:cs="Times New Roman"/>
                <w:b/>
                <w:sz w:val="20"/>
                <w:szCs w:val="20"/>
              </w:rPr>
              <w:t>4.</w:t>
            </w:r>
          </w:p>
        </w:tc>
        <w:tc>
          <w:tcPr>
            <w:tcW w:w="2126" w:type="dxa"/>
          </w:tcPr>
          <w:p w:rsidR="009A1931" w:rsidRDefault="009A1931" w:rsidP="0099419D">
            <w:pPr>
              <w:rPr>
                <w:rFonts w:ascii="Times New Roman" w:hAnsi="Times New Roman" w:cs="Times New Roman"/>
                <w:b/>
                <w:sz w:val="20"/>
                <w:szCs w:val="20"/>
              </w:rPr>
            </w:pPr>
          </w:p>
          <w:p w:rsidR="009A1931" w:rsidRDefault="009A1931" w:rsidP="0099419D">
            <w:pPr>
              <w:rPr>
                <w:rFonts w:ascii="Times New Roman" w:hAnsi="Times New Roman" w:cs="Times New Roman"/>
                <w:b/>
                <w:sz w:val="20"/>
                <w:szCs w:val="20"/>
              </w:rPr>
            </w:pPr>
            <w:r>
              <w:rPr>
                <w:rFonts w:ascii="Times New Roman" w:hAnsi="Times New Roman" w:cs="Times New Roman"/>
                <w:b/>
                <w:sz w:val="20"/>
                <w:szCs w:val="20"/>
              </w:rPr>
              <w:t>Celtniecības darbi</w:t>
            </w: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r>
      <w:tr w:rsidR="009A1931" w:rsidRPr="0099419D" w:rsidTr="00AD4B85">
        <w:tc>
          <w:tcPr>
            <w:tcW w:w="534" w:type="dxa"/>
          </w:tcPr>
          <w:p w:rsidR="009A1931" w:rsidRDefault="009A1931" w:rsidP="0099419D">
            <w:pPr>
              <w:rPr>
                <w:rFonts w:ascii="Times New Roman" w:hAnsi="Times New Roman" w:cs="Times New Roman"/>
                <w:b/>
                <w:sz w:val="20"/>
                <w:szCs w:val="20"/>
              </w:rPr>
            </w:pPr>
          </w:p>
          <w:p w:rsidR="009A1931" w:rsidRDefault="009A1931" w:rsidP="0099419D">
            <w:pPr>
              <w:rPr>
                <w:rFonts w:ascii="Times New Roman" w:hAnsi="Times New Roman" w:cs="Times New Roman"/>
                <w:b/>
                <w:sz w:val="20"/>
                <w:szCs w:val="20"/>
              </w:rPr>
            </w:pPr>
            <w:r>
              <w:rPr>
                <w:rFonts w:ascii="Times New Roman" w:hAnsi="Times New Roman" w:cs="Times New Roman"/>
                <w:b/>
                <w:sz w:val="20"/>
                <w:szCs w:val="20"/>
              </w:rPr>
              <w:t>5.</w:t>
            </w:r>
          </w:p>
        </w:tc>
        <w:tc>
          <w:tcPr>
            <w:tcW w:w="2126" w:type="dxa"/>
          </w:tcPr>
          <w:p w:rsidR="009A1931" w:rsidRDefault="009A1931" w:rsidP="0099419D">
            <w:pPr>
              <w:rPr>
                <w:rFonts w:ascii="Times New Roman" w:hAnsi="Times New Roman" w:cs="Times New Roman"/>
                <w:b/>
                <w:sz w:val="20"/>
                <w:szCs w:val="20"/>
              </w:rPr>
            </w:pPr>
          </w:p>
          <w:p w:rsidR="009A1931" w:rsidRDefault="009A1931" w:rsidP="0099419D">
            <w:pPr>
              <w:rPr>
                <w:rFonts w:ascii="Times New Roman" w:hAnsi="Times New Roman" w:cs="Times New Roman"/>
                <w:b/>
                <w:sz w:val="20"/>
                <w:szCs w:val="20"/>
              </w:rPr>
            </w:pPr>
            <w:r>
              <w:rPr>
                <w:rFonts w:ascii="Times New Roman" w:hAnsi="Times New Roman" w:cs="Times New Roman"/>
                <w:b/>
                <w:sz w:val="20"/>
                <w:szCs w:val="20"/>
              </w:rPr>
              <w:t>Objekta nodošana pasūtītājam</w:t>
            </w: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c>
          <w:tcPr>
            <w:tcW w:w="657" w:type="dxa"/>
          </w:tcPr>
          <w:p w:rsidR="009A1931" w:rsidRPr="009A1931" w:rsidRDefault="009A1931" w:rsidP="0099419D">
            <w:pPr>
              <w:rPr>
                <w:rFonts w:ascii="Times New Roman" w:hAnsi="Times New Roman" w:cs="Times New Roman"/>
                <w:b/>
                <w:sz w:val="18"/>
                <w:szCs w:val="18"/>
              </w:rPr>
            </w:pPr>
          </w:p>
        </w:tc>
      </w:tr>
    </w:tbl>
    <w:p w:rsidR="0099419D" w:rsidRDefault="0099419D" w:rsidP="0099419D">
      <w:pPr>
        <w:rPr>
          <w:rFonts w:ascii="Times New Roman" w:hAnsi="Times New Roman" w:cs="Times New Roman"/>
          <w:b/>
          <w:sz w:val="32"/>
          <w:szCs w:val="32"/>
        </w:rPr>
      </w:pPr>
    </w:p>
    <w:p w:rsidR="0099419D" w:rsidRPr="009A1931" w:rsidRDefault="0099419D" w:rsidP="009A1931">
      <w:pPr>
        <w:spacing w:after="0" w:line="240" w:lineRule="auto"/>
        <w:jc w:val="center"/>
        <w:rPr>
          <w:rFonts w:ascii="Times New Roman" w:hAnsi="Times New Roman" w:cs="Times New Roman"/>
          <w:b/>
          <w:sz w:val="24"/>
          <w:szCs w:val="24"/>
        </w:rPr>
      </w:pPr>
    </w:p>
    <w:p w:rsidR="0099419D" w:rsidRPr="009A1931" w:rsidRDefault="009A1931" w:rsidP="009A1931">
      <w:pPr>
        <w:spacing w:after="0" w:line="240" w:lineRule="auto"/>
        <w:rPr>
          <w:rFonts w:ascii="Times New Roman" w:hAnsi="Times New Roman" w:cs="Times New Roman"/>
          <w:sz w:val="24"/>
          <w:szCs w:val="24"/>
        </w:rPr>
      </w:pPr>
      <w:r w:rsidRPr="009A1931">
        <w:rPr>
          <w:rFonts w:ascii="Times New Roman" w:hAnsi="Times New Roman" w:cs="Times New Roman"/>
          <w:sz w:val="24"/>
          <w:szCs w:val="24"/>
        </w:rPr>
        <w:t>20____.gada ____.________</w:t>
      </w:r>
      <w:r w:rsidRPr="009A1931">
        <w:rPr>
          <w:rFonts w:ascii="Times New Roman" w:hAnsi="Times New Roman" w:cs="Times New Roman"/>
          <w:sz w:val="24"/>
          <w:szCs w:val="24"/>
        </w:rPr>
        <w:tab/>
      </w:r>
      <w:r w:rsidRPr="009A1931">
        <w:rPr>
          <w:rFonts w:ascii="Times New Roman" w:hAnsi="Times New Roman" w:cs="Times New Roman"/>
          <w:sz w:val="24"/>
          <w:szCs w:val="24"/>
        </w:rPr>
        <w:tab/>
      </w:r>
      <w:r w:rsidRPr="009A1931">
        <w:rPr>
          <w:rFonts w:ascii="Times New Roman" w:hAnsi="Times New Roman" w:cs="Times New Roman"/>
          <w:sz w:val="24"/>
          <w:szCs w:val="24"/>
        </w:rPr>
        <w:tab/>
      </w:r>
      <w:r w:rsidRPr="009A1931">
        <w:rPr>
          <w:rFonts w:ascii="Times New Roman" w:hAnsi="Times New Roman" w:cs="Times New Roman"/>
          <w:sz w:val="24"/>
          <w:szCs w:val="24"/>
        </w:rPr>
        <w:tab/>
      </w:r>
      <w:r w:rsidRPr="009A1931">
        <w:rPr>
          <w:rFonts w:ascii="Times New Roman" w:hAnsi="Times New Roman" w:cs="Times New Roman"/>
          <w:sz w:val="24"/>
          <w:szCs w:val="24"/>
        </w:rPr>
        <w:tab/>
        <w:t xml:space="preserve">___________________________ </w:t>
      </w:r>
    </w:p>
    <w:p w:rsidR="009A1931" w:rsidRPr="009A1931" w:rsidRDefault="009A1931" w:rsidP="009A193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9A1931" w:rsidRPr="009A1931" w:rsidSect="00C450BA">
      <w:footerReference w:type="default" r:id="rId1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72" w:rsidRDefault="005A0872" w:rsidP="00C450BA">
      <w:pPr>
        <w:spacing w:after="0" w:line="240" w:lineRule="auto"/>
      </w:pPr>
      <w:r>
        <w:separator/>
      </w:r>
    </w:p>
  </w:endnote>
  <w:endnote w:type="continuationSeparator" w:id="0">
    <w:p w:rsidR="005A0872" w:rsidRDefault="005A0872" w:rsidP="00C45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variable"/>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7297"/>
      <w:docPartObj>
        <w:docPartGallery w:val="Page Numbers (Bottom of Page)"/>
        <w:docPartUnique/>
      </w:docPartObj>
    </w:sdtPr>
    <w:sdtContent>
      <w:p w:rsidR="005A0872" w:rsidRDefault="005A0872">
        <w:pPr>
          <w:pStyle w:val="a7"/>
          <w:jc w:val="center"/>
        </w:pPr>
        <w:fldSimple w:instr=" PAGE   \* MERGEFORMAT ">
          <w:r w:rsidR="00261BDE">
            <w:rPr>
              <w:noProof/>
            </w:rPr>
            <w:t>31</w:t>
          </w:r>
        </w:fldSimple>
      </w:p>
    </w:sdtContent>
  </w:sdt>
  <w:p w:rsidR="005A0872" w:rsidRDefault="005A08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72" w:rsidRDefault="005A0872" w:rsidP="00C450BA">
      <w:pPr>
        <w:spacing w:after="0" w:line="240" w:lineRule="auto"/>
      </w:pPr>
      <w:r>
        <w:separator/>
      </w:r>
    </w:p>
  </w:footnote>
  <w:footnote w:type="continuationSeparator" w:id="0">
    <w:p w:rsidR="005A0872" w:rsidRDefault="005A0872" w:rsidP="00C45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B2F"/>
    <w:multiLevelType w:val="multilevel"/>
    <w:tmpl w:val="6CF0BC82"/>
    <w:lvl w:ilvl="0">
      <w:start w:val="1"/>
      <w:numFmt w:val="decimal"/>
      <w:lvlText w:val="%1."/>
      <w:lvlJc w:val="left"/>
      <w:pPr>
        <w:ind w:left="360" w:hanging="360"/>
      </w:pPr>
    </w:lvl>
    <w:lvl w:ilvl="1">
      <w:start w:val="1"/>
      <w:numFmt w:val="decimal"/>
      <w:lvlText w:val="%1.%2."/>
      <w:lvlJc w:val="left"/>
      <w:pPr>
        <w:ind w:left="4046" w:hanging="360"/>
      </w:pPr>
      <w:rPr>
        <w:b/>
      </w:rPr>
    </w:lvl>
    <w:lvl w:ilvl="2">
      <w:start w:val="1"/>
      <w:numFmt w:val="decimal"/>
      <w:lvlText w:val="%1.%2.%3."/>
      <w:lvlJc w:val="left"/>
      <w:pPr>
        <w:ind w:left="1288" w:hanging="720"/>
      </w:pPr>
      <w:rPr>
        <w:b w:val="0"/>
      </w:rPr>
    </w:lvl>
    <w:lvl w:ilvl="3">
      <w:start w:val="1"/>
      <w:numFmt w:val="decimal"/>
      <w:lvlText w:val="%1.%2.%3.%4."/>
      <w:lvlJc w:val="left"/>
      <w:pPr>
        <w:ind w:left="1713" w:hanging="720"/>
      </w:pPr>
      <w:rPr>
        <w:b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0141E50"/>
    <w:multiLevelType w:val="hybridMultilevel"/>
    <w:tmpl w:val="AAA04638"/>
    <w:lvl w:ilvl="0" w:tplc="5C5806B6">
      <w:start w:val="1"/>
      <w:numFmt w:val="decimal"/>
      <w:lvlText w:val="%1."/>
      <w:lvlJc w:val="left"/>
      <w:pPr>
        <w:ind w:left="107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9A437C"/>
    <w:multiLevelType w:val="multilevel"/>
    <w:tmpl w:val="A5D214E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3.%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A300AE8"/>
    <w:multiLevelType w:val="multilevel"/>
    <w:tmpl w:val="A8065D92"/>
    <w:lvl w:ilvl="0">
      <w:start w:val="1"/>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0CF2645D"/>
    <w:multiLevelType w:val="multilevel"/>
    <w:tmpl w:val="2CDA34A2"/>
    <w:lvl w:ilvl="0">
      <w:start w:val="1"/>
      <w:numFmt w:val="decimal"/>
      <w:lvlText w:val="%1."/>
      <w:lvlJc w:val="left"/>
      <w:pPr>
        <w:ind w:left="540" w:hanging="540"/>
      </w:pPr>
    </w:lvl>
    <w:lvl w:ilvl="1">
      <w:start w:val="7"/>
      <w:numFmt w:val="decimal"/>
      <w:lvlText w:val="%1.%2."/>
      <w:lvlJc w:val="left"/>
      <w:pPr>
        <w:ind w:left="720" w:hanging="540"/>
      </w:pPr>
    </w:lvl>
    <w:lvl w:ilvl="2">
      <w:start w:val="4"/>
      <w:numFmt w:val="decimal"/>
      <w:lvlText w:val="%1.%2.%3."/>
      <w:lvlJc w:val="left"/>
      <w:pPr>
        <w:ind w:left="1080" w:hanging="720"/>
      </w:pPr>
    </w:lvl>
    <w:lvl w:ilvl="3">
      <w:start w:val="1"/>
      <w:numFmt w:val="lowerLetter"/>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E323FBB"/>
    <w:multiLevelType w:val="multilevel"/>
    <w:tmpl w:val="B7EEBE70"/>
    <w:lvl w:ilvl="0">
      <w:start w:val="1"/>
      <w:numFmt w:val="decimal"/>
      <w:lvlText w:val="%1."/>
      <w:lvlJc w:val="left"/>
      <w:pPr>
        <w:ind w:left="720" w:hanging="720"/>
      </w:pPr>
    </w:lvl>
    <w:lvl w:ilvl="1">
      <w:start w:val="9"/>
      <w:numFmt w:val="decimal"/>
      <w:lvlText w:val="%1.%2."/>
      <w:lvlJc w:val="left"/>
      <w:pPr>
        <w:ind w:left="900" w:hanging="720"/>
      </w:pPr>
    </w:lvl>
    <w:lvl w:ilvl="2">
      <w:start w:val="4"/>
      <w:numFmt w:val="decimal"/>
      <w:lvlText w:val="%1.%2.%3."/>
      <w:lvlJc w:val="left"/>
      <w:pPr>
        <w:ind w:left="1080" w:hanging="720"/>
      </w:pPr>
    </w:lvl>
    <w:lvl w:ilvl="3">
      <w:start w:val="3"/>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0E940437"/>
    <w:multiLevelType w:val="multilevel"/>
    <w:tmpl w:val="E9505A82"/>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7">
    <w:nsid w:val="14372BD8"/>
    <w:multiLevelType w:val="multilevel"/>
    <w:tmpl w:val="7470760A"/>
    <w:lvl w:ilvl="0">
      <w:start w:val="5"/>
      <w:numFmt w:val="decimal"/>
      <w:lvlText w:val="%1."/>
      <w:lvlJc w:val="left"/>
      <w:pPr>
        <w:ind w:left="284" w:hanging="284"/>
      </w:pPr>
      <w:rPr>
        <w:b/>
      </w:r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5591B59"/>
    <w:multiLevelType w:val="multilevel"/>
    <w:tmpl w:val="2A00862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101FE0"/>
    <w:multiLevelType w:val="multilevel"/>
    <w:tmpl w:val="F65817B2"/>
    <w:lvl w:ilvl="0">
      <w:start w:val="3"/>
      <w:numFmt w:val="decimal"/>
      <w:lvlText w:val="%1."/>
      <w:lvlJc w:val="left"/>
      <w:pPr>
        <w:ind w:left="284" w:hanging="284"/>
      </w:pPr>
      <w:rPr>
        <w:b/>
      </w:rPr>
    </w:lvl>
    <w:lvl w:ilvl="1">
      <w:start w:val="1"/>
      <w:numFmt w:val="decimal"/>
      <w:lvlText w:val="%1.%2."/>
      <w:lvlJc w:val="left"/>
      <w:pPr>
        <w:ind w:left="1440" w:hanging="360"/>
      </w:pPr>
      <w:rPr>
        <w:b w:val="0"/>
      </w:rPr>
    </w:lvl>
    <w:lvl w:ilvl="2">
      <w:start w:val="1"/>
      <w:numFmt w:val="decimal"/>
      <w:lvlText w:val="%1.%2.%3."/>
      <w:lvlJc w:val="left"/>
      <w:pPr>
        <w:ind w:left="1713" w:hanging="720"/>
      </w:pPr>
      <w:rPr>
        <w:b w:val="0"/>
      </w:rPr>
    </w:lvl>
    <w:lvl w:ilvl="3">
      <w:start w:val="1"/>
      <w:numFmt w:val="decimal"/>
      <w:lvlText w:val="%1.%2.%3.%4."/>
      <w:lvlJc w:val="left"/>
      <w:pPr>
        <w:ind w:left="3960" w:hanging="720"/>
      </w:pPr>
      <w:rPr>
        <w:b w:val="0"/>
      </w:rPr>
    </w:lvl>
    <w:lvl w:ilvl="4">
      <w:start w:val="1"/>
      <w:numFmt w:val="decimal"/>
      <w:lvlText w:val="%1.%2.%3.%4.%5."/>
      <w:lvlJc w:val="left"/>
      <w:pPr>
        <w:ind w:left="5400" w:hanging="1080"/>
      </w:pPr>
      <w:rPr>
        <w:b w:val="0"/>
      </w:rPr>
    </w:lvl>
    <w:lvl w:ilvl="5">
      <w:start w:val="1"/>
      <w:numFmt w:val="lowerLetter"/>
      <w:lvlText w:val="%6."/>
      <w:lvlJc w:val="left"/>
      <w:pPr>
        <w:ind w:left="6480" w:hanging="1080"/>
      </w:pPr>
      <w:rPr>
        <w:b w:val="0"/>
      </w:rPr>
    </w:lvl>
    <w:lvl w:ilvl="6">
      <w:start w:val="1"/>
      <w:numFmt w:val="decimal"/>
      <w:lvlText w:val="%1.%2.%3.%4.%5.%6.%7."/>
      <w:lvlJc w:val="left"/>
      <w:pPr>
        <w:ind w:left="7920" w:hanging="1440"/>
      </w:pPr>
      <w:rPr>
        <w:b w:val="0"/>
      </w:rPr>
    </w:lvl>
    <w:lvl w:ilvl="7">
      <w:start w:val="1"/>
      <w:numFmt w:val="decimal"/>
      <w:lvlText w:val="%1.%2.%3.%4.%5.%6.%7.%8."/>
      <w:lvlJc w:val="left"/>
      <w:pPr>
        <w:ind w:left="9000" w:hanging="1440"/>
      </w:pPr>
      <w:rPr>
        <w:b w:val="0"/>
      </w:rPr>
    </w:lvl>
    <w:lvl w:ilvl="8">
      <w:start w:val="1"/>
      <w:numFmt w:val="decimal"/>
      <w:lvlText w:val="%1.%2.%3.%4.%5.%6.%7.%8.%9."/>
      <w:lvlJc w:val="left"/>
      <w:pPr>
        <w:ind w:left="10440" w:hanging="1800"/>
      </w:pPr>
      <w:rPr>
        <w:b w:val="0"/>
      </w:rPr>
    </w:lvl>
  </w:abstractNum>
  <w:abstractNum w:abstractNumId="10">
    <w:nsid w:val="303E79CC"/>
    <w:multiLevelType w:val="multilevel"/>
    <w:tmpl w:val="B7828204"/>
    <w:lvl w:ilvl="0">
      <w:start w:val="6"/>
      <w:numFmt w:val="decimal"/>
      <w:lvlText w:val="%1"/>
      <w:lvlJc w:val="left"/>
      <w:pPr>
        <w:ind w:left="480" w:hanging="480"/>
      </w:pPr>
    </w:lvl>
    <w:lvl w:ilvl="1">
      <w:start w:val="1"/>
      <w:numFmt w:val="decimal"/>
      <w:lvlText w:val="%1.%2"/>
      <w:lvlJc w:val="left"/>
      <w:pPr>
        <w:ind w:left="693" w:hanging="48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1">
    <w:nsid w:val="310B24C5"/>
    <w:multiLevelType w:val="multilevel"/>
    <w:tmpl w:val="B8947C2A"/>
    <w:lvl w:ilvl="0">
      <w:start w:val="22"/>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nsid w:val="34031EEA"/>
    <w:multiLevelType w:val="multilevel"/>
    <w:tmpl w:val="1A1A9812"/>
    <w:lvl w:ilvl="0">
      <w:start w:val="1"/>
      <w:numFmt w:val="decimal"/>
      <w:lvlText w:val="%1."/>
      <w:lvlJc w:val="left"/>
      <w:pPr>
        <w:ind w:left="540" w:hanging="540"/>
      </w:pPr>
    </w:lvl>
    <w:lvl w:ilvl="1">
      <w:start w:val="5"/>
      <w:numFmt w:val="decimal"/>
      <w:lvlText w:val="%1.%2."/>
      <w:lvlJc w:val="left"/>
      <w:pPr>
        <w:ind w:left="720" w:hanging="540"/>
      </w:pPr>
    </w:lvl>
    <w:lvl w:ilvl="2">
      <w:start w:val="1"/>
      <w:numFmt w:val="decimal"/>
      <w:lvlText w:val="%1.%2.%3."/>
      <w:lvlJc w:val="left"/>
      <w:pPr>
        <w:ind w:left="1080" w:hanging="720"/>
      </w:pPr>
      <w:rPr>
        <w:b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nsid w:val="3ACE3D64"/>
    <w:multiLevelType w:val="multilevel"/>
    <w:tmpl w:val="713A44F6"/>
    <w:lvl w:ilvl="0">
      <w:start w:val="1"/>
      <w:numFmt w:val="decimal"/>
      <w:lvlText w:val="%1."/>
      <w:lvlJc w:val="left"/>
      <w:pPr>
        <w:ind w:left="540" w:hanging="540"/>
      </w:pPr>
    </w:lvl>
    <w:lvl w:ilvl="1">
      <w:start w:val="8"/>
      <w:numFmt w:val="decimal"/>
      <w:lvlText w:val="%1.%2."/>
      <w:lvlJc w:val="left"/>
      <w:pPr>
        <w:ind w:left="720" w:hanging="540"/>
      </w:pPr>
    </w:lvl>
    <w:lvl w:ilvl="2">
      <w:start w:val="1"/>
      <w:numFmt w:val="decimal"/>
      <w:lvlText w:val="%1.%2.%3."/>
      <w:lvlJc w:val="left"/>
      <w:pPr>
        <w:ind w:left="1080" w:hanging="720"/>
      </w:pPr>
    </w:lvl>
    <w:lvl w:ilvl="3">
      <w:start w:val="1"/>
      <w:numFmt w:val="lowerLetter"/>
      <w:lvlText w:val="%1.%2.%3.1."/>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nsid w:val="3C387446"/>
    <w:multiLevelType w:val="multilevel"/>
    <w:tmpl w:val="DD720ACC"/>
    <w:lvl w:ilvl="0">
      <w:start w:val="6"/>
      <w:numFmt w:val="decimal"/>
      <w:lvlText w:val="%1."/>
      <w:lvlJc w:val="left"/>
      <w:pPr>
        <w:ind w:left="284" w:hanging="284"/>
      </w:pPr>
    </w:lvl>
    <w:lvl w:ilvl="1">
      <w:start w:val="1"/>
      <w:numFmt w:val="decimal"/>
      <w:lvlText w:val="%1.%2."/>
      <w:lvlJc w:val="left"/>
      <w:pPr>
        <w:ind w:left="360" w:hanging="360"/>
      </w:pPr>
      <w:rPr>
        <w:b w:val="0"/>
      </w:r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1B73EB8"/>
    <w:multiLevelType w:val="multilevel"/>
    <w:tmpl w:val="9FE6D2B8"/>
    <w:lvl w:ilvl="0">
      <w:start w:val="7"/>
      <w:numFmt w:val="decimal"/>
      <w:lvlText w:val="%1."/>
      <w:lvlJc w:val="left"/>
      <w:pPr>
        <w:ind w:left="284" w:hanging="284"/>
      </w:pPr>
    </w:lvl>
    <w:lvl w:ilvl="1">
      <w:start w:val="17"/>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4646ABA"/>
    <w:multiLevelType w:val="multilevel"/>
    <w:tmpl w:val="CC2E8BEE"/>
    <w:lvl w:ilvl="0">
      <w:start w:val="3"/>
      <w:numFmt w:val="decimal"/>
      <w:lvlText w:val="%1."/>
      <w:lvlJc w:val="left"/>
      <w:pPr>
        <w:ind w:left="284" w:hanging="284"/>
      </w:pPr>
      <w:rPr>
        <w:b/>
        <w:sz w:val="28"/>
        <w:szCs w:val="28"/>
      </w:rPr>
    </w:lvl>
    <w:lvl w:ilvl="1">
      <w:start w:val="3"/>
      <w:numFmt w:val="decimal"/>
      <w:lvlText w:val="%1.%2."/>
      <w:lvlJc w:val="left"/>
      <w:pPr>
        <w:ind w:left="502"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nsid w:val="45690C5A"/>
    <w:multiLevelType w:val="multilevel"/>
    <w:tmpl w:val="DAC2C8C2"/>
    <w:lvl w:ilvl="0">
      <w:start w:val="7"/>
      <w:numFmt w:val="decimal"/>
      <w:lvlText w:val="%1."/>
      <w:lvlJc w:val="left"/>
      <w:pPr>
        <w:ind w:left="660" w:hanging="660"/>
      </w:pPr>
      <w:rPr>
        <w:b w:val="0"/>
      </w:rPr>
    </w:lvl>
    <w:lvl w:ilvl="1">
      <w:start w:val="16"/>
      <w:numFmt w:val="decimal"/>
      <w:lvlText w:val="%1.%2."/>
      <w:lvlJc w:val="left"/>
      <w:pPr>
        <w:ind w:left="660" w:hanging="6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nsid w:val="464868AD"/>
    <w:multiLevelType w:val="multilevel"/>
    <w:tmpl w:val="A5540AD4"/>
    <w:lvl w:ilvl="0">
      <w:start w:val="8"/>
      <w:numFmt w:val="decimal"/>
      <w:lvlText w:val="%1."/>
      <w:lvlJc w:val="left"/>
      <w:pPr>
        <w:ind w:left="284" w:hanging="284"/>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A526D7B"/>
    <w:multiLevelType w:val="hybridMultilevel"/>
    <w:tmpl w:val="C65433F6"/>
    <w:lvl w:ilvl="0" w:tplc="92AC6B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434D88"/>
    <w:multiLevelType w:val="hybridMultilevel"/>
    <w:tmpl w:val="B6520D90"/>
    <w:lvl w:ilvl="0" w:tplc="04260011">
      <w:start w:val="1"/>
      <w:numFmt w:val="decimal"/>
      <w:lvlText w:val="%1)"/>
      <w:lvlJc w:val="left"/>
      <w:pPr>
        <w:tabs>
          <w:tab w:val="num" w:pos="405"/>
        </w:tabs>
        <w:ind w:left="405" w:hanging="360"/>
      </w:pPr>
      <w:rPr>
        <w:color w:val="auto"/>
      </w:rPr>
    </w:lvl>
    <w:lvl w:ilvl="1" w:tplc="04260003">
      <w:start w:val="1"/>
      <w:numFmt w:val="bullet"/>
      <w:lvlText w:val="o"/>
      <w:lvlJc w:val="left"/>
      <w:pPr>
        <w:tabs>
          <w:tab w:val="num" w:pos="1125"/>
        </w:tabs>
        <w:ind w:left="1125" w:hanging="360"/>
      </w:pPr>
      <w:rPr>
        <w:rFonts w:ascii="Cambria" w:hAnsi="Cambria" w:cs="Cambria" w:hint="default"/>
      </w:rPr>
    </w:lvl>
    <w:lvl w:ilvl="2" w:tplc="04260005">
      <w:start w:val="1"/>
      <w:numFmt w:val="bullet"/>
      <w:lvlText w:val=""/>
      <w:lvlJc w:val="left"/>
      <w:pPr>
        <w:tabs>
          <w:tab w:val="num" w:pos="1845"/>
        </w:tabs>
        <w:ind w:left="1845" w:hanging="360"/>
      </w:pPr>
      <w:rPr>
        <w:rFonts w:ascii="Cambria" w:hAnsi="Cambria" w:hint="default"/>
      </w:rPr>
    </w:lvl>
    <w:lvl w:ilvl="3" w:tplc="04260001">
      <w:start w:val="1"/>
      <w:numFmt w:val="bullet"/>
      <w:lvlText w:val=""/>
      <w:lvlJc w:val="left"/>
      <w:pPr>
        <w:tabs>
          <w:tab w:val="num" w:pos="2565"/>
        </w:tabs>
        <w:ind w:left="2565" w:hanging="360"/>
      </w:pPr>
      <w:rPr>
        <w:rFonts w:ascii="Verdana" w:hAnsi="Verdana" w:hint="default"/>
      </w:rPr>
    </w:lvl>
    <w:lvl w:ilvl="4" w:tplc="04260003">
      <w:start w:val="1"/>
      <w:numFmt w:val="bullet"/>
      <w:lvlText w:val="o"/>
      <w:lvlJc w:val="left"/>
      <w:pPr>
        <w:tabs>
          <w:tab w:val="num" w:pos="3285"/>
        </w:tabs>
        <w:ind w:left="3285" w:hanging="360"/>
      </w:pPr>
      <w:rPr>
        <w:rFonts w:ascii="Cambria" w:hAnsi="Cambria" w:cs="Cambria" w:hint="default"/>
      </w:rPr>
    </w:lvl>
    <w:lvl w:ilvl="5" w:tplc="04260005">
      <w:start w:val="1"/>
      <w:numFmt w:val="bullet"/>
      <w:lvlText w:val=""/>
      <w:lvlJc w:val="left"/>
      <w:pPr>
        <w:tabs>
          <w:tab w:val="num" w:pos="4005"/>
        </w:tabs>
        <w:ind w:left="4005" w:hanging="360"/>
      </w:pPr>
      <w:rPr>
        <w:rFonts w:ascii="Cambria" w:hAnsi="Cambria" w:hint="default"/>
      </w:rPr>
    </w:lvl>
    <w:lvl w:ilvl="6" w:tplc="04260001">
      <w:start w:val="1"/>
      <w:numFmt w:val="bullet"/>
      <w:lvlText w:val=""/>
      <w:lvlJc w:val="left"/>
      <w:pPr>
        <w:tabs>
          <w:tab w:val="num" w:pos="4725"/>
        </w:tabs>
        <w:ind w:left="4725" w:hanging="360"/>
      </w:pPr>
      <w:rPr>
        <w:rFonts w:ascii="Verdana" w:hAnsi="Verdana" w:hint="default"/>
      </w:rPr>
    </w:lvl>
    <w:lvl w:ilvl="7" w:tplc="04260003">
      <w:start w:val="1"/>
      <w:numFmt w:val="bullet"/>
      <w:lvlText w:val="o"/>
      <w:lvlJc w:val="left"/>
      <w:pPr>
        <w:tabs>
          <w:tab w:val="num" w:pos="5445"/>
        </w:tabs>
        <w:ind w:left="5445" w:hanging="360"/>
      </w:pPr>
      <w:rPr>
        <w:rFonts w:ascii="Cambria" w:hAnsi="Cambria" w:cs="Cambria" w:hint="default"/>
      </w:rPr>
    </w:lvl>
    <w:lvl w:ilvl="8" w:tplc="04260005">
      <w:start w:val="1"/>
      <w:numFmt w:val="bullet"/>
      <w:lvlText w:val=""/>
      <w:lvlJc w:val="left"/>
      <w:pPr>
        <w:tabs>
          <w:tab w:val="num" w:pos="6165"/>
        </w:tabs>
        <w:ind w:left="6165" w:hanging="360"/>
      </w:pPr>
      <w:rPr>
        <w:rFonts w:ascii="Cambria" w:hAnsi="Cambria" w:hint="default"/>
      </w:rPr>
    </w:lvl>
  </w:abstractNum>
  <w:abstractNum w:abstractNumId="21">
    <w:nsid w:val="522A4D45"/>
    <w:multiLevelType w:val="multilevel"/>
    <w:tmpl w:val="DA50BD1A"/>
    <w:lvl w:ilvl="0">
      <w:start w:val="2"/>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nsid w:val="55E57AC4"/>
    <w:multiLevelType w:val="multilevel"/>
    <w:tmpl w:val="26B44EB8"/>
    <w:lvl w:ilvl="0">
      <w:start w:val="1"/>
      <w:numFmt w:val="decimal"/>
      <w:lvlText w:val="%1."/>
      <w:lvlJc w:val="left"/>
      <w:pPr>
        <w:ind w:left="284" w:hanging="284"/>
      </w:pPr>
    </w:lvl>
    <w:lvl w:ilvl="1">
      <w:start w:val="9"/>
      <w:numFmt w:val="decimal"/>
      <w:lvlText w:val="%1.%2."/>
      <w:lvlJc w:val="left"/>
      <w:pPr>
        <w:ind w:left="900" w:hanging="720"/>
      </w:pPr>
    </w:lvl>
    <w:lvl w:ilvl="2">
      <w:start w:val="5"/>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nsid w:val="5DB83647"/>
    <w:multiLevelType w:val="multilevel"/>
    <w:tmpl w:val="DBF4D974"/>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start w:val="1"/>
      <w:numFmt w:val="bullet"/>
      <w:lvlText w:val=""/>
      <w:lvlJc w:val="left"/>
      <w:pPr>
        <w:tabs>
          <w:tab w:val="num" w:pos="2280"/>
        </w:tabs>
        <w:ind w:left="2280" w:hanging="360"/>
      </w:pPr>
      <w:rPr>
        <w:rFonts w:ascii="Wingdings" w:hAnsi="Wingdings" w:hint="default"/>
      </w:rPr>
    </w:lvl>
    <w:lvl w:ilvl="3" w:tplc="04260001">
      <w:start w:val="1"/>
      <w:numFmt w:val="bullet"/>
      <w:lvlText w:val=""/>
      <w:lvlJc w:val="left"/>
      <w:pPr>
        <w:tabs>
          <w:tab w:val="num" w:pos="3000"/>
        </w:tabs>
        <w:ind w:left="3000" w:hanging="360"/>
      </w:pPr>
      <w:rPr>
        <w:rFonts w:ascii="Symbol" w:hAnsi="Symbol" w:hint="default"/>
      </w:rPr>
    </w:lvl>
    <w:lvl w:ilvl="4" w:tplc="04260003">
      <w:start w:val="1"/>
      <w:numFmt w:val="bullet"/>
      <w:lvlText w:val="o"/>
      <w:lvlJc w:val="left"/>
      <w:pPr>
        <w:tabs>
          <w:tab w:val="num" w:pos="3720"/>
        </w:tabs>
        <w:ind w:left="3720" w:hanging="360"/>
      </w:pPr>
      <w:rPr>
        <w:rFonts w:ascii="Courier New" w:hAnsi="Courier New" w:cs="Courier New" w:hint="default"/>
      </w:rPr>
    </w:lvl>
    <w:lvl w:ilvl="5" w:tplc="04260005">
      <w:start w:val="1"/>
      <w:numFmt w:val="bullet"/>
      <w:lvlText w:val=""/>
      <w:lvlJc w:val="left"/>
      <w:pPr>
        <w:tabs>
          <w:tab w:val="num" w:pos="4440"/>
        </w:tabs>
        <w:ind w:left="4440" w:hanging="360"/>
      </w:pPr>
      <w:rPr>
        <w:rFonts w:ascii="Wingdings" w:hAnsi="Wingdings" w:hint="default"/>
      </w:rPr>
    </w:lvl>
    <w:lvl w:ilvl="6" w:tplc="04260001">
      <w:start w:val="1"/>
      <w:numFmt w:val="bullet"/>
      <w:lvlText w:val=""/>
      <w:lvlJc w:val="left"/>
      <w:pPr>
        <w:tabs>
          <w:tab w:val="num" w:pos="5160"/>
        </w:tabs>
        <w:ind w:left="5160" w:hanging="360"/>
      </w:pPr>
      <w:rPr>
        <w:rFonts w:ascii="Symbol" w:hAnsi="Symbol" w:hint="default"/>
      </w:rPr>
    </w:lvl>
    <w:lvl w:ilvl="7" w:tplc="04260003">
      <w:start w:val="1"/>
      <w:numFmt w:val="bullet"/>
      <w:lvlText w:val="o"/>
      <w:lvlJc w:val="left"/>
      <w:pPr>
        <w:tabs>
          <w:tab w:val="num" w:pos="5880"/>
        </w:tabs>
        <w:ind w:left="5880" w:hanging="360"/>
      </w:pPr>
      <w:rPr>
        <w:rFonts w:ascii="Courier New" w:hAnsi="Courier New" w:cs="Courier New" w:hint="default"/>
      </w:rPr>
    </w:lvl>
    <w:lvl w:ilvl="8" w:tplc="04260005">
      <w:start w:val="1"/>
      <w:numFmt w:val="bullet"/>
      <w:lvlText w:val=""/>
      <w:lvlJc w:val="left"/>
      <w:pPr>
        <w:tabs>
          <w:tab w:val="num" w:pos="6600"/>
        </w:tabs>
        <w:ind w:left="6600" w:hanging="360"/>
      </w:pPr>
      <w:rPr>
        <w:rFonts w:ascii="Wingdings" w:hAnsi="Wingdings" w:hint="default"/>
      </w:rPr>
    </w:lvl>
  </w:abstractNum>
  <w:abstractNum w:abstractNumId="25">
    <w:nsid w:val="630B5A6D"/>
    <w:multiLevelType w:val="multilevel"/>
    <w:tmpl w:val="6786F818"/>
    <w:lvl w:ilvl="0">
      <w:start w:val="4"/>
      <w:numFmt w:val="decimal"/>
      <w:lvlText w:val="%1."/>
      <w:lvlJc w:val="left"/>
      <w:pPr>
        <w:ind w:left="937" w:hanging="227"/>
      </w:pPr>
      <w:rPr>
        <w:b/>
      </w:rPr>
    </w:lvl>
    <w:lvl w:ilvl="1">
      <w:start w:val="1"/>
      <w:numFmt w:val="decimal"/>
      <w:lvlText w:val="%1.%2."/>
      <w:lvlJc w:val="left"/>
      <w:pPr>
        <w:ind w:left="1250" w:hanging="540"/>
      </w:pPr>
      <w:rPr>
        <w:b w:val="0"/>
      </w:rPr>
    </w:lvl>
    <w:lvl w:ilvl="2">
      <w:start w:val="7"/>
      <w:numFmt w:val="decimal"/>
      <w:lvlText w:val="%1.%2.%3."/>
      <w:lvlJc w:val="left"/>
      <w:pPr>
        <w:ind w:left="1430" w:hanging="720"/>
      </w:pPr>
      <w:rPr>
        <w:b w:val="0"/>
      </w:rPr>
    </w:lvl>
    <w:lvl w:ilvl="3">
      <w:start w:val="1"/>
      <w:numFmt w:val="decimal"/>
      <w:lvlText w:val="%1.%2.%3.%4."/>
      <w:lvlJc w:val="left"/>
      <w:pPr>
        <w:ind w:left="1430" w:hanging="720"/>
      </w:pPr>
      <w:rPr>
        <w:b w:val="0"/>
        <w:strike w:val="0"/>
        <w:dstrike w:val="0"/>
        <w:u w:val="none"/>
        <w:effect w:val="none"/>
      </w:rPr>
    </w:lvl>
    <w:lvl w:ilvl="4">
      <w:start w:val="1"/>
      <w:numFmt w:val="decimal"/>
      <w:lvlText w:val="%1.%2.%3.%4.%5."/>
      <w:lvlJc w:val="left"/>
      <w:pPr>
        <w:ind w:left="1790" w:hanging="1080"/>
      </w:pPr>
      <w:rPr>
        <w:b/>
      </w:rPr>
    </w:lvl>
    <w:lvl w:ilvl="5">
      <w:start w:val="1"/>
      <w:numFmt w:val="decimal"/>
      <w:lvlText w:val="%1.%2.%3.%4.%5.%6."/>
      <w:lvlJc w:val="left"/>
      <w:pPr>
        <w:ind w:left="1790" w:hanging="1080"/>
      </w:pPr>
      <w:rPr>
        <w:b/>
      </w:rPr>
    </w:lvl>
    <w:lvl w:ilvl="6">
      <w:start w:val="1"/>
      <w:numFmt w:val="decimal"/>
      <w:lvlText w:val="%1.%2.%3.%4.%5.%6.%7."/>
      <w:lvlJc w:val="left"/>
      <w:pPr>
        <w:ind w:left="2150" w:hanging="1440"/>
      </w:pPr>
      <w:rPr>
        <w:b/>
      </w:rPr>
    </w:lvl>
    <w:lvl w:ilvl="7">
      <w:start w:val="1"/>
      <w:numFmt w:val="decimal"/>
      <w:lvlText w:val="%1.%2.%3.%4.%5.%6.%7.%8."/>
      <w:lvlJc w:val="left"/>
      <w:pPr>
        <w:ind w:left="2150" w:hanging="1440"/>
      </w:pPr>
      <w:rPr>
        <w:b/>
      </w:rPr>
    </w:lvl>
    <w:lvl w:ilvl="8">
      <w:start w:val="1"/>
      <w:numFmt w:val="decimal"/>
      <w:lvlText w:val="%1.%2.%3.%4.%5.%6.%7.%8.%9."/>
      <w:lvlJc w:val="left"/>
      <w:pPr>
        <w:ind w:left="2510" w:hanging="1800"/>
      </w:pPr>
      <w:rPr>
        <w:b/>
      </w:rPr>
    </w:lvl>
  </w:abstractNum>
  <w:abstractNum w:abstractNumId="26">
    <w:nsid w:val="65511C64"/>
    <w:multiLevelType w:val="multilevel"/>
    <w:tmpl w:val="C3F65CEA"/>
    <w:lvl w:ilvl="0">
      <w:start w:val="1"/>
      <w:numFmt w:val="decimal"/>
      <w:lvlText w:val="%1"/>
      <w:lvlJc w:val="left"/>
      <w:pPr>
        <w:ind w:left="480" w:hanging="480"/>
      </w:pPr>
    </w:lvl>
    <w:lvl w:ilvl="1">
      <w:start w:val="7"/>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nsid w:val="6ABE55B2"/>
    <w:multiLevelType w:val="multilevel"/>
    <w:tmpl w:val="BF64DB66"/>
    <w:lvl w:ilvl="0">
      <w:start w:val="10"/>
      <w:numFmt w:val="decimal"/>
      <w:lvlText w:val="%1."/>
      <w:lvlJc w:val="left"/>
      <w:pPr>
        <w:ind w:left="480" w:hanging="480"/>
      </w:pPr>
      <w:rPr>
        <w:b/>
      </w:rPr>
    </w:lvl>
    <w:lvl w:ilvl="1">
      <w:start w:val="1"/>
      <w:numFmt w:val="decimal"/>
      <w:lvlText w:val="%1.%2."/>
      <w:lvlJc w:val="left"/>
      <w:pPr>
        <w:ind w:left="1331" w:hanging="480"/>
      </w:pPr>
      <w:rPr>
        <w:color w:val="auto"/>
      </w:rPr>
    </w:lvl>
    <w:lvl w:ilvl="2">
      <w:start w:val="1"/>
      <w:numFmt w:val="decimal"/>
      <w:lvlText w:val="%1.%2.%3."/>
      <w:lvlJc w:val="left"/>
      <w:pPr>
        <w:ind w:left="1288"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8">
    <w:nsid w:val="6C280AD5"/>
    <w:multiLevelType w:val="multilevel"/>
    <w:tmpl w:val="0B38BCB0"/>
    <w:lvl w:ilvl="0">
      <w:start w:val="5"/>
      <w:numFmt w:val="decimal"/>
      <w:lvlText w:val="%1."/>
      <w:lvlJc w:val="left"/>
      <w:pPr>
        <w:ind w:left="360" w:hanging="360"/>
      </w:pPr>
      <w:rPr>
        <w:b/>
      </w:rPr>
    </w:lvl>
    <w:lvl w:ilvl="1">
      <w:start w:val="2"/>
      <w:numFmt w:val="decimal"/>
      <w:lvlText w:val="%1.%2."/>
      <w:lvlJc w:val="left"/>
      <w:pPr>
        <w:ind w:left="1211" w:hanging="360"/>
      </w:pPr>
    </w:lvl>
    <w:lvl w:ilvl="2">
      <w:start w:val="1"/>
      <w:numFmt w:val="decimal"/>
      <w:lvlText w:val="%1.%2.%3."/>
      <w:lvlJc w:val="left"/>
      <w:pPr>
        <w:ind w:left="1997" w:hanging="720"/>
      </w:pPr>
      <w:rPr>
        <w:b w:val="0"/>
        <w:color w:val="auto"/>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9">
    <w:nsid w:val="717B54E5"/>
    <w:multiLevelType w:val="multilevel"/>
    <w:tmpl w:val="1CD4600E"/>
    <w:lvl w:ilvl="0">
      <w:start w:val="6"/>
      <w:numFmt w:val="decimal"/>
      <w:lvlText w:val="%1."/>
      <w:lvlJc w:val="left"/>
      <w:pPr>
        <w:ind w:left="540" w:hanging="540"/>
      </w:pPr>
    </w:lvl>
    <w:lvl w:ilvl="1">
      <w:start w:val="1"/>
      <w:numFmt w:val="decimal"/>
      <w:lvlText w:val="%1.%2."/>
      <w:lvlJc w:val="left"/>
      <w:pPr>
        <w:ind w:left="753" w:hanging="540"/>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0">
    <w:nsid w:val="726F4AE8"/>
    <w:multiLevelType w:val="hybridMultilevel"/>
    <w:tmpl w:val="6EF2BC74"/>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63D59B2"/>
    <w:multiLevelType w:val="multilevel"/>
    <w:tmpl w:val="9ECEBEC2"/>
    <w:lvl w:ilvl="0">
      <w:start w:val="1"/>
      <w:numFmt w:val="decimal"/>
      <w:lvlText w:val="%1."/>
      <w:lvlJc w:val="left"/>
      <w:pPr>
        <w:ind w:left="360" w:hanging="360"/>
      </w:pPr>
      <w:rPr>
        <w:b/>
      </w:rPr>
    </w:lvl>
    <w:lvl w:ilvl="1">
      <w:start w:val="1"/>
      <w:numFmt w:val="decimal"/>
      <w:lvlText w:val="%1.%2."/>
      <w:lvlJc w:val="left"/>
      <w:pPr>
        <w:ind w:left="858" w:hanging="432"/>
      </w:pPr>
      <w:rPr>
        <w:b w:val="0"/>
        <w:sz w:val="24"/>
        <w:szCs w:val="24"/>
        <w:lang w:val="en-G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B13AD7"/>
    <w:multiLevelType w:val="multilevel"/>
    <w:tmpl w:val="713A44F6"/>
    <w:lvl w:ilvl="0">
      <w:start w:val="1"/>
      <w:numFmt w:val="decimal"/>
      <w:lvlText w:val="%1."/>
      <w:lvlJc w:val="left"/>
      <w:pPr>
        <w:ind w:left="540" w:hanging="540"/>
      </w:pPr>
    </w:lvl>
    <w:lvl w:ilvl="1">
      <w:start w:val="8"/>
      <w:numFmt w:val="decimal"/>
      <w:lvlText w:val="%1.%2."/>
      <w:lvlJc w:val="left"/>
      <w:pPr>
        <w:ind w:left="720" w:hanging="540"/>
      </w:pPr>
    </w:lvl>
    <w:lvl w:ilvl="2">
      <w:start w:val="1"/>
      <w:numFmt w:val="decimal"/>
      <w:lvlText w:val="%1.%2.%3."/>
      <w:lvlJc w:val="left"/>
      <w:pPr>
        <w:ind w:left="1080" w:hanging="720"/>
      </w:pPr>
    </w:lvl>
    <w:lvl w:ilvl="3">
      <w:start w:val="1"/>
      <w:numFmt w:val="lowerLetter"/>
      <w:lvlText w:val="%1.%2.%3.1."/>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3">
    <w:nsid w:val="7E5C65AA"/>
    <w:multiLevelType w:val="multilevel"/>
    <w:tmpl w:val="A848733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88" w:hanging="720"/>
      </w:pPr>
      <w:rPr>
        <w:b w:val="0"/>
        <w:i w:val="0"/>
      </w:r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9"/>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7"/>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6A5D"/>
    <w:rsid w:val="000051DB"/>
    <w:rsid w:val="00021F85"/>
    <w:rsid w:val="00036A5D"/>
    <w:rsid w:val="000461E2"/>
    <w:rsid w:val="000A66C3"/>
    <w:rsid w:val="000F22BD"/>
    <w:rsid w:val="001536CC"/>
    <w:rsid w:val="0018184A"/>
    <w:rsid w:val="00195D77"/>
    <w:rsid w:val="0020020E"/>
    <w:rsid w:val="0022525A"/>
    <w:rsid w:val="00261BDE"/>
    <w:rsid w:val="00307458"/>
    <w:rsid w:val="00312D3D"/>
    <w:rsid w:val="00341602"/>
    <w:rsid w:val="00385FC6"/>
    <w:rsid w:val="003933AA"/>
    <w:rsid w:val="00425DF8"/>
    <w:rsid w:val="00437CB4"/>
    <w:rsid w:val="00457E78"/>
    <w:rsid w:val="004F3377"/>
    <w:rsid w:val="0055342B"/>
    <w:rsid w:val="00566058"/>
    <w:rsid w:val="005A0872"/>
    <w:rsid w:val="005C3FBF"/>
    <w:rsid w:val="006445F8"/>
    <w:rsid w:val="0066259F"/>
    <w:rsid w:val="006C4CA6"/>
    <w:rsid w:val="007D0986"/>
    <w:rsid w:val="008130DC"/>
    <w:rsid w:val="0084568B"/>
    <w:rsid w:val="00882A46"/>
    <w:rsid w:val="00893153"/>
    <w:rsid w:val="008D2373"/>
    <w:rsid w:val="008F4F7F"/>
    <w:rsid w:val="00944A46"/>
    <w:rsid w:val="0098581D"/>
    <w:rsid w:val="00985855"/>
    <w:rsid w:val="0099419D"/>
    <w:rsid w:val="009A1931"/>
    <w:rsid w:val="009A3105"/>
    <w:rsid w:val="009C6593"/>
    <w:rsid w:val="009E2780"/>
    <w:rsid w:val="00A44417"/>
    <w:rsid w:val="00A558A7"/>
    <w:rsid w:val="00A73EA5"/>
    <w:rsid w:val="00AA2BFC"/>
    <w:rsid w:val="00AA3940"/>
    <w:rsid w:val="00AB3A6B"/>
    <w:rsid w:val="00AD4B85"/>
    <w:rsid w:val="00B14A51"/>
    <w:rsid w:val="00B1617A"/>
    <w:rsid w:val="00B22842"/>
    <w:rsid w:val="00B76159"/>
    <w:rsid w:val="00B80B17"/>
    <w:rsid w:val="00BE5032"/>
    <w:rsid w:val="00C165C9"/>
    <w:rsid w:val="00C450BA"/>
    <w:rsid w:val="00E22ED2"/>
    <w:rsid w:val="00E32758"/>
    <w:rsid w:val="00EC5B7E"/>
    <w:rsid w:val="00EE4878"/>
    <w:rsid w:val="00F356EA"/>
    <w:rsid w:val="00F84971"/>
    <w:rsid w:val="00FF3EE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036A5D"/>
  </w:style>
  <w:style w:type="character" w:customStyle="1" w:styleId="Hyperlink1">
    <w:name w:val="Hyperlink1"/>
    <w:basedOn w:val="a0"/>
    <w:uiPriority w:val="99"/>
    <w:semiHidden/>
    <w:unhideWhenUsed/>
    <w:rsid w:val="00036A5D"/>
    <w:rPr>
      <w:color w:val="0000FF"/>
      <w:u w:val="single"/>
    </w:rPr>
  </w:style>
  <w:style w:type="character" w:customStyle="1" w:styleId="FollowedHyperlink1">
    <w:name w:val="FollowedHyperlink1"/>
    <w:basedOn w:val="a0"/>
    <w:uiPriority w:val="99"/>
    <w:semiHidden/>
    <w:unhideWhenUsed/>
    <w:rsid w:val="00036A5D"/>
    <w:rPr>
      <w:color w:val="800080"/>
      <w:u w:val="single"/>
    </w:rPr>
  </w:style>
  <w:style w:type="paragraph" w:styleId="a3">
    <w:name w:val="annotation text"/>
    <w:basedOn w:val="a"/>
    <w:link w:val="a4"/>
    <w:uiPriority w:val="99"/>
    <w:semiHidden/>
    <w:unhideWhenUsed/>
    <w:rsid w:val="00036A5D"/>
    <w:pPr>
      <w:spacing w:line="240" w:lineRule="auto"/>
    </w:pPr>
    <w:rPr>
      <w:rFonts w:ascii="Calibri" w:eastAsia="Calibri" w:hAnsi="Calibri" w:cs="Times New Roman"/>
      <w:sz w:val="20"/>
      <w:szCs w:val="20"/>
    </w:rPr>
  </w:style>
  <w:style w:type="character" w:customStyle="1" w:styleId="a4">
    <w:name w:val="Текст примечания Знак"/>
    <w:basedOn w:val="a0"/>
    <w:link w:val="a3"/>
    <w:uiPriority w:val="99"/>
    <w:semiHidden/>
    <w:rsid w:val="00036A5D"/>
    <w:rPr>
      <w:rFonts w:ascii="Calibri" w:eastAsia="Calibri" w:hAnsi="Calibri" w:cs="Times New Roman"/>
      <w:sz w:val="20"/>
      <w:szCs w:val="20"/>
    </w:rPr>
  </w:style>
  <w:style w:type="paragraph" w:styleId="a5">
    <w:name w:val="header"/>
    <w:basedOn w:val="a"/>
    <w:link w:val="a6"/>
    <w:uiPriority w:val="99"/>
    <w:semiHidden/>
    <w:unhideWhenUsed/>
    <w:rsid w:val="00036A5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036A5D"/>
    <w:rPr>
      <w:rFonts w:ascii="Calibri" w:eastAsia="Calibri" w:hAnsi="Calibri" w:cs="Times New Roman"/>
    </w:rPr>
  </w:style>
  <w:style w:type="paragraph" w:styleId="a7">
    <w:name w:val="footer"/>
    <w:basedOn w:val="a"/>
    <w:link w:val="a8"/>
    <w:uiPriority w:val="99"/>
    <w:unhideWhenUsed/>
    <w:rsid w:val="00036A5D"/>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036A5D"/>
    <w:rPr>
      <w:rFonts w:ascii="Calibri" w:eastAsia="Calibri" w:hAnsi="Calibri" w:cs="Times New Roman"/>
    </w:rPr>
  </w:style>
  <w:style w:type="paragraph" w:styleId="a9">
    <w:name w:val="annotation subject"/>
    <w:basedOn w:val="a3"/>
    <w:next w:val="a3"/>
    <w:link w:val="aa"/>
    <w:uiPriority w:val="99"/>
    <w:semiHidden/>
    <w:unhideWhenUsed/>
    <w:rsid w:val="00036A5D"/>
    <w:rPr>
      <w:b/>
      <w:bCs/>
    </w:rPr>
  </w:style>
  <w:style w:type="character" w:customStyle="1" w:styleId="aa">
    <w:name w:val="Тема примечания Знак"/>
    <w:basedOn w:val="a4"/>
    <w:link w:val="a9"/>
    <w:uiPriority w:val="99"/>
    <w:semiHidden/>
    <w:rsid w:val="00036A5D"/>
    <w:rPr>
      <w:rFonts w:ascii="Calibri" w:eastAsia="Calibri" w:hAnsi="Calibri" w:cs="Times New Roman"/>
      <w:b/>
      <w:bCs/>
      <w:sz w:val="20"/>
      <w:szCs w:val="20"/>
    </w:rPr>
  </w:style>
  <w:style w:type="paragraph" w:styleId="ab">
    <w:name w:val="Balloon Text"/>
    <w:basedOn w:val="a"/>
    <w:link w:val="ac"/>
    <w:uiPriority w:val="99"/>
    <w:semiHidden/>
    <w:unhideWhenUsed/>
    <w:rsid w:val="00036A5D"/>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036A5D"/>
    <w:rPr>
      <w:rFonts w:ascii="Tahoma" w:eastAsia="Calibri" w:hAnsi="Tahoma" w:cs="Tahoma"/>
      <w:sz w:val="16"/>
      <w:szCs w:val="16"/>
    </w:rPr>
  </w:style>
  <w:style w:type="paragraph" w:styleId="ad">
    <w:name w:val="List Paragraph"/>
    <w:basedOn w:val="a"/>
    <w:uiPriority w:val="34"/>
    <w:qFormat/>
    <w:rsid w:val="00036A5D"/>
    <w:pPr>
      <w:ind w:left="720"/>
      <w:contextualSpacing/>
    </w:pPr>
    <w:rPr>
      <w:rFonts w:ascii="Calibri" w:eastAsia="Calibri" w:hAnsi="Calibri" w:cs="Times New Roman"/>
    </w:rPr>
  </w:style>
  <w:style w:type="character" w:styleId="ae">
    <w:name w:val="annotation reference"/>
    <w:basedOn w:val="a0"/>
    <w:uiPriority w:val="99"/>
    <w:semiHidden/>
    <w:unhideWhenUsed/>
    <w:rsid w:val="00036A5D"/>
    <w:rPr>
      <w:sz w:val="16"/>
      <w:szCs w:val="16"/>
    </w:rPr>
  </w:style>
  <w:style w:type="character" w:styleId="af">
    <w:name w:val="Hyperlink"/>
    <w:basedOn w:val="a0"/>
    <w:uiPriority w:val="99"/>
    <w:unhideWhenUsed/>
    <w:rsid w:val="00036A5D"/>
    <w:rPr>
      <w:color w:val="0000FF" w:themeColor="hyperlink"/>
      <w:u w:val="single"/>
    </w:rPr>
  </w:style>
  <w:style w:type="character" w:styleId="af0">
    <w:name w:val="FollowedHyperlink"/>
    <w:basedOn w:val="a0"/>
    <w:uiPriority w:val="99"/>
    <w:semiHidden/>
    <w:unhideWhenUsed/>
    <w:rsid w:val="00036A5D"/>
    <w:rPr>
      <w:color w:val="800080" w:themeColor="followedHyperlink"/>
      <w:u w:val="single"/>
    </w:rPr>
  </w:style>
  <w:style w:type="paragraph" w:customStyle="1" w:styleId="P">
    <w:name w:val="P"/>
    <w:basedOn w:val="a"/>
    <w:rsid w:val="00F356EA"/>
    <w:pPr>
      <w:spacing w:before="140" w:after="140" w:line="240" w:lineRule="auto"/>
      <w:jc w:val="both"/>
    </w:pPr>
    <w:rPr>
      <w:rFonts w:ascii="Verdana" w:eastAsia="Times New Roman" w:hAnsi="Verdana" w:cs="Times New Roman"/>
      <w:bCs/>
      <w:szCs w:val="24"/>
    </w:rPr>
  </w:style>
  <w:style w:type="table" w:styleId="af1">
    <w:name w:val="Table Grid"/>
    <w:basedOn w:val="a1"/>
    <w:uiPriority w:val="59"/>
    <w:rsid w:val="00994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6A5D"/>
  </w:style>
  <w:style w:type="character" w:customStyle="1" w:styleId="Hyperlink1">
    <w:name w:val="Hyperlink1"/>
    <w:basedOn w:val="DefaultParagraphFont"/>
    <w:uiPriority w:val="99"/>
    <w:semiHidden/>
    <w:unhideWhenUsed/>
    <w:rsid w:val="00036A5D"/>
    <w:rPr>
      <w:color w:val="0000FF"/>
      <w:u w:val="single"/>
    </w:rPr>
  </w:style>
  <w:style w:type="character" w:customStyle="1" w:styleId="FollowedHyperlink1">
    <w:name w:val="FollowedHyperlink1"/>
    <w:basedOn w:val="DefaultParagraphFont"/>
    <w:uiPriority w:val="99"/>
    <w:semiHidden/>
    <w:unhideWhenUsed/>
    <w:rsid w:val="00036A5D"/>
    <w:rPr>
      <w:color w:val="800080"/>
      <w:u w:val="single"/>
    </w:rPr>
  </w:style>
  <w:style w:type="paragraph" w:styleId="CommentText">
    <w:name w:val="annotation text"/>
    <w:basedOn w:val="Normal"/>
    <w:link w:val="CommentTextChar"/>
    <w:uiPriority w:val="99"/>
    <w:semiHidden/>
    <w:unhideWhenUsed/>
    <w:rsid w:val="00036A5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36A5D"/>
    <w:rPr>
      <w:rFonts w:ascii="Calibri" w:eastAsia="Calibri" w:hAnsi="Calibri" w:cs="Times New Roman"/>
      <w:sz w:val="20"/>
      <w:szCs w:val="20"/>
    </w:rPr>
  </w:style>
  <w:style w:type="paragraph" w:styleId="Header">
    <w:name w:val="header"/>
    <w:basedOn w:val="Normal"/>
    <w:link w:val="HeaderChar"/>
    <w:uiPriority w:val="99"/>
    <w:semiHidden/>
    <w:unhideWhenUsed/>
    <w:rsid w:val="00036A5D"/>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36A5D"/>
    <w:rPr>
      <w:rFonts w:ascii="Calibri" w:eastAsia="Calibri" w:hAnsi="Calibri" w:cs="Times New Roman"/>
    </w:rPr>
  </w:style>
  <w:style w:type="paragraph" w:styleId="Footer">
    <w:name w:val="footer"/>
    <w:basedOn w:val="Normal"/>
    <w:link w:val="FooterChar"/>
    <w:uiPriority w:val="99"/>
    <w:semiHidden/>
    <w:unhideWhenUsed/>
    <w:rsid w:val="00036A5D"/>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036A5D"/>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036A5D"/>
    <w:rPr>
      <w:b/>
      <w:bCs/>
    </w:rPr>
  </w:style>
  <w:style w:type="character" w:customStyle="1" w:styleId="CommentSubjectChar">
    <w:name w:val="Comment Subject Char"/>
    <w:basedOn w:val="CommentTextChar"/>
    <w:link w:val="CommentSubject"/>
    <w:uiPriority w:val="99"/>
    <w:semiHidden/>
    <w:rsid w:val="00036A5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36A5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36A5D"/>
    <w:rPr>
      <w:rFonts w:ascii="Tahoma" w:eastAsia="Calibri" w:hAnsi="Tahoma" w:cs="Tahoma"/>
      <w:sz w:val="16"/>
      <w:szCs w:val="16"/>
    </w:rPr>
  </w:style>
  <w:style w:type="paragraph" w:styleId="ListParagraph">
    <w:name w:val="List Paragraph"/>
    <w:basedOn w:val="Normal"/>
    <w:uiPriority w:val="34"/>
    <w:qFormat/>
    <w:rsid w:val="00036A5D"/>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036A5D"/>
    <w:rPr>
      <w:sz w:val="16"/>
      <w:szCs w:val="16"/>
    </w:rPr>
  </w:style>
  <w:style w:type="character" w:styleId="Hyperlink">
    <w:name w:val="Hyperlink"/>
    <w:basedOn w:val="DefaultParagraphFont"/>
    <w:uiPriority w:val="99"/>
    <w:semiHidden/>
    <w:unhideWhenUsed/>
    <w:rsid w:val="00036A5D"/>
    <w:rPr>
      <w:color w:val="0000FF" w:themeColor="hyperlink"/>
      <w:u w:val="single"/>
    </w:rPr>
  </w:style>
  <w:style w:type="character" w:styleId="FollowedHyperlink">
    <w:name w:val="FollowedHyperlink"/>
    <w:basedOn w:val="DefaultParagraphFont"/>
    <w:uiPriority w:val="99"/>
    <w:semiHidden/>
    <w:unhideWhenUsed/>
    <w:rsid w:val="00036A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19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vc@inbox.lv" TargetMode="External"/><Relationship Id="rId13" Type="http://schemas.openxmlformats.org/officeDocument/2006/relationships/hyperlink" Target="http://www.sadziv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andrs.geikins@dbvc.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rbsskals.lv"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http://www.dbvc.lv" TargetMode="External"/><Relationship Id="rId10" Type="http://schemas.openxmlformats.org/officeDocument/2006/relationships/hyperlink" Target="http://www.sadziv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dzive.lv" TargetMode="External"/><Relationship Id="rId14" Type="http://schemas.openxmlformats.org/officeDocument/2006/relationships/hyperlink" Target="mailto:spkpsia@gmail.com,v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DB21E-D57A-47E2-AE76-4C2A9B26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33</Pages>
  <Words>12873</Words>
  <Characters>73379</Characters>
  <Application>Microsoft Office Word</Application>
  <DocSecurity>0</DocSecurity>
  <Lines>611</Lines>
  <Paragraphs>172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Olga.Mihajlova</cp:lastModifiedBy>
  <cp:revision>40</cp:revision>
  <cp:lastPrinted>2013-07-12T12:45:00Z</cp:lastPrinted>
  <dcterms:created xsi:type="dcterms:W3CDTF">2013-07-01T07:13:00Z</dcterms:created>
  <dcterms:modified xsi:type="dcterms:W3CDTF">2013-07-12T12:46:00Z</dcterms:modified>
</cp:coreProperties>
</file>