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36" w:rsidRDefault="000B7C36" w:rsidP="000B7C36">
      <w:pPr>
        <w:pStyle w:val="4"/>
        <w:jc w:val="center"/>
        <w:rPr>
          <w:sz w:val="28"/>
          <w:lang w:val="lv-LV"/>
        </w:rPr>
      </w:pPr>
      <w:r>
        <w:rPr>
          <w:sz w:val="28"/>
          <w:lang w:val="lv-LV"/>
        </w:rPr>
        <w:t>Informācija par izsoles rezultātiem</w:t>
      </w:r>
    </w:p>
    <w:p w:rsidR="000B7C36" w:rsidRDefault="000B7C36" w:rsidP="000B7C36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>        </w:t>
      </w:r>
    </w:p>
    <w:p w:rsidR="000B7C36" w:rsidRPr="009053CF" w:rsidRDefault="000B7C36" w:rsidP="000B7C36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 xml:space="preserve"> Pašvaldības SIA „Sadzīves pakalpojumu kombināts” nomas tiesību komisija paziņo, ka tiesības nomāt neapdzīvojamo telpu 38.2 m</w:t>
      </w:r>
      <w:r>
        <w:rPr>
          <w:b w:val="0"/>
          <w:bCs w:val="0"/>
          <w:vertAlign w:val="superscript"/>
          <w:lang w:val="lv-LV"/>
        </w:rPr>
        <w:t>2</w:t>
      </w:r>
      <w:r>
        <w:rPr>
          <w:b w:val="0"/>
          <w:bCs w:val="0"/>
          <w:lang w:val="lv-LV"/>
        </w:rPr>
        <w:t xml:space="preserve"> platībā ēkas Imantas ielā 3, Daugavpilī, rakstiskā izsolē ieguva SIA „ARON-D”. Nomas līgums jānoslēdz ar Pašvaldības SIA „Sadzīves pakalpojumu kombināts”</w:t>
      </w:r>
      <w:r>
        <w:rPr>
          <w:b w:val="0"/>
          <w:bCs w:val="0"/>
          <w:sz w:val="22"/>
          <w:lang w:val="lv-LV"/>
        </w:rPr>
        <w:t xml:space="preserve">, </w:t>
      </w:r>
      <w:r w:rsidRPr="007F2282">
        <w:rPr>
          <w:b w:val="0"/>
          <w:bCs w:val="0"/>
          <w:lang w:val="lv-LV"/>
        </w:rPr>
        <w:t>reģ.Nr.41503002428</w:t>
      </w:r>
      <w:r w:rsidRPr="009053CF">
        <w:rPr>
          <w:b w:val="0"/>
          <w:bCs w:val="0"/>
          <w:lang w:val="lv-LV"/>
        </w:rPr>
        <w:t xml:space="preserve">, Višķu ielā 21 K, Daugavpilī, </w:t>
      </w:r>
      <w:r>
        <w:rPr>
          <w:b w:val="0"/>
          <w:bCs w:val="0"/>
          <w:lang w:val="lv-LV"/>
        </w:rPr>
        <w:t>no 2013.gada 19.septembra.</w:t>
      </w:r>
    </w:p>
    <w:p w:rsidR="000B7C36" w:rsidRDefault="000B7C36" w:rsidP="000B7C36">
      <w:pPr>
        <w:pStyle w:val="a3"/>
        <w:rPr>
          <w:lang w:val="lv-LV"/>
        </w:rPr>
      </w:pPr>
      <w:r>
        <w:rPr>
          <w:lang w:val="lv-LV"/>
        </w:rPr>
        <w:t> </w:t>
      </w:r>
    </w:p>
    <w:p w:rsidR="000B7C36" w:rsidRPr="0096136D" w:rsidRDefault="000B7C36" w:rsidP="000B7C36">
      <w:pPr>
        <w:rPr>
          <w:lang w:val="lv-LV"/>
        </w:rPr>
      </w:pPr>
    </w:p>
    <w:p w:rsidR="00DF7B02" w:rsidRPr="000B7C36" w:rsidRDefault="00DF7B02">
      <w:pPr>
        <w:rPr>
          <w:lang w:val="lv-LV"/>
        </w:rPr>
      </w:pPr>
    </w:p>
    <w:sectPr w:rsidR="00DF7B02" w:rsidRPr="000B7C36" w:rsidSect="00DF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7C36"/>
    <w:rsid w:val="000B7C36"/>
    <w:rsid w:val="00D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36"/>
  </w:style>
  <w:style w:type="paragraph" w:styleId="4">
    <w:name w:val="heading 4"/>
    <w:basedOn w:val="a"/>
    <w:link w:val="40"/>
    <w:qFormat/>
    <w:rsid w:val="000B7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7C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rsid w:val="000B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none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</cp:revision>
  <dcterms:created xsi:type="dcterms:W3CDTF">2013-09-18T11:03:00Z</dcterms:created>
  <dcterms:modified xsi:type="dcterms:W3CDTF">2013-09-18T11:05:00Z</dcterms:modified>
</cp:coreProperties>
</file>