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042" w14:textId="4CF2B876" w:rsid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169B7756" w14:textId="77777777" w:rsidR="000F6C82" w:rsidRDefault="000F6C82"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p>
    <w:p w14:paraId="201DCEF2" w14:textId="3D23ED33" w:rsidR="00EE705D" w:rsidRDefault="00EE705D" w:rsidP="000F6C8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Pamatojoties uz LR Komerclikumu 213.panta 3.daļu un LR likuma „Publiskas personas kapitāla daļu un kapitālsabiedrību pārvaldes likuma” </w:t>
      </w:r>
      <w:r w:rsidR="00754937" w:rsidRPr="000F6C82">
        <w:rPr>
          <w:rFonts w:ascii="Times New Roman" w:eastAsia="Times New Roman" w:hAnsi="Times New Roman" w:cs="Times New Roman"/>
          <w:sz w:val="23"/>
          <w:szCs w:val="23"/>
          <w:lang w:val="lv-LV" w:eastAsia="ru-RU"/>
        </w:rPr>
        <w:t>66</w:t>
      </w:r>
      <w:r w:rsidRPr="000F6C82">
        <w:rPr>
          <w:rFonts w:ascii="Times New Roman" w:eastAsia="Times New Roman" w:hAnsi="Times New Roman" w:cs="Times New Roman"/>
          <w:sz w:val="23"/>
          <w:szCs w:val="23"/>
          <w:lang w:val="lv-LV" w:eastAsia="ru-RU"/>
        </w:rPr>
        <w:t>.pant</w:t>
      </w:r>
      <w:r w:rsidR="001F49A1" w:rsidRPr="000F6C82">
        <w:rPr>
          <w:rFonts w:ascii="Times New Roman" w:eastAsia="Times New Roman" w:hAnsi="Times New Roman" w:cs="Times New Roman"/>
          <w:sz w:val="23"/>
          <w:szCs w:val="23"/>
          <w:lang w:val="lv-LV" w:eastAsia="ru-RU"/>
        </w:rPr>
        <w:t>u</w:t>
      </w:r>
      <w:r w:rsidRPr="000F6C82">
        <w:rPr>
          <w:rFonts w:ascii="Times New Roman" w:eastAsia="Times New Roman" w:hAnsi="Times New Roman" w:cs="Times New Roman"/>
          <w:sz w:val="23"/>
          <w:szCs w:val="23"/>
          <w:lang w:val="lv-LV" w:eastAsia="ru-RU"/>
        </w:rPr>
        <w:t xml:space="preserve">, </w:t>
      </w:r>
      <w:r w:rsidR="00D41FF9" w:rsidRPr="000F6C82">
        <w:rPr>
          <w:rFonts w:ascii="Times New Roman" w:eastAsia="Times New Roman" w:hAnsi="Times New Roman" w:cs="Times New Roman"/>
          <w:sz w:val="23"/>
          <w:szCs w:val="23"/>
          <w:lang w:val="lv-LV" w:eastAsia="ru-RU"/>
        </w:rPr>
        <w:t>202</w:t>
      </w:r>
      <w:r w:rsidR="00531AB2" w:rsidRPr="000F6C82">
        <w:rPr>
          <w:rFonts w:ascii="Times New Roman" w:eastAsia="Times New Roman" w:hAnsi="Times New Roman" w:cs="Times New Roman"/>
          <w:sz w:val="23"/>
          <w:szCs w:val="23"/>
          <w:lang w:val="lv-LV" w:eastAsia="ru-RU"/>
        </w:rPr>
        <w:t>1</w:t>
      </w:r>
      <w:r w:rsidR="00D41FF9" w:rsidRPr="000F6C82">
        <w:rPr>
          <w:rFonts w:ascii="Times New Roman" w:eastAsia="Times New Roman" w:hAnsi="Times New Roman" w:cs="Times New Roman"/>
          <w:sz w:val="23"/>
          <w:szCs w:val="23"/>
          <w:lang w:val="lv-LV" w:eastAsia="ru-RU"/>
        </w:rPr>
        <w:t>.gada</w:t>
      </w:r>
      <w:r w:rsidR="00986B1C" w:rsidRPr="000F6C82">
        <w:rPr>
          <w:rFonts w:ascii="Times New Roman" w:eastAsia="Times New Roman" w:hAnsi="Times New Roman" w:cs="Times New Roman"/>
          <w:sz w:val="23"/>
          <w:szCs w:val="23"/>
          <w:lang w:val="lv-LV" w:eastAsia="ru-RU"/>
        </w:rPr>
        <w:t xml:space="preserve"> </w:t>
      </w:r>
      <w:r w:rsidR="002A3BD9">
        <w:rPr>
          <w:rFonts w:ascii="Times New Roman" w:eastAsia="Times New Roman" w:hAnsi="Times New Roman" w:cs="Times New Roman"/>
          <w:sz w:val="23"/>
          <w:szCs w:val="23"/>
          <w:lang w:val="lv-LV" w:eastAsia="ru-RU"/>
        </w:rPr>
        <w:t>20.septembrī</w:t>
      </w:r>
      <w:r w:rsidR="001734AF" w:rsidRPr="000F6C82">
        <w:rPr>
          <w:rFonts w:ascii="Times New Roman" w:eastAsia="Times New Roman" w:hAnsi="Times New Roman" w:cs="Times New Roman"/>
          <w:sz w:val="23"/>
          <w:szCs w:val="23"/>
          <w:lang w:val="lv-LV" w:eastAsia="ru-RU"/>
        </w:rPr>
        <w:t xml:space="preserve"> </w:t>
      </w:r>
      <w:r w:rsidR="005A42DE" w:rsidRPr="000F6C82">
        <w:rPr>
          <w:rFonts w:ascii="Times New Roman" w:eastAsia="Times New Roman" w:hAnsi="Times New Roman" w:cs="Times New Roman"/>
          <w:sz w:val="23"/>
          <w:szCs w:val="23"/>
          <w:lang w:val="lv-LV" w:eastAsia="ru-RU"/>
        </w:rPr>
        <w:t>D</w:t>
      </w:r>
      <w:r w:rsidR="001F49A1" w:rsidRPr="000F6C82">
        <w:rPr>
          <w:rFonts w:ascii="Times New Roman" w:eastAsia="Times New Roman" w:hAnsi="Times New Roman" w:cs="Times New Roman"/>
          <w:sz w:val="23"/>
          <w:szCs w:val="23"/>
          <w:lang w:val="lv-LV" w:eastAsia="ru-RU"/>
        </w:rPr>
        <w:t xml:space="preserve">augavpils pilsētas </w:t>
      </w:r>
      <w:r w:rsidR="002A3BD9">
        <w:rPr>
          <w:rFonts w:ascii="Times New Roman" w:eastAsia="Times New Roman" w:hAnsi="Times New Roman" w:cs="Times New Roman"/>
          <w:sz w:val="23"/>
          <w:szCs w:val="23"/>
          <w:lang w:val="lv-LV" w:eastAsia="ru-RU"/>
        </w:rPr>
        <w:t>pašvaldībā</w:t>
      </w:r>
      <w:r w:rsidR="001F49A1" w:rsidRPr="000F6C82">
        <w:rPr>
          <w:rFonts w:ascii="Times New Roman" w:eastAsia="Times New Roman" w:hAnsi="Times New Roman" w:cs="Times New Roman"/>
          <w:sz w:val="23"/>
          <w:szCs w:val="23"/>
          <w:lang w:val="lv-LV" w:eastAsia="ru-RU"/>
        </w:rPr>
        <w:t xml:space="preserve">  Kr.Valdemāra ielā 1, Daugavpilī, plkst. </w:t>
      </w:r>
      <w:r w:rsidR="00AC673B">
        <w:rPr>
          <w:rFonts w:ascii="Times New Roman" w:eastAsia="Times New Roman" w:hAnsi="Times New Roman" w:cs="Times New Roman"/>
          <w:sz w:val="23"/>
          <w:szCs w:val="23"/>
          <w:lang w:val="lv-LV" w:eastAsia="ru-RU"/>
        </w:rPr>
        <w:t>1</w:t>
      </w:r>
      <w:r w:rsidR="002A3BD9">
        <w:rPr>
          <w:rFonts w:ascii="Times New Roman" w:eastAsia="Times New Roman" w:hAnsi="Times New Roman" w:cs="Times New Roman"/>
          <w:sz w:val="23"/>
          <w:szCs w:val="23"/>
          <w:lang w:val="lv-LV" w:eastAsia="ru-RU"/>
        </w:rPr>
        <w:t>0:0</w:t>
      </w:r>
      <w:r w:rsidR="001F49A1" w:rsidRPr="000F6C82">
        <w:rPr>
          <w:rFonts w:ascii="Times New Roman" w:eastAsia="Times New Roman" w:hAnsi="Times New Roman" w:cs="Times New Roman"/>
          <w:sz w:val="23"/>
          <w:szCs w:val="23"/>
          <w:lang w:val="lv-LV" w:eastAsia="ru-RU"/>
        </w:rPr>
        <w:t xml:space="preserve">0 </w:t>
      </w:r>
      <w:r w:rsidRPr="000F6C82">
        <w:rPr>
          <w:rFonts w:ascii="Times New Roman" w:eastAsia="Times New Roman" w:hAnsi="Times New Roman" w:cs="Times New Roman"/>
          <w:sz w:val="23"/>
          <w:szCs w:val="23"/>
          <w:lang w:val="lv-LV" w:eastAsia="ru-RU"/>
        </w:rPr>
        <w:t>tika sasaukta </w:t>
      </w:r>
      <w:r w:rsidR="00D41FF9" w:rsidRPr="000F6C82">
        <w:rPr>
          <w:rFonts w:ascii="Times New Roman" w:eastAsia="Times New Roman" w:hAnsi="Times New Roman" w:cs="Times New Roman"/>
          <w:sz w:val="23"/>
          <w:szCs w:val="23"/>
          <w:lang w:val="lv-LV" w:eastAsia="ru-RU"/>
        </w:rPr>
        <w:t>kapitālsabiedrības d</w:t>
      </w:r>
      <w:r w:rsidR="00CC064C" w:rsidRPr="000F6C82">
        <w:rPr>
          <w:rFonts w:ascii="Times New Roman" w:eastAsia="Times New Roman" w:hAnsi="Times New Roman" w:cs="Times New Roman"/>
          <w:sz w:val="23"/>
          <w:szCs w:val="23"/>
          <w:lang w:val="lv-LV" w:eastAsia="ru-RU"/>
        </w:rPr>
        <w:t xml:space="preserve">alībnieku </w:t>
      </w:r>
      <w:r w:rsidRPr="000F6C82">
        <w:rPr>
          <w:rFonts w:ascii="Times New Roman" w:eastAsia="Times New Roman" w:hAnsi="Times New Roman" w:cs="Times New Roman"/>
          <w:sz w:val="23"/>
          <w:szCs w:val="23"/>
          <w:lang w:val="lv-LV" w:eastAsia="ru-RU"/>
        </w:rPr>
        <w:t>sapulce, ar sekojošu darba kārtību, kurā tika pieņemti sekojoši lēmumi: </w:t>
      </w:r>
    </w:p>
    <w:p w14:paraId="3298DC90" w14:textId="66AAF3D3" w:rsidR="00EE705D" w:rsidRPr="000F6C82"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val="lv-LV" w:eastAsia="ru-RU"/>
        </w:rPr>
      </w:pPr>
      <w:r w:rsidRPr="000F6C82">
        <w:rPr>
          <w:rFonts w:ascii="Times New Roman" w:eastAsia="Times New Roman" w:hAnsi="Times New Roman" w:cs="Times New Roman"/>
          <w:b/>
          <w:bCs/>
          <w:sz w:val="23"/>
          <w:szCs w:val="23"/>
          <w:lang w:val="lv-LV" w:eastAsia="ru-RU"/>
        </w:rPr>
        <w:t xml:space="preserve">Dalībnieku </w:t>
      </w:r>
      <w:r w:rsidR="00EE705D" w:rsidRPr="000F6C82">
        <w:rPr>
          <w:rFonts w:ascii="Times New Roman" w:eastAsia="Times New Roman" w:hAnsi="Times New Roman" w:cs="Times New Roman"/>
          <w:b/>
          <w:bCs/>
          <w:sz w:val="23"/>
          <w:szCs w:val="23"/>
          <w:lang w:val="lv-LV" w:eastAsia="ru-RU"/>
        </w:rPr>
        <w:t>sapulces sekretāra (protokolētāja) iecelšana</w:t>
      </w:r>
      <w:r w:rsidR="000B5614" w:rsidRPr="000F6C82">
        <w:rPr>
          <w:rFonts w:ascii="Times New Roman" w:eastAsia="Times New Roman" w:hAnsi="Times New Roman" w:cs="Times New Roman"/>
          <w:b/>
          <w:bCs/>
          <w:sz w:val="23"/>
          <w:szCs w:val="23"/>
          <w:lang w:val="lv-LV" w:eastAsia="ru-RU"/>
        </w:rPr>
        <w:t>.</w:t>
      </w:r>
    </w:p>
    <w:p w14:paraId="2D525CD0" w14:textId="2BBFE3DB" w:rsidR="00EE705D" w:rsidRPr="000F6C82" w:rsidRDefault="00EE705D" w:rsidP="004B43BF">
      <w:pPr>
        <w:shd w:val="clear" w:color="auto" w:fill="FFFFFF"/>
        <w:spacing w:after="0" w:line="240" w:lineRule="auto"/>
        <w:ind w:firstLine="360"/>
        <w:jc w:val="both"/>
        <w:rPr>
          <w:rFonts w:ascii="Times New Roman" w:eastAsia="Times New Roman" w:hAnsi="Times New Roman" w:cs="Times New Roman"/>
          <w:b/>
          <w:bCs/>
          <w:sz w:val="23"/>
          <w:szCs w:val="23"/>
          <w:u w:val="single"/>
          <w:lang w:val="lv-LV" w:eastAsia="ru-RU"/>
        </w:rPr>
      </w:pPr>
      <w:r w:rsidRPr="000F6C82">
        <w:rPr>
          <w:rFonts w:ascii="Times New Roman" w:eastAsia="Times New Roman" w:hAnsi="Times New Roman" w:cs="Times New Roman"/>
          <w:sz w:val="23"/>
          <w:szCs w:val="23"/>
          <w:lang w:val="lv-LV" w:eastAsia="ru-RU"/>
        </w:rPr>
        <w:t>Atbilstoši Publiskas personas kapitāla daļu</w:t>
      </w:r>
      <w:r w:rsidR="00AC673B">
        <w:rPr>
          <w:rFonts w:ascii="Times New Roman" w:eastAsia="Times New Roman" w:hAnsi="Times New Roman" w:cs="Times New Roman"/>
          <w:sz w:val="23"/>
          <w:szCs w:val="23"/>
          <w:lang w:val="lv-LV" w:eastAsia="ru-RU"/>
        </w:rPr>
        <w:t xml:space="preserve"> un</w:t>
      </w:r>
      <w:r w:rsidRPr="000F6C82">
        <w:rPr>
          <w:rFonts w:ascii="Times New Roman" w:eastAsia="Times New Roman" w:hAnsi="Times New Roman" w:cs="Times New Roman"/>
          <w:sz w:val="23"/>
          <w:szCs w:val="23"/>
          <w:lang w:val="lv-LV" w:eastAsia="ru-RU"/>
        </w:rPr>
        <w:t xml:space="preserve"> kapitālsabiedrību pārvaldības likuma </w:t>
      </w:r>
      <w:r w:rsidR="00CC064C" w:rsidRPr="000F6C82">
        <w:rPr>
          <w:rFonts w:ascii="Times New Roman" w:eastAsia="Times New Roman" w:hAnsi="Times New Roman" w:cs="Times New Roman"/>
          <w:sz w:val="23"/>
          <w:szCs w:val="23"/>
          <w:lang w:val="lv-LV" w:eastAsia="ru-RU"/>
        </w:rPr>
        <w:t>76</w:t>
      </w:r>
      <w:r w:rsidRPr="000F6C82">
        <w:rPr>
          <w:rFonts w:ascii="Times New Roman" w:eastAsia="Times New Roman" w:hAnsi="Times New Roman" w:cs="Times New Roman"/>
          <w:sz w:val="23"/>
          <w:szCs w:val="23"/>
          <w:lang w:val="lv-LV" w:eastAsia="ru-RU"/>
        </w:rPr>
        <w:t>.panta otra</w:t>
      </w:r>
      <w:r w:rsidR="00CC064C" w:rsidRPr="000F6C82">
        <w:rPr>
          <w:rFonts w:ascii="Times New Roman" w:eastAsia="Times New Roman" w:hAnsi="Times New Roman" w:cs="Times New Roman"/>
          <w:sz w:val="23"/>
          <w:szCs w:val="23"/>
          <w:lang w:val="lv-LV" w:eastAsia="ru-RU"/>
        </w:rPr>
        <w:t>ja</w:t>
      </w:r>
      <w:r w:rsidRPr="000F6C82">
        <w:rPr>
          <w:rFonts w:ascii="Times New Roman" w:eastAsia="Times New Roman" w:hAnsi="Times New Roman" w:cs="Times New Roman"/>
          <w:sz w:val="23"/>
          <w:szCs w:val="23"/>
          <w:lang w:val="lv-LV" w:eastAsia="ru-RU"/>
        </w:rPr>
        <w:t>i daļai, </w:t>
      </w:r>
      <w:r w:rsidR="00CC064C" w:rsidRPr="000F6C82">
        <w:rPr>
          <w:rFonts w:ascii="Times New Roman" w:eastAsia="Times New Roman" w:hAnsi="Times New Roman" w:cs="Times New Roman"/>
          <w:b/>
          <w:bCs/>
          <w:sz w:val="23"/>
          <w:szCs w:val="23"/>
          <w:u w:val="single"/>
          <w:lang w:val="lv-LV" w:eastAsia="ru-RU"/>
        </w:rPr>
        <w:t>kapitāla daļu</w:t>
      </w:r>
      <w:r w:rsidRPr="000F6C82">
        <w:rPr>
          <w:rFonts w:ascii="Times New Roman" w:eastAsia="Times New Roman" w:hAnsi="Times New Roman" w:cs="Times New Roman"/>
          <w:b/>
          <w:bCs/>
          <w:sz w:val="23"/>
          <w:szCs w:val="23"/>
          <w:u w:val="single"/>
          <w:lang w:val="lv-LV" w:eastAsia="ru-RU"/>
        </w:rPr>
        <w:t xml:space="preserve"> turētāja pārstāvis nolemj:</w:t>
      </w:r>
      <w:r w:rsidR="004B43BF" w:rsidRPr="000F6C82">
        <w:rPr>
          <w:rFonts w:ascii="Times New Roman" w:eastAsia="Times New Roman" w:hAnsi="Times New Roman" w:cs="Times New Roman"/>
          <w:b/>
          <w:bCs/>
          <w:sz w:val="23"/>
          <w:szCs w:val="23"/>
          <w:u w:val="single"/>
          <w:lang w:val="lv-LV" w:eastAsia="ru-RU"/>
        </w:rPr>
        <w:t xml:space="preserve"> </w:t>
      </w:r>
    </w:p>
    <w:p w14:paraId="467716F7" w14:textId="77777777" w:rsidR="004B43BF"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7CA43EE6" w14:textId="4B6590B3" w:rsidR="001E73D4"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 </w:t>
      </w:r>
      <w:r w:rsidR="00EE705D" w:rsidRPr="000F6C82">
        <w:rPr>
          <w:rFonts w:ascii="Times New Roman" w:eastAsia="Times New Roman" w:hAnsi="Times New Roman" w:cs="Times New Roman"/>
          <w:sz w:val="23"/>
          <w:szCs w:val="23"/>
          <w:lang w:val="lv-LV" w:eastAsia="ru-RU"/>
        </w:rPr>
        <w:t xml:space="preserve">par </w:t>
      </w:r>
      <w:r w:rsidR="00CC064C" w:rsidRPr="000F6C82">
        <w:rPr>
          <w:rFonts w:ascii="Times New Roman" w:eastAsia="Times New Roman" w:hAnsi="Times New Roman" w:cs="Times New Roman"/>
          <w:sz w:val="23"/>
          <w:szCs w:val="23"/>
          <w:lang w:val="lv-LV" w:eastAsia="ru-RU"/>
        </w:rPr>
        <w:t>kapitāla daļu</w:t>
      </w:r>
      <w:r w:rsidR="00EE705D" w:rsidRPr="000F6C82">
        <w:rPr>
          <w:rFonts w:ascii="Times New Roman" w:eastAsia="Times New Roman" w:hAnsi="Times New Roman" w:cs="Times New Roman"/>
          <w:sz w:val="23"/>
          <w:szCs w:val="23"/>
          <w:lang w:val="lv-LV" w:eastAsia="ru-RU"/>
        </w:rPr>
        <w:t xml:space="preserve"> </w:t>
      </w:r>
      <w:r w:rsidR="00531AB2" w:rsidRPr="000F6C82">
        <w:rPr>
          <w:rFonts w:ascii="Times New Roman" w:eastAsia="Times New Roman" w:hAnsi="Times New Roman" w:cs="Times New Roman"/>
          <w:sz w:val="23"/>
          <w:szCs w:val="23"/>
          <w:lang w:val="lv-LV" w:eastAsia="ru-RU"/>
        </w:rPr>
        <w:t xml:space="preserve">dalībnieku </w:t>
      </w:r>
      <w:r w:rsidR="00EE705D" w:rsidRPr="000F6C82">
        <w:rPr>
          <w:rFonts w:ascii="Times New Roman" w:eastAsia="Times New Roman" w:hAnsi="Times New Roman" w:cs="Times New Roman"/>
          <w:sz w:val="23"/>
          <w:szCs w:val="23"/>
          <w:lang w:val="lv-LV" w:eastAsia="ru-RU"/>
        </w:rPr>
        <w:t>sapulces sekretār</w:t>
      </w:r>
      <w:r w:rsidR="00531AB2" w:rsidRPr="000F6C82">
        <w:rPr>
          <w:rFonts w:ascii="Times New Roman" w:eastAsia="Times New Roman" w:hAnsi="Times New Roman" w:cs="Times New Roman"/>
          <w:sz w:val="23"/>
          <w:szCs w:val="23"/>
          <w:lang w:val="lv-LV" w:eastAsia="ru-RU"/>
        </w:rPr>
        <w:t>u</w:t>
      </w:r>
      <w:r w:rsidR="00EE705D" w:rsidRPr="000F6C82">
        <w:rPr>
          <w:rFonts w:ascii="Times New Roman" w:eastAsia="Times New Roman" w:hAnsi="Times New Roman" w:cs="Times New Roman"/>
          <w:sz w:val="23"/>
          <w:szCs w:val="23"/>
          <w:lang w:val="lv-LV" w:eastAsia="ru-RU"/>
        </w:rPr>
        <w:t xml:space="preserve"> (protokolētāju) iecelt </w:t>
      </w:r>
      <w:r w:rsidR="003B4F70">
        <w:rPr>
          <w:rFonts w:ascii="Times New Roman" w:eastAsia="Times New Roman" w:hAnsi="Times New Roman" w:cs="Times New Roman"/>
          <w:sz w:val="23"/>
          <w:szCs w:val="23"/>
          <w:lang w:val="lv-LV" w:eastAsia="ru-RU"/>
        </w:rPr>
        <w:t>Dmitriju Meinertu</w:t>
      </w:r>
      <w:r w:rsidR="00EE705D" w:rsidRPr="000F6C82">
        <w:rPr>
          <w:rFonts w:ascii="Times New Roman" w:eastAsia="Times New Roman" w:hAnsi="Times New Roman" w:cs="Times New Roman"/>
          <w:sz w:val="23"/>
          <w:szCs w:val="23"/>
          <w:lang w:val="lv-LV" w:eastAsia="ru-RU"/>
        </w:rPr>
        <w:t>.</w:t>
      </w:r>
    </w:p>
    <w:p w14:paraId="75DC5FA0" w14:textId="77777777" w:rsidR="00531AB2" w:rsidRPr="000F6C82" w:rsidRDefault="00531AB2"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7C76164A" w14:textId="77777777" w:rsidR="00CB7290" w:rsidRDefault="00CB7290"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p>
    <w:p w14:paraId="559CEC43" w14:textId="15BC863A" w:rsidR="002A3BD9" w:rsidRDefault="00761AE1"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r w:rsidRPr="003B4F70">
        <w:rPr>
          <w:rFonts w:ascii="Times New Roman" w:eastAsia="Times New Roman" w:hAnsi="Times New Roman"/>
          <w:b/>
          <w:bCs/>
          <w:kern w:val="1"/>
          <w:sz w:val="24"/>
          <w:szCs w:val="24"/>
          <w:lang w:val="lv-LV" w:eastAsia="zh-CN"/>
        </w:rPr>
        <w:t>2.</w:t>
      </w:r>
      <w:r w:rsidR="001E73D4" w:rsidRPr="003B4F70">
        <w:rPr>
          <w:rFonts w:ascii="Times New Roman" w:eastAsia="Times New Roman" w:hAnsi="Times New Roman"/>
          <w:b/>
          <w:bCs/>
          <w:kern w:val="1"/>
          <w:sz w:val="24"/>
          <w:szCs w:val="24"/>
          <w:lang w:val="lv-LV" w:eastAsia="zh-CN"/>
        </w:rPr>
        <w:t xml:space="preserve"> </w:t>
      </w:r>
      <w:r w:rsidR="002A3BD9">
        <w:rPr>
          <w:rFonts w:ascii="Times New Roman" w:eastAsia="Times New Roman" w:hAnsi="Times New Roman"/>
          <w:b/>
          <w:bCs/>
          <w:kern w:val="1"/>
          <w:sz w:val="24"/>
          <w:szCs w:val="24"/>
          <w:lang w:val="lv-LV" w:eastAsia="zh-CN"/>
        </w:rPr>
        <w:t>Par PSIA “Sadzīves pakalpojumu kombināts” reorganizāciju.</w:t>
      </w:r>
    </w:p>
    <w:p w14:paraId="6FB052C8" w14:textId="5A64B8AB" w:rsidR="002A3BD9" w:rsidRDefault="002A3BD9"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p>
    <w:p w14:paraId="2116F011" w14:textId="5F672715" w:rsidR="002A3BD9" w:rsidRDefault="002A3BD9" w:rsidP="002A3BD9">
      <w:pPr>
        <w:pStyle w:val="1"/>
        <w:autoSpaceDN/>
        <w:spacing w:after="0"/>
        <w:ind w:firstLine="360"/>
        <w:jc w:val="both"/>
        <w:rPr>
          <w:rStyle w:val="10"/>
          <w:rFonts w:ascii="Times New Roman" w:eastAsia="Times New Roman" w:hAnsi="Times New Roman"/>
          <w:b/>
          <w:bCs/>
          <w:kern w:val="3"/>
          <w:sz w:val="23"/>
          <w:szCs w:val="23"/>
          <w:u w:val="single"/>
          <w:lang w:val="lv-LV"/>
        </w:rPr>
      </w:pPr>
      <w:r>
        <w:rPr>
          <w:rStyle w:val="10"/>
          <w:rFonts w:ascii="Times New Roman" w:eastAsia="Times New Roman" w:hAnsi="Times New Roman"/>
          <w:kern w:val="3"/>
          <w:sz w:val="23"/>
          <w:szCs w:val="23"/>
          <w:lang w:val="lv-LV"/>
        </w:rPr>
        <w:t>Pamatojoties uz Publisk</w:t>
      </w:r>
      <w:r w:rsidR="00091357">
        <w:rPr>
          <w:rStyle w:val="10"/>
          <w:rFonts w:ascii="Times New Roman" w:eastAsia="Times New Roman" w:hAnsi="Times New Roman"/>
          <w:kern w:val="3"/>
          <w:sz w:val="23"/>
          <w:szCs w:val="23"/>
          <w:lang w:val="lv-LV"/>
        </w:rPr>
        <w:t>as</w:t>
      </w:r>
      <w:r>
        <w:rPr>
          <w:rStyle w:val="10"/>
          <w:rFonts w:ascii="Times New Roman" w:eastAsia="Times New Roman" w:hAnsi="Times New Roman"/>
          <w:kern w:val="3"/>
          <w:sz w:val="23"/>
          <w:szCs w:val="23"/>
          <w:lang w:val="lv-LV"/>
        </w:rPr>
        <w:t xml:space="preserve"> personas kapitāla daļu un kapitālsabiedrību pārvaldības likuma 14.panta pirmo daļu, 66.panta pirmās daļas 10.punktu, 76.panta trešo daļu, 135.panta pirmo daļu, Komerclikuma 343.panta pirmo daļu, ņemot vērā Daugavpils pilsētas domes 15.07.2021. lēmumu Nr.448 “Par pašvaldības kapit</w:t>
      </w:r>
      <w:r w:rsidR="00091357">
        <w:rPr>
          <w:rStyle w:val="10"/>
          <w:rFonts w:ascii="Times New Roman" w:eastAsia="Times New Roman" w:hAnsi="Times New Roman"/>
          <w:kern w:val="3"/>
          <w:sz w:val="23"/>
          <w:szCs w:val="23"/>
          <w:lang w:val="lv-LV"/>
        </w:rPr>
        <w:t>ā</w:t>
      </w:r>
      <w:r>
        <w:rPr>
          <w:rStyle w:val="10"/>
          <w:rFonts w:ascii="Times New Roman" w:eastAsia="Times New Roman" w:hAnsi="Times New Roman"/>
          <w:kern w:val="3"/>
          <w:sz w:val="23"/>
          <w:szCs w:val="23"/>
          <w:lang w:val="lv-LV"/>
        </w:rPr>
        <w:t xml:space="preserve">lsabiedrību SIA “Sadzīves pakalpojumu kombināts” un SIA “Labiekārtošana-D” reorganizācijas procesa uzsākšanu apvienošanas ceļā”, kā arī 17.08.2021. dalībnieku sapulcē pieņemto lēmumu par reorganozācijas līguma projekta saskaņošanu, </w:t>
      </w:r>
      <w:r w:rsidRPr="00A0352F">
        <w:rPr>
          <w:rStyle w:val="10"/>
          <w:rFonts w:ascii="Times New Roman" w:eastAsia="Times New Roman" w:hAnsi="Times New Roman"/>
          <w:b/>
          <w:bCs/>
          <w:kern w:val="3"/>
          <w:sz w:val="23"/>
          <w:szCs w:val="23"/>
          <w:u w:val="single"/>
          <w:lang w:val="lv-LV"/>
        </w:rPr>
        <w:t>kapitāla daļu turētāja pārstāvis nolēm</w:t>
      </w:r>
      <w:r>
        <w:rPr>
          <w:rStyle w:val="10"/>
          <w:rFonts w:ascii="Times New Roman" w:eastAsia="Times New Roman" w:hAnsi="Times New Roman"/>
          <w:b/>
          <w:bCs/>
          <w:kern w:val="3"/>
          <w:sz w:val="23"/>
          <w:szCs w:val="23"/>
          <w:u w:val="single"/>
          <w:lang w:val="lv-LV"/>
        </w:rPr>
        <w:t>a</w:t>
      </w:r>
      <w:r w:rsidRPr="00A0352F">
        <w:rPr>
          <w:rStyle w:val="10"/>
          <w:rFonts w:ascii="Times New Roman" w:eastAsia="Times New Roman" w:hAnsi="Times New Roman"/>
          <w:b/>
          <w:bCs/>
          <w:kern w:val="3"/>
          <w:sz w:val="23"/>
          <w:szCs w:val="23"/>
          <w:u w:val="single"/>
          <w:lang w:val="lv-LV"/>
        </w:rPr>
        <w:t xml:space="preserve">: </w:t>
      </w:r>
    </w:p>
    <w:p w14:paraId="6BE98509" w14:textId="77777777" w:rsidR="00091357" w:rsidRDefault="00091357" w:rsidP="002A3BD9">
      <w:pPr>
        <w:pStyle w:val="1"/>
        <w:autoSpaceDN/>
        <w:spacing w:after="0"/>
        <w:ind w:firstLine="360"/>
        <w:jc w:val="both"/>
        <w:rPr>
          <w:rStyle w:val="10"/>
          <w:rFonts w:ascii="Times New Roman" w:eastAsia="Times New Roman" w:hAnsi="Times New Roman"/>
          <w:b/>
          <w:bCs/>
          <w:kern w:val="3"/>
          <w:sz w:val="23"/>
          <w:szCs w:val="23"/>
          <w:u w:val="single"/>
          <w:lang w:val="lv-LV"/>
        </w:rPr>
      </w:pPr>
    </w:p>
    <w:p w14:paraId="40B18ADA" w14:textId="225AAFCB" w:rsidR="002A3BD9" w:rsidRDefault="002A3BD9" w:rsidP="002A3BD9">
      <w:pPr>
        <w:pStyle w:val="1"/>
        <w:numPr>
          <w:ilvl w:val="0"/>
          <w:numId w:val="19"/>
        </w:numPr>
        <w:autoSpaceDN/>
        <w:spacing w:after="0"/>
        <w:jc w:val="both"/>
        <w:rPr>
          <w:rStyle w:val="10"/>
          <w:rFonts w:ascii="Times New Roman" w:eastAsia="Times New Roman" w:hAnsi="Times New Roman"/>
          <w:kern w:val="3"/>
          <w:sz w:val="23"/>
          <w:szCs w:val="23"/>
          <w:lang w:val="lv-LV"/>
        </w:rPr>
      </w:pPr>
      <w:r w:rsidRPr="002A3BD9">
        <w:rPr>
          <w:rStyle w:val="10"/>
          <w:rFonts w:ascii="Times New Roman" w:eastAsia="Times New Roman" w:hAnsi="Times New Roman"/>
          <w:kern w:val="3"/>
          <w:sz w:val="23"/>
          <w:szCs w:val="23"/>
          <w:lang w:val="lv-LV"/>
        </w:rPr>
        <w:t>Veikt PS</w:t>
      </w:r>
      <w:r w:rsidR="00091357">
        <w:rPr>
          <w:rStyle w:val="10"/>
          <w:rFonts w:ascii="Times New Roman" w:eastAsia="Times New Roman" w:hAnsi="Times New Roman"/>
          <w:kern w:val="3"/>
          <w:sz w:val="23"/>
          <w:szCs w:val="23"/>
          <w:lang w:val="lv-LV"/>
        </w:rPr>
        <w:t>I</w:t>
      </w:r>
      <w:r w:rsidRPr="002A3BD9">
        <w:rPr>
          <w:rStyle w:val="10"/>
          <w:rFonts w:ascii="Times New Roman" w:eastAsia="Times New Roman" w:hAnsi="Times New Roman"/>
          <w:kern w:val="3"/>
          <w:sz w:val="23"/>
          <w:szCs w:val="23"/>
          <w:lang w:val="lv-LV"/>
        </w:rPr>
        <w:t xml:space="preserve">A </w:t>
      </w:r>
      <w:r>
        <w:rPr>
          <w:rStyle w:val="10"/>
          <w:rFonts w:ascii="Times New Roman" w:eastAsia="Times New Roman" w:hAnsi="Times New Roman"/>
          <w:kern w:val="3"/>
          <w:sz w:val="23"/>
          <w:szCs w:val="23"/>
          <w:lang w:val="lv-LV"/>
        </w:rPr>
        <w:t>“Sadzīves pakalpojumu kombināts” reorganizāciju;</w:t>
      </w:r>
    </w:p>
    <w:p w14:paraId="764708A8" w14:textId="0C16B12D" w:rsidR="002A3BD9" w:rsidRPr="002A3BD9" w:rsidRDefault="002A3BD9" w:rsidP="002A3BD9">
      <w:pPr>
        <w:pStyle w:val="1"/>
        <w:numPr>
          <w:ilvl w:val="0"/>
          <w:numId w:val="19"/>
        </w:numPr>
        <w:autoSpaceDN/>
        <w:spacing w:after="0"/>
        <w:jc w:val="both"/>
        <w:rPr>
          <w:rStyle w:val="10"/>
          <w:rFonts w:ascii="Times New Roman" w:eastAsia="Times New Roman" w:hAnsi="Times New Roman"/>
          <w:kern w:val="3"/>
          <w:sz w:val="23"/>
          <w:szCs w:val="23"/>
          <w:lang w:val="lv-LV"/>
        </w:rPr>
      </w:pPr>
      <w:r>
        <w:rPr>
          <w:rStyle w:val="10"/>
          <w:rFonts w:ascii="Times New Roman" w:eastAsia="Times New Roman" w:hAnsi="Times New Roman"/>
          <w:kern w:val="3"/>
          <w:sz w:val="23"/>
          <w:szCs w:val="23"/>
          <w:lang w:val="lv-LV"/>
        </w:rPr>
        <w:t>Atļaut PSI</w:t>
      </w:r>
      <w:r w:rsidR="00091357">
        <w:rPr>
          <w:rStyle w:val="10"/>
          <w:rFonts w:ascii="Times New Roman" w:eastAsia="Times New Roman" w:hAnsi="Times New Roman"/>
          <w:kern w:val="3"/>
          <w:sz w:val="23"/>
          <w:szCs w:val="23"/>
          <w:lang w:val="lv-LV"/>
        </w:rPr>
        <w:t>A</w:t>
      </w:r>
      <w:r>
        <w:rPr>
          <w:rStyle w:val="10"/>
          <w:rFonts w:ascii="Times New Roman" w:eastAsia="Times New Roman" w:hAnsi="Times New Roman"/>
          <w:kern w:val="3"/>
          <w:sz w:val="23"/>
          <w:szCs w:val="23"/>
          <w:lang w:val="lv-LV"/>
        </w:rPr>
        <w:t xml:space="preserve"> “Sadzīves pakalpojumu kombināts” valdei noslēgt reorganizācijas līgumu ar SIA “Labiekārtošana-D”, reģistrācijas </w:t>
      </w:r>
      <w:r w:rsidR="00091357">
        <w:rPr>
          <w:rStyle w:val="10"/>
          <w:rFonts w:ascii="Times New Roman" w:eastAsia="Times New Roman" w:hAnsi="Times New Roman"/>
          <w:kern w:val="3"/>
          <w:sz w:val="23"/>
          <w:szCs w:val="23"/>
          <w:lang w:val="lv-LV"/>
        </w:rPr>
        <w:t>N</w:t>
      </w:r>
      <w:r>
        <w:rPr>
          <w:rStyle w:val="10"/>
          <w:rFonts w:ascii="Times New Roman" w:eastAsia="Times New Roman" w:hAnsi="Times New Roman"/>
          <w:kern w:val="3"/>
          <w:sz w:val="23"/>
          <w:szCs w:val="23"/>
          <w:lang w:val="lv-LV"/>
        </w:rPr>
        <w:t>r.41503003033.</w:t>
      </w:r>
    </w:p>
    <w:p w14:paraId="650D5541" w14:textId="4B8C9659" w:rsidR="002A3BD9" w:rsidRDefault="002A3BD9"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p>
    <w:p w14:paraId="6B70B836" w14:textId="77777777" w:rsidR="002A3BD9" w:rsidRDefault="002A3BD9"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p>
    <w:p w14:paraId="38C1AC52" w14:textId="249A8997" w:rsidR="003B4F70" w:rsidRPr="003B4F70" w:rsidRDefault="00AC4291" w:rsidP="003B4F70">
      <w:pPr>
        <w:suppressAutoHyphens/>
        <w:spacing w:after="0" w:line="240" w:lineRule="auto"/>
        <w:ind w:firstLine="360"/>
        <w:jc w:val="both"/>
        <w:textAlignment w:val="baseline"/>
        <w:rPr>
          <w:rFonts w:ascii="Times New Roman" w:eastAsia="Times New Roman" w:hAnsi="Times New Roman" w:cs="Times New Roman"/>
          <w:b/>
          <w:bCs/>
          <w:color w:val="00000A"/>
          <w:sz w:val="24"/>
          <w:szCs w:val="24"/>
          <w:lang w:val="lv-LV" w:eastAsia="ar-SA"/>
        </w:rPr>
      </w:pPr>
      <w:r>
        <w:rPr>
          <w:rFonts w:ascii="Times New Roman" w:eastAsia="Times New Roman" w:hAnsi="Times New Roman" w:cs="Times New Roman"/>
          <w:b/>
          <w:bCs/>
          <w:color w:val="00000A"/>
          <w:sz w:val="24"/>
          <w:szCs w:val="24"/>
          <w:lang w:val="lv-LV" w:eastAsia="ar-SA"/>
        </w:rPr>
        <w:t xml:space="preserve">3. </w:t>
      </w:r>
      <w:r w:rsidR="003B4F70" w:rsidRPr="003B4F70">
        <w:rPr>
          <w:rFonts w:ascii="Times New Roman" w:eastAsia="Times New Roman" w:hAnsi="Times New Roman" w:cs="Times New Roman"/>
          <w:b/>
          <w:bCs/>
          <w:color w:val="00000A"/>
          <w:sz w:val="24"/>
          <w:szCs w:val="24"/>
          <w:lang w:val="lv-LV" w:eastAsia="ar-SA"/>
        </w:rPr>
        <w:t>PSIA</w:t>
      </w:r>
      <w:r w:rsidR="00AC673B">
        <w:rPr>
          <w:rFonts w:ascii="Times New Roman" w:eastAsia="Times New Roman" w:hAnsi="Times New Roman" w:cs="Times New Roman"/>
          <w:b/>
          <w:bCs/>
          <w:color w:val="00000A"/>
          <w:sz w:val="24"/>
          <w:szCs w:val="24"/>
          <w:lang w:val="lv-LV" w:eastAsia="ar-SA"/>
        </w:rPr>
        <w:t xml:space="preserve"> </w:t>
      </w:r>
      <w:r>
        <w:rPr>
          <w:rFonts w:ascii="Times New Roman" w:eastAsia="Times New Roman" w:hAnsi="Times New Roman" w:cs="Times New Roman"/>
          <w:b/>
          <w:bCs/>
          <w:color w:val="00000A"/>
          <w:sz w:val="24"/>
          <w:szCs w:val="24"/>
          <w:lang w:val="lv-LV" w:eastAsia="ar-SA"/>
        </w:rPr>
        <w:t xml:space="preserve">“Sadzīves pakalpojumu kombināts” revidenta ievēlēšana </w:t>
      </w:r>
      <w:r w:rsidR="00AC673B">
        <w:rPr>
          <w:rFonts w:ascii="Times New Roman" w:eastAsia="Times New Roman" w:hAnsi="Times New Roman" w:cs="Times New Roman"/>
          <w:b/>
          <w:bCs/>
          <w:color w:val="00000A"/>
          <w:sz w:val="24"/>
          <w:szCs w:val="24"/>
          <w:lang w:val="lv-LV" w:eastAsia="ar-SA"/>
        </w:rPr>
        <w:t xml:space="preserve">un </w:t>
      </w:r>
      <w:r>
        <w:rPr>
          <w:rFonts w:ascii="Times New Roman" w:eastAsia="Times New Roman" w:hAnsi="Times New Roman" w:cs="Times New Roman"/>
          <w:b/>
          <w:bCs/>
          <w:color w:val="00000A"/>
          <w:sz w:val="24"/>
          <w:szCs w:val="24"/>
          <w:lang w:val="lv-LV" w:eastAsia="ar-SA"/>
        </w:rPr>
        <w:t>revidenta atlīdzības noteikšana</w:t>
      </w:r>
      <w:r w:rsidR="003B4F70" w:rsidRPr="003B4F70">
        <w:rPr>
          <w:rFonts w:ascii="Times New Roman" w:eastAsia="Times New Roman" w:hAnsi="Times New Roman" w:cs="Times New Roman"/>
          <w:b/>
          <w:bCs/>
          <w:color w:val="00000A"/>
          <w:sz w:val="24"/>
          <w:szCs w:val="24"/>
          <w:lang w:val="lv-LV" w:eastAsia="ar-SA"/>
        </w:rPr>
        <w:t>.</w:t>
      </w:r>
    </w:p>
    <w:p w14:paraId="78FC967C" w14:textId="77777777" w:rsidR="003B4F70" w:rsidRPr="003B4F70" w:rsidRDefault="003B4F70" w:rsidP="003B4F70">
      <w:pPr>
        <w:suppressAutoHyphens/>
        <w:spacing w:after="0" w:line="240" w:lineRule="auto"/>
        <w:textAlignment w:val="baseline"/>
        <w:rPr>
          <w:rFonts w:ascii="Times New Roman" w:eastAsia="Times New Roman" w:hAnsi="Times New Roman" w:cs="Times New Roman"/>
          <w:bCs/>
          <w:color w:val="00000A"/>
          <w:sz w:val="24"/>
          <w:szCs w:val="24"/>
          <w:lang w:val="lv-LV"/>
        </w:rPr>
      </w:pPr>
    </w:p>
    <w:p w14:paraId="516B9435" w14:textId="366D611A" w:rsidR="00762229" w:rsidRDefault="00A0352F" w:rsidP="00A0352F">
      <w:pPr>
        <w:pStyle w:val="1"/>
        <w:autoSpaceDN/>
        <w:spacing w:after="0"/>
        <w:ind w:firstLine="360"/>
        <w:jc w:val="both"/>
        <w:rPr>
          <w:rStyle w:val="10"/>
          <w:rFonts w:ascii="Times New Roman" w:eastAsia="Times New Roman" w:hAnsi="Times New Roman"/>
          <w:b/>
          <w:bCs/>
          <w:kern w:val="3"/>
          <w:sz w:val="23"/>
          <w:szCs w:val="23"/>
          <w:u w:val="single"/>
          <w:lang w:val="lv-LV"/>
        </w:rPr>
      </w:pPr>
      <w:r>
        <w:rPr>
          <w:rStyle w:val="10"/>
          <w:rFonts w:ascii="Times New Roman" w:eastAsia="Times New Roman" w:hAnsi="Times New Roman"/>
          <w:kern w:val="3"/>
          <w:sz w:val="23"/>
          <w:szCs w:val="23"/>
          <w:lang w:val="lv-LV"/>
        </w:rPr>
        <w:t>P</w:t>
      </w:r>
      <w:r w:rsidR="003B4F70">
        <w:rPr>
          <w:rStyle w:val="10"/>
          <w:rFonts w:ascii="Times New Roman" w:eastAsia="Times New Roman" w:hAnsi="Times New Roman"/>
          <w:kern w:val="3"/>
          <w:sz w:val="23"/>
          <w:szCs w:val="23"/>
          <w:lang w:val="lv-LV"/>
        </w:rPr>
        <w:t>amatojoties uz Publisk</w:t>
      </w:r>
      <w:r w:rsidR="00091357">
        <w:rPr>
          <w:rStyle w:val="10"/>
          <w:rFonts w:ascii="Times New Roman" w:eastAsia="Times New Roman" w:hAnsi="Times New Roman"/>
          <w:kern w:val="3"/>
          <w:sz w:val="23"/>
          <w:szCs w:val="23"/>
          <w:lang w:val="lv-LV"/>
        </w:rPr>
        <w:t>as</w:t>
      </w:r>
      <w:r w:rsidR="003B4F70">
        <w:rPr>
          <w:rStyle w:val="10"/>
          <w:rFonts w:ascii="Times New Roman" w:eastAsia="Times New Roman" w:hAnsi="Times New Roman"/>
          <w:kern w:val="3"/>
          <w:sz w:val="23"/>
          <w:szCs w:val="23"/>
          <w:lang w:val="lv-LV"/>
        </w:rPr>
        <w:t xml:space="preserve"> personas kapitāla daļu un kapitālsabiedrību pārvaldības likuma 14.panta pirmo daļu, </w:t>
      </w:r>
      <w:r w:rsidR="00AC673B">
        <w:rPr>
          <w:rStyle w:val="10"/>
          <w:rFonts w:ascii="Times New Roman" w:eastAsia="Times New Roman" w:hAnsi="Times New Roman"/>
          <w:kern w:val="3"/>
          <w:sz w:val="23"/>
          <w:szCs w:val="23"/>
          <w:lang w:val="lv-LV"/>
        </w:rPr>
        <w:t xml:space="preserve">66.panta pirmās daļas </w:t>
      </w:r>
      <w:r w:rsidR="00AC4291">
        <w:rPr>
          <w:rStyle w:val="10"/>
          <w:rFonts w:ascii="Times New Roman" w:eastAsia="Times New Roman" w:hAnsi="Times New Roman"/>
          <w:kern w:val="3"/>
          <w:sz w:val="23"/>
          <w:szCs w:val="23"/>
          <w:lang w:val="lv-LV"/>
        </w:rPr>
        <w:t>5</w:t>
      </w:r>
      <w:r w:rsidR="00AC673B">
        <w:rPr>
          <w:rStyle w:val="10"/>
          <w:rFonts w:ascii="Times New Roman" w:eastAsia="Times New Roman" w:hAnsi="Times New Roman"/>
          <w:kern w:val="3"/>
          <w:sz w:val="23"/>
          <w:szCs w:val="23"/>
          <w:lang w:val="lv-LV"/>
        </w:rPr>
        <w:t>.punktu</w:t>
      </w:r>
      <w:r w:rsidR="00AC4291">
        <w:rPr>
          <w:rStyle w:val="10"/>
          <w:rFonts w:ascii="Times New Roman" w:eastAsia="Times New Roman" w:hAnsi="Times New Roman"/>
          <w:kern w:val="3"/>
          <w:sz w:val="23"/>
          <w:szCs w:val="23"/>
          <w:lang w:val="lv-LV"/>
        </w:rPr>
        <w:t xml:space="preserve"> un 8.punktu, </w:t>
      </w:r>
      <w:r w:rsidR="003B4F70">
        <w:rPr>
          <w:rStyle w:val="10"/>
          <w:rFonts w:ascii="Times New Roman" w:eastAsia="Times New Roman" w:hAnsi="Times New Roman"/>
          <w:kern w:val="3"/>
          <w:sz w:val="23"/>
          <w:szCs w:val="23"/>
          <w:lang w:val="lv-LV"/>
        </w:rPr>
        <w:t>76.panta trešo daļu,</w:t>
      </w:r>
      <w:r w:rsidR="00AC4291">
        <w:rPr>
          <w:rStyle w:val="10"/>
          <w:rFonts w:ascii="Times New Roman" w:eastAsia="Times New Roman" w:hAnsi="Times New Roman"/>
          <w:kern w:val="3"/>
          <w:sz w:val="23"/>
          <w:szCs w:val="23"/>
          <w:lang w:val="lv-LV"/>
        </w:rPr>
        <w:t xml:space="preserve"> </w:t>
      </w:r>
      <w:r w:rsidR="003B4F70" w:rsidRPr="00A0352F">
        <w:rPr>
          <w:rStyle w:val="10"/>
          <w:rFonts w:ascii="Times New Roman" w:eastAsia="Times New Roman" w:hAnsi="Times New Roman"/>
          <w:b/>
          <w:bCs/>
          <w:kern w:val="3"/>
          <w:sz w:val="23"/>
          <w:szCs w:val="23"/>
          <w:u w:val="single"/>
          <w:lang w:val="lv-LV"/>
        </w:rPr>
        <w:t xml:space="preserve">kapitāla daļu turētāja pārstāvis </w:t>
      </w:r>
      <w:r w:rsidRPr="00A0352F">
        <w:rPr>
          <w:rStyle w:val="10"/>
          <w:rFonts w:ascii="Times New Roman" w:eastAsia="Times New Roman" w:hAnsi="Times New Roman"/>
          <w:b/>
          <w:bCs/>
          <w:kern w:val="3"/>
          <w:sz w:val="23"/>
          <w:szCs w:val="23"/>
          <w:u w:val="single"/>
          <w:lang w:val="lv-LV"/>
        </w:rPr>
        <w:t>nolēm</w:t>
      </w:r>
      <w:r w:rsidR="00AC673B">
        <w:rPr>
          <w:rStyle w:val="10"/>
          <w:rFonts w:ascii="Times New Roman" w:eastAsia="Times New Roman" w:hAnsi="Times New Roman"/>
          <w:b/>
          <w:bCs/>
          <w:kern w:val="3"/>
          <w:sz w:val="23"/>
          <w:szCs w:val="23"/>
          <w:u w:val="single"/>
          <w:lang w:val="lv-LV"/>
        </w:rPr>
        <w:t>a</w:t>
      </w:r>
      <w:r w:rsidRPr="00A0352F">
        <w:rPr>
          <w:rStyle w:val="10"/>
          <w:rFonts w:ascii="Times New Roman" w:eastAsia="Times New Roman" w:hAnsi="Times New Roman"/>
          <w:b/>
          <w:bCs/>
          <w:kern w:val="3"/>
          <w:sz w:val="23"/>
          <w:szCs w:val="23"/>
          <w:u w:val="single"/>
          <w:lang w:val="lv-LV"/>
        </w:rPr>
        <w:t>:</w:t>
      </w:r>
      <w:r w:rsidR="003B4F70" w:rsidRPr="00A0352F">
        <w:rPr>
          <w:rStyle w:val="10"/>
          <w:rFonts w:ascii="Times New Roman" w:eastAsia="Times New Roman" w:hAnsi="Times New Roman"/>
          <w:b/>
          <w:bCs/>
          <w:kern w:val="3"/>
          <w:sz w:val="23"/>
          <w:szCs w:val="23"/>
          <w:u w:val="single"/>
          <w:lang w:val="lv-LV"/>
        </w:rPr>
        <w:t xml:space="preserve"> </w:t>
      </w:r>
    </w:p>
    <w:p w14:paraId="0DDE776A" w14:textId="24890ABB" w:rsidR="00A0352F" w:rsidRDefault="00A0352F" w:rsidP="00A0352F">
      <w:pPr>
        <w:pStyle w:val="1"/>
        <w:autoSpaceDN/>
        <w:spacing w:after="0"/>
        <w:ind w:left="720"/>
        <w:jc w:val="both"/>
        <w:rPr>
          <w:rStyle w:val="10"/>
          <w:rFonts w:ascii="Times New Roman" w:eastAsia="Times New Roman" w:hAnsi="Times New Roman"/>
          <w:kern w:val="3"/>
          <w:sz w:val="23"/>
          <w:szCs w:val="23"/>
          <w:lang w:val="lv-LV"/>
        </w:rPr>
      </w:pPr>
    </w:p>
    <w:p w14:paraId="386D6E71" w14:textId="43211F04" w:rsidR="00AC4291" w:rsidRDefault="00AC4291" w:rsidP="00AC4291">
      <w:pPr>
        <w:pStyle w:val="1"/>
        <w:numPr>
          <w:ilvl w:val="0"/>
          <w:numId w:val="20"/>
        </w:numPr>
        <w:autoSpaceDN/>
        <w:spacing w:after="0"/>
        <w:jc w:val="both"/>
        <w:rPr>
          <w:rStyle w:val="10"/>
          <w:rFonts w:ascii="Times New Roman" w:eastAsia="Times New Roman" w:hAnsi="Times New Roman"/>
          <w:kern w:val="3"/>
          <w:sz w:val="23"/>
          <w:szCs w:val="23"/>
          <w:lang w:val="lv-LV"/>
        </w:rPr>
      </w:pPr>
      <w:r>
        <w:rPr>
          <w:rStyle w:val="10"/>
          <w:rFonts w:ascii="Times New Roman" w:eastAsia="Times New Roman" w:hAnsi="Times New Roman"/>
          <w:kern w:val="3"/>
          <w:sz w:val="23"/>
          <w:szCs w:val="23"/>
          <w:lang w:val="lv-LV"/>
        </w:rPr>
        <w:t>Par PSIA “Sadzīves pakalpojumu kombināts” revidentu ievēlēt SIA “VR AUDITS”, reģistrācijas Nr.55403038751, juridiskā adrese: Jēkabpils nov., J</w:t>
      </w:r>
      <w:r w:rsidR="008A4B5C">
        <w:rPr>
          <w:rStyle w:val="10"/>
          <w:rFonts w:ascii="Times New Roman" w:eastAsia="Times New Roman" w:hAnsi="Times New Roman"/>
          <w:kern w:val="3"/>
          <w:sz w:val="23"/>
          <w:szCs w:val="23"/>
          <w:lang w:val="lv-LV"/>
        </w:rPr>
        <w:t>ēkabpils, Avotu iela 4C.</w:t>
      </w:r>
    </w:p>
    <w:p w14:paraId="68AFA9ED" w14:textId="5ED85780" w:rsidR="008A4B5C" w:rsidRDefault="008A4B5C" w:rsidP="00AC4291">
      <w:pPr>
        <w:pStyle w:val="1"/>
        <w:numPr>
          <w:ilvl w:val="0"/>
          <w:numId w:val="20"/>
        </w:numPr>
        <w:autoSpaceDN/>
        <w:spacing w:after="0"/>
        <w:jc w:val="both"/>
        <w:rPr>
          <w:rStyle w:val="10"/>
          <w:rFonts w:ascii="Times New Roman" w:eastAsia="Times New Roman" w:hAnsi="Times New Roman"/>
          <w:kern w:val="3"/>
          <w:sz w:val="23"/>
          <w:szCs w:val="23"/>
          <w:lang w:val="lv-LV"/>
        </w:rPr>
      </w:pPr>
      <w:r>
        <w:rPr>
          <w:rStyle w:val="10"/>
          <w:rFonts w:ascii="Times New Roman" w:eastAsia="Times New Roman" w:hAnsi="Times New Roman"/>
          <w:kern w:val="3"/>
          <w:sz w:val="23"/>
          <w:szCs w:val="23"/>
          <w:lang w:val="lv-LV"/>
        </w:rPr>
        <w:t xml:space="preserve">Noteikt atlīdzību revidentam 1500,00 </w:t>
      </w:r>
      <w:r w:rsidRPr="008A4B5C">
        <w:rPr>
          <w:rStyle w:val="10"/>
          <w:rFonts w:ascii="Times New Roman" w:eastAsia="Times New Roman" w:hAnsi="Times New Roman"/>
          <w:i/>
          <w:iCs/>
          <w:kern w:val="3"/>
          <w:sz w:val="23"/>
          <w:szCs w:val="23"/>
          <w:lang w:val="lv-LV"/>
        </w:rPr>
        <w:t>euro</w:t>
      </w:r>
      <w:r>
        <w:rPr>
          <w:rStyle w:val="10"/>
          <w:rFonts w:ascii="Times New Roman" w:eastAsia="Times New Roman" w:hAnsi="Times New Roman"/>
          <w:kern w:val="3"/>
          <w:sz w:val="23"/>
          <w:szCs w:val="23"/>
          <w:lang w:val="lv-LV"/>
        </w:rPr>
        <w:t xml:space="preserve"> apmērā (bez PVN). </w:t>
      </w:r>
    </w:p>
    <w:sectPr w:rsidR="008A4B5C" w:rsidSect="00DE4E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B36" w14:textId="77777777" w:rsidR="001B469F" w:rsidRDefault="001B469F" w:rsidP="001B469F">
      <w:pPr>
        <w:spacing w:after="0" w:line="240" w:lineRule="auto"/>
      </w:pPr>
      <w:r>
        <w:separator/>
      </w:r>
    </w:p>
  </w:endnote>
  <w:endnote w:type="continuationSeparator" w:id="0">
    <w:p w14:paraId="5FE294DA" w14:textId="77777777" w:rsidR="001B469F" w:rsidRDefault="001B469F" w:rsidP="001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12AC" w14:textId="77777777" w:rsidR="001B469F" w:rsidRDefault="001B469F" w:rsidP="001B469F">
      <w:pPr>
        <w:spacing w:after="0" w:line="240" w:lineRule="auto"/>
      </w:pPr>
      <w:r>
        <w:separator/>
      </w:r>
    </w:p>
  </w:footnote>
  <w:footnote w:type="continuationSeparator" w:id="0">
    <w:p w14:paraId="1E578524" w14:textId="77777777" w:rsidR="001B469F" w:rsidRDefault="001B469F" w:rsidP="001B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hint="default"/>
        <w:lang w:val="lv-LV"/>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hint="default"/>
        <w:b/>
        <w:bCs/>
        <w:kern w:val="1"/>
        <w:sz w:val="24"/>
        <w:szCs w:val="24"/>
        <w:lang w:val="lv-LV"/>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kern w:val="1"/>
        <w:sz w:val="24"/>
        <w:szCs w:val="24"/>
        <w:lang w:val="lv-LV"/>
      </w:rPr>
    </w:lvl>
  </w:abstractNum>
  <w:abstractNum w:abstractNumId="3" w15:restartNumberingAfterBreak="0">
    <w:nsid w:val="08706E5B"/>
    <w:multiLevelType w:val="hybridMultilevel"/>
    <w:tmpl w:val="A476D3BA"/>
    <w:lvl w:ilvl="0" w:tplc="B7E8B50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392343"/>
    <w:multiLevelType w:val="multilevel"/>
    <w:tmpl w:val="EB6C375C"/>
    <w:lvl w:ilvl="0">
      <w:start w:val="1"/>
      <w:numFmt w:val="decimal"/>
      <w:lvlText w:val="%1."/>
      <w:lvlJc w:val="left"/>
      <w:pPr>
        <w:ind w:left="1065" w:hanging="360"/>
      </w:pPr>
      <w:rPr>
        <w:rFonts w:cs="Times New Roman"/>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206B4ECB"/>
    <w:multiLevelType w:val="hybridMultilevel"/>
    <w:tmpl w:val="BE52CB3C"/>
    <w:lvl w:ilvl="0" w:tplc="6F6E50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80041"/>
    <w:multiLevelType w:val="hybridMultilevel"/>
    <w:tmpl w:val="95A2CF3E"/>
    <w:lvl w:ilvl="0" w:tplc="4954886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9"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9320A61"/>
    <w:multiLevelType w:val="hybridMultilevel"/>
    <w:tmpl w:val="D1F67D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5CED39F3"/>
    <w:multiLevelType w:val="hybridMultilevel"/>
    <w:tmpl w:val="793690DA"/>
    <w:lvl w:ilvl="0" w:tplc="A478144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2620816"/>
    <w:multiLevelType w:val="hybridMultilevel"/>
    <w:tmpl w:val="9DDEE2BE"/>
    <w:lvl w:ilvl="0" w:tplc="0B2039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271057"/>
    <w:multiLevelType w:val="hybridMultilevel"/>
    <w:tmpl w:val="2A5C6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lvlOverride w:ilvl="0">
      <w:startOverride w:val="2"/>
    </w:lvlOverride>
  </w:num>
  <w:num w:numId="3">
    <w:abstractNumId w:val="18"/>
    <w:lvlOverride w:ilvl="0">
      <w:startOverride w:val="3"/>
    </w:lvlOverride>
  </w:num>
  <w:num w:numId="4">
    <w:abstractNumId w:val="11"/>
    <w:lvlOverride w:ilvl="0">
      <w:startOverride w:val="4"/>
    </w:lvlOverride>
  </w:num>
  <w:num w:numId="5">
    <w:abstractNumId w:val="10"/>
  </w:num>
  <w:num w:numId="6">
    <w:abstractNumId w:val="13"/>
  </w:num>
  <w:num w:numId="7">
    <w:abstractNumId w:val="15"/>
  </w:num>
  <w:num w:numId="8">
    <w:abstractNumId w:val="12"/>
  </w:num>
  <w:num w:numId="9">
    <w:abstractNumId w:val="8"/>
  </w:num>
  <w:num w:numId="10">
    <w:abstractNumId w:val="7"/>
  </w:num>
  <w:num w:numId="11">
    <w:abstractNumId w:val="16"/>
  </w:num>
  <w:num w:numId="12">
    <w:abstractNumId w:val="2"/>
  </w:num>
  <w:num w:numId="13">
    <w:abstractNumId w:val="0"/>
  </w:num>
  <w:num w:numId="14">
    <w:abstractNumId w:val="5"/>
  </w:num>
  <w:num w:numId="15">
    <w:abstractNumId w:val="1"/>
  </w:num>
  <w:num w:numId="16">
    <w:abstractNumId w:val="4"/>
  </w:num>
  <w:num w:numId="17">
    <w:abstractNumId w:val="17"/>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91357"/>
    <w:rsid w:val="000B5614"/>
    <w:rsid w:val="000F6C82"/>
    <w:rsid w:val="001138C4"/>
    <w:rsid w:val="00162DB1"/>
    <w:rsid w:val="001734AF"/>
    <w:rsid w:val="00174990"/>
    <w:rsid w:val="001A07C5"/>
    <w:rsid w:val="001B1847"/>
    <w:rsid w:val="001B469F"/>
    <w:rsid w:val="001D3F2B"/>
    <w:rsid w:val="001E73D4"/>
    <w:rsid w:val="001F49A1"/>
    <w:rsid w:val="002159E8"/>
    <w:rsid w:val="00222DD1"/>
    <w:rsid w:val="00242660"/>
    <w:rsid w:val="0029061E"/>
    <w:rsid w:val="002A3BD9"/>
    <w:rsid w:val="00325E70"/>
    <w:rsid w:val="00334AB7"/>
    <w:rsid w:val="00335471"/>
    <w:rsid w:val="003665AE"/>
    <w:rsid w:val="003B4F70"/>
    <w:rsid w:val="003B7676"/>
    <w:rsid w:val="003E0B93"/>
    <w:rsid w:val="003F2A22"/>
    <w:rsid w:val="004401E7"/>
    <w:rsid w:val="00445DC6"/>
    <w:rsid w:val="004664E1"/>
    <w:rsid w:val="00484C85"/>
    <w:rsid w:val="00490CDF"/>
    <w:rsid w:val="004B43BF"/>
    <w:rsid w:val="004E36F4"/>
    <w:rsid w:val="00531AB2"/>
    <w:rsid w:val="0053761D"/>
    <w:rsid w:val="00574205"/>
    <w:rsid w:val="005A42DE"/>
    <w:rsid w:val="005D794E"/>
    <w:rsid w:val="005F49E0"/>
    <w:rsid w:val="00687B07"/>
    <w:rsid w:val="006950B3"/>
    <w:rsid w:val="007415A9"/>
    <w:rsid w:val="00754937"/>
    <w:rsid w:val="00756AB8"/>
    <w:rsid w:val="00761AE1"/>
    <w:rsid w:val="00762229"/>
    <w:rsid w:val="0076755B"/>
    <w:rsid w:val="00770FE0"/>
    <w:rsid w:val="00784761"/>
    <w:rsid w:val="007C7EC0"/>
    <w:rsid w:val="008603CE"/>
    <w:rsid w:val="008A4B5C"/>
    <w:rsid w:val="008E6EC5"/>
    <w:rsid w:val="00956BA5"/>
    <w:rsid w:val="00986B1C"/>
    <w:rsid w:val="009A6329"/>
    <w:rsid w:val="009E3F0D"/>
    <w:rsid w:val="009F3CD1"/>
    <w:rsid w:val="00A0352F"/>
    <w:rsid w:val="00A902BB"/>
    <w:rsid w:val="00AC4291"/>
    <w:rsid w:val="00AC673B"/>
    <w:rsid w:val="00AD061A"/>
    <w:rsid w:val="00B05561"/>
    <w:rsid w:val="00B123FD"/>
    <w:rsid w:val="00B134D4"/>
    <w:rsid w:val="00B24ADF"/>
    <w:rsid w:val="00B64BF7"/>
    <w:rsid w:val="00B73371"/>
    <w:rsid w:val="00B8110D"/>
    <w:rsid w:val="00BE64CB"/>
    <w:rsid w:val="00C44498"/>
    <w:rsid w:val="00C716D9"/>
    <w:rsid w:val="00C92F96"/>
    <w:rsid w:val="00CB7290"/>
    <w:rsid w:val="00CC064C"/>
    <w:rsid w:val="00CD0C9A"/>
    <w:rsid w:val="00D266FD"/>
    <w:rsid w:val="00D41FF9"/>
    <w:rsid w:val="00D52E2A"/>
    <w:rsid w:val="00DE4E72"/>
    <w:rsid w:val="00E0742D"/>
    <w:rsid w:val="00E8790B"/>
    <w:rsid w:val="00ED4C9D"/>
    <w:rsid w:val="00EE705D"/>
    <w:rsid w:val="00F20AE0"/>
    <w:rsid w:val="00F35556"/>
    <w:rsid w:val="00F745FC"/>
    <w:rsid w:val="00F76100"/>
    <w:rsid w:val="00FC4C4F"/>
    <w:rsid w:val="00F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 w:type="paragraph" w:styleId="a4">
    <w:name w:val="endnote text"/>
    <w:basedOn w:val="a"/>
    <w:link w:val="a5"/>
    <w:uiPriority w:val="99"/>
    <w:semiHidden/>
    <w:unhideWhenUsed/>
    <w:rsid w:val="001B469F"/>
    <w:pPr>
      <w:spacing w:after="0" w:line="240" w:lineRule="auto"/>
    </w:pPr>
    <w:rPr>
      <w:sz w:val="20"/>
      <w:szCs w:val="20"/>
    </w:rPr>
  </w:style>
  <w:style w:type="character" w:customStyle="1" w:styleId="a5">
    <w:name w:val="Текст концевой сноски Знак"/>
    <w:basedOn w:val="a0"/>
    <w:link w:val="a4"/>
    <w:uiPriority w:val="99"/>
    <w:semiHidden/>
    <w:rsid w:val="001B469F"/>
    <w:rPr>
      <w:sz w:val="20"/>
      <w:szCs w:val="20"/>
    </w:rPr>
  </w:style>
  <w:style w:type="character" w:styleId="a6">
    <w:name w:val="endnote reference"/>
    <w:basedOn w:val="a0"/>
    <w:uiPriority w:val="99"/>
    <w:semiHidden/>
    <w:unhideWhenUsed/>
    <w:rsid w:val="001B469F"/>
    <w:rPr>
      <w:vertAlign w:val="superscript"/>
    </w:rPr>
  </w:style>
  <w:style w:type="paragraph" w:customStyle="1" w:styleId="Normal2">
    <w:name w:val="Normal2"/>
    <w:rsid w:val="00334AB7"/>
    <w:pPr>
      <w:suppressAutoHyphens/>
      <w:spacing w:after="0" w:line="100" w:lineRule="atLeast"/>
    </w:pPr>
    <w:rPr>
      <w:rFonts w:ascii="Times New Roman" w:eastAsia="Times New Roman" w:hAnsi="Times New Roman" w:cs="Times New Roman"/>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10</cp:revision>
  <cp:lastPrinted>2020-11-06T13:33:00Z</cp:lastPrinted>
  <dcterms:created xsi:type="dcterms:W3CDTF">2021-09-20T07:32:00Z</dcterms:created>
  <dcterms:modified xsi:type="dcterms:W3CDTF">2021-09-21T06:45:00Z</dcterms:modified>
</cp:coreProperties>
</file>