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ECD" w:rsidRPr="004F7ECD" w:rsidRDefault="004F7ECD" w:rsidP="004F7ECD">
      <w:pPr>
        <w:widowControl w:val="0"/>
        <w:suppressAutoHyphens/>
        <w:autoSpaceDN/>
        <w:spacing w:after="0" w:line="240" w:lineRule="auto"/>
        <w:jc w:val="right"/>
        <w:textAlignment w:val="auto"/>
        <w:rPr>
          <w:rFonts w:ascii="Times New Roman" w:eastAsia="Times New Roman" w:hAnsi="Times New Roman" w:cs="Calibri"/>
          <w:b/>
          <w:sz w:val="24"/>
          <w:szCs w:val="24"/>
          <w:lang w:val="lv-LV" w:eastAsia="ar-SA"/>
        </w:rPr>
      </w:pPr>
      <w:r w:rsidRPr="004F7ECD">
        <w:rPr>
          <w:rFonts w:ascii="Times New Roman" w:eastAsia="Times New Roman" w:hAnsi="Times New Roman" w:cs="Calibri"/>
          <w:b/>
          <w:sz w:val="24"/>
          <w:szCs w:val="24"/>
          <w:lang w:val="lv-LV" w:eastAsia="ar-SA"/>
        </w:rPr>
        <w:t>APSTIPRINĀTS:</w:t>
      </w:r>
    </w:p>
    <w:p w:rsidR="004F7ECD" w:rsidRPr="004F7ECD" w:rsidRDefault="004F7ECD" w:rsidP="004F7ECD">
      <w:pPr>
        <w:keepNext/>
        <w:widowControl w:val="0"/>
        <w:suppressAutoHyphens/>
        <w:autoSpaceDN/>
        <w:spacing w:after="0" w:line="240" w:lineRule="auto"/>
        <w:jc w:val="right"/>
        <w:textAlignment w:val="auto"/>
        <w:outlineLvl w:val="0"/>
        <w:rPr>
          <w:rFonts w:ascii="Times New Roman" w:eastAsia="Times New Roman" w:hAnsi="Times New Roman"/>
          <w:b/>
          <w:bCs/>
          <w:color w:val="000000"/>
          <w:kern w:val="1"/>
          <w:lang w:val="lv-LV" w:eastAsia="ar-SA"/>
        </w:rPr>
      </w:pPr>
      <w:r w:rsidRPr="004F7ECD">
        <w:rPr>
          <w:rFonts w:ascii="Times New Roman" w:eastAsia="Times New Roman" w:hAnsi="Times New Roman"/>
          <w:b/>
          <w:bCs/>
          <w:color w:val="000000"/>
          <w:kern w:val="1"/>
          <w:lang w:val="lv-LV" w:eastAsia="ar-SA"/>
        </w:rPr>
        <w:t xml:space="preserve">                                                                 Pašvaldības sabiedrības ar ierobežotu atbildību </w:t>
      </w:r>
    </w:p>
    <w:p w:rsidR="004F7ECD" w:rsidRPr="004F7ECD" w:rsidRDefault="004F7ECD" w:rsidP="004F7ECD">
      <w:pPr>
        <w:keepNext/>
        <w:widowControl w:val="0"/>
        <w:suppressAutoHyphens/>
        <w:autoSpaceDN/>
        <w:spacing w:after="0" w:line="240" w:lineRule="auto"/>
        <w:jc w:val="right"/>
        <w:textAlignment w:val="auto"/>
        <w:outlineLvl w:val="0"/>
        <w:rPr>
          <w:rFonts w:ascii="Times New Roman" w:eastAsia="Times New Roman" w:hAnsi="Times New Roman"/>
          <w:b/>
          <w:bCs/>
          <w:color w:val="000000"/>
          <w:kern w:val="1"/>
          <w:lang w:val="lv-LV" w:eastAsia="ar-SA"/>
        </w:rPr>
      </w:pPr>
      <w:r w:rsidRPr="004F7ECD">
        <w:rPr>
          <w:rFonts w:ascii="Times New Roman" w:eastAsia="Times New Roman" w:hAnsi="Times New Roman"/>
          <w:b/>
          <w:bCs/>
          <w:color w:val="000000"/>
          <w:kern w:val="1"/>
          <w:lang w:val="lv-LV" w:eastAsia="ar-SA"/>
        </w:rPr>
        <w:t xml:space="preserve">                                                                                    „Sadzīves pakalpojumu kombināts”</w:t>
      </w:r>
    </w:p>
    <w:p w:rsidR="004F7ECD" w:rsidRPr="004F7ECD" w:rsidRDefault="004F7ECD" w:rsidP="004F7ECD">
      <w:pPr>
        <w:widowControl w:val="0"/>
        <w:suppressAutoHyphens/>
        <w:autoSpaceDN/>
        <w:spacing w:after="0" w:line="240" w:lineRule="auto"/>
        <w:jc w:val="right"/>
        <w:textAlignment w:val="auto"/>
        <w:rPr>
          <w:rFonts w:ascii="Times New Roman" w:eastAsia="Times New Roman" w:hAnsi="Times New Roman" w:cs="Calibri"/>
          <w:b/>
          <w:bCs/>
          <w:sz w:val="24"/>
          <w:szCs w:val="24"/>
          <w:lang w:val="lv-LV" w:eastAsia="ar-SA"/>
        </w:rPr>
      </w:pPr>
      <w:r w:rsidRPr="004F7ECD">
        <w:rPr>
          <w:rFonts w:ascii="Times New Roman" w:eastAsia="Times New Roman" w:hAnsi="Times New Roman" w:cs="Calibri"/>
          <w:b/>
          <w:bCs/>
          <w:sz w:val="24"/>
          <w:szCs w:val="24"/>
          <w:lang w:val="lv-LV" w:eastAsia="ar-SA"/>
        </w:rPr>
        <w:t>iepirkuma komisijas sēdē</w:t>
      </w:r>
    </w:p>
    <w:p w:rsidR="004F7ECD" w:rsidRPr="004F7ECD" w:rsidRDefault="004F7ECD" w:rsidP="004F7ECD">
      <w:pPr>
        <w:widowControl w:val="0"/>
        <w:suppressAutoHyphens/>
        <w:autoSpaceDN/>
        <w:spacing w:after="0" w:line="240" w:lineRule="auto"/>
        <w:jc w:val="right"/>
        <w:textAlignment w:val="auto"/>
        <w:rPr>
          <w:rFonts w:ascii="Times New Roman" w:eastAsia="Times New Roman" w:hAnsi="Times New Roman" w:cs="Calibri"/>
          <w:b/>
          <w:bCs/>
          <w:sz w:val="24"/>
          <w:szCs w:val="24"/>
          <w:lang w:val="lv-LV" w:eastAsia="ar-SA"/>
        </w:rPr>
      </w:pPr>
      <w:r w:rsidRPr="004F7ECD">
        <w:rPr>
          <w:rFonts w:ascii="Times New Roman" w:eastAsia="Times New Roman" w:hAnsi="Times New Roman" w:cs="Calibri"/>
          <w:b/>
          <w:bCs/>
          <w:sz w:val="24"/>
          <w:szCs w:val="24"/>
          <w:lang w:val="lv-LV" w:eastAsia="ar-SA"/>
        </w:rPr>
        <w:t>2016.gada 27.aprīlī (prot.Nr.1-16.4/</w:t>
      </w:r>
      <w:r>
        <w:rPr>
          <w:rFonts w:ascii="Times New Roman" w:eastAsia="Times New Roman" w:hAnsi="Times New Roman" w:cs="Calibri"/>
          <w:b/>
          <w:bCs/>
          <w:sz w:val="24"/>
          <w:szCs w:val="24"/>
          <w:lang w:val="lv-LV" w:eastAsia="ar-SA"/>
        </w:rPr>
        <w:t>8</w:t>
      </w:r>
      <w:r w:rsidRPr="004F7ECD">
        <w:rPr>
          <w:rFonts w:ascii="Times New Roman" w:eastAsia="Times New Roman" w:hAnsi="Times New Roman" w:cs="Calibri"/>
          <w:b/>
          <w:bCs/>
          <w:sz w:val="24"/>
          <w:szCs w:val="24"/>
          <w:lang w:val="lv-LV" w:eastAsia="ar-SA"/>
        </w:rPr>
        <w:t>)</w:t>
      </w:r>
    </w:p>
    <w:p w:rsidR="004F7ECD" w:rsidRPr="004F7ECD" w:rsidRDefault="004F7ECD" w:rsidP="004F7ECD">
      <w:pPr>
        <w:widowControl w:val="0"/>
        <w:suppressAutoHyphens/>
        <w:autoSpaceDN/>
        <w:spacing w:after="0" w:line="240" w:lineRule="auto"/>
        <w:jc w:val="right"/>
        <w:textAlignment w:val="auto"/>
        <w:rPr>
          <w:rFonts w:ascii="Times New Roman" w:eastAsia="Times New Roman" w:hAnsi="Times New Roman" w:cs="Calibri"/>
          <w:b/>
          <w:bCs/>
          <w:color w:val="FF0000"/>
          <w:sz w:val="24"/>
          <w:szCs w:val="24"/>
          <w:lang w:val="lv-LV" w:eastAsia="ar-SA"/>
        </w:rPr>
      </w:pPr>
      <w:r w:rsidRPr="004F7ECD">
        <w:rPr>
          <w:rFonts w:ascii="Times New Roman" w:eastAsia="Times New Roman" w:hAnsi="Times New Roman" w:cs="Calibri"/>
          <w:b/>
          <w:bCs/>
          <w:color w:val="FF0000"/>
          <w:sz w:val="24"/>
          <w:szCs w:val="24"/>
          <w:lang w:val="lv-LV" w:eastAsia="ar-SA"/>
        </w:rPr>
        <w:t>ar 2016.gada 2</w:t>
      </w:r>
      <w:r>
        <w:rPr>
          <w:rFonts w:ascii="Times New Roman" w:eastAsia="Times New Roman" w:hAnsi="Times New Roman" w:cs="Calibri"/>
          <w:b/>
          <w:bCs/>
          <w:color w:val="FF0000"/>
          <w:sz w:val="24"/>
          <w:szCs w:val="24"/>
          <w:lang w:val="lv-LV" w:eastAsia="ar-SA"/>
        </w:rPr>
        <w:t>.maija</w:t>
      </w:r>
      <w:r w:rsidRPr="004F7ECD">
        <w:rPr>
          <w:rFonts w:ascii="Times New Roman" w:eastAsia="Times New Roman" w:hAnsi="Times New Roman" w:cs="Calibri"/>
          <w:b/>
          <w:bCs/>
          <w:color w:val="FF0000"/>
          <w:sz w:val="24"/>
          <w:szCs w:val="24"/>
          <w:lang w:val="lv-LV" w:eastAsia="ar-SA"/>
        </w:rPr>
        <w:t xml:space="preserve"> iepirkuma komisijas sēdē</w:t>
      </w:r>
    </w:p>
    <w:p w:rsidR="004F7ECD" w:rsidRPr="004F7ECD" w:rsidRDefault="004F7ECD" w:rsidP="004F7ECD">
      <w:pPr>
        <w:widowControl w:val="0"/>
        <w:suppressAutoHyphens/>
        <w:autoSpaceDN/>
        <w:spacing w:after="0" w:line="240" w:lineRule="auto"/>
        <w:jc w:val="right"/>
        <w:textAlignment w:val="auto"/>
        <w:rPr>
          <w:rFonts w:ascii="Times New Roman" w:eastAsia="Times New Roman" w:hAnsi="Times New Roman" w:cs="Calibri"/>
          <w:b/>
          <w:bCs/>
          <w:color w:val="FF0000"/>
          <w:sz w:val="24"/>
          <w:szCs w:val="24"/>
          <w:lang w:val="lv-LV" w:eastAsia="ar-SA"/>
        </w:rPr>
      </w:pPr>
      <w:r w:rsidRPr="004F7ECD">
        <w:rPr>
          <w:rFonts w:ascii="Times New Roman" w:eastAsia="Times New Roman" w:hAnsi="Times New Roman" w:cs="Calibri"/>
          <w:b/>
          <w:bCs/>
          <w:color w:val="FF0000"/>
          <w:sz w:val="24"/>
          <w:szCs w:val="24"/>
          <w:lang w:val="lv-LV" w:eastAsia="ar-SA"/>
        </w:rPr>
        <w:t>veiktajiem grozījumiem (prot. 1-16.1/1</w:t>
      </w:r>
      <w:r>
        <w:rPr>
          <w:rFonts w:ascii="Times New Roman" w:eastAsia="Times New Roman" w:hAnsi="Times New Roman" w:cs="Calibri"/>
          <w:b/>
          <w:bCs/>
          <w:color w:val="FF0000"/>
          <w:sz w:val="24"/>
          <w:szCs w:val="24"/>
          <w:lang w:val="lv-LV" w:eastAsia="ar-SA"/>
        </w:rPr>
        <w:t>1</w:t>
      </w:r>
      <w:r w:rsidRPr="004F7ECD">
        <w:rPr>
          <w:rFonts w:ascii="Times New Roman" w:eastAsia="Times New Roman" w:hAnsi="Times New Roman" w:cs="Calibri"/>
          <w:b/>
          <w:bCs/>
          <w:color w:val="FF0000"/>
          <w:sz w:val="24"/>
          <w:szCs w:val="24"/>
          <w:lang w:val="lv-LV" w:eastAsia="ar-SA"/>
        </w:rPr>
        <w:t xml:space="preserve">)  </w:t>
      </w:r>
    </w:p>
    <w:p w:rsidR="004F7ECD" w:rsidRPr="004F7ECD" w:rsidRDefault="004F7ECD" w:rsidP="004F7ECD">
      <w:pPr>
        <w:widowControl w:val="0"/>
        <w:suppressAutoHyphens/>
        <w:autoSpaceDN/>
        <w:spacing w:after="0" w:line="240" w:lineRule="auto"/>
        <w:jc w:val="right"/>
        <w:textAlignment w:val="auto"/>
        <w:rPr>
          <w:rFonts w:ascii="Times New Roman" w:eastAsia="Times New Roman" w:hAnsi="Times New Roman" w:cs="Calibri"/>
          <w:b/>
          <w:bCs/>
          <w:sz w:val="24"/>
          <w:szCs w:val="24"/>
          <w:lang w:val="lv-LV" w:eastAsia="ar-SA"/>
        </w:rPr>
      </w:pPr>
      <w:r w:rsidRPr="004F7ECD">
        <w:rPr>
          <w:rFonts w:ascii="Times New Roman" w:eastAsia="Times New Roman" w:hAnsi="Times New Roman" w:cs="Calibri"/>
          <w:b/>
          <w:bCs/>
          <w:sz w:val="24"/>
          <w:szCs w:val="24"/>
          <w:lang w:val="lv-LV" w:eastAsia="ar-SA"/>
        </w:rPr>
        <w:t>Iepirkuma komisijas priekšsēdētājs</w:t>
      </w:r>
    </w:p>
    <w:p w:rsidR="004F7ECD" w:rsidRPr="004F7ECD" w:rsidRDefault="004F7ECD" w:rsidP="004F7ECD">
      <w:pPr>
        <w:widowControl w:val="0"/>
        <w:suppressAutoHyphens/>
        <w:autoSpaceDN/>
        <w:spacing w:after="0" w:line="240" w:lineRule="auto"/>
        <w:jc w:val="right"/>
        <w:textAlignment w:val="auto"/>
        <w:rPr>
          <w:rFonts w:ascii="Times New Roman" w:eastAsia="Times New Roman" w:hAnsi="Times New Roman" w:cs="Calibri"/>
          <w:b/>
          <w:bCs/>
          <w:sz w:val="24"/>
          <w:szCs w:val="24"/>
          <w:lang w:val="lv-LV" w:eastAsia="ar-SA"/>
        </w:rPr>
      </w:pPr>
    </w:p>
    <w:p w:rsidR="004F7ECD" w:rsidRPr="004F7ECD" w:rsidRDefault="004F7ECD" w:rsidP="004F7ECD">
      <w:pPr>
        <w:widowControl w:val="0"/>
        <w:suppressAutoHyphens/>
        <w:autoSpaceDN/>
        <w:spacing w:after="0" w:line="240" w:lineRule="auto"/>
        <w:jc w:val="right"/>
        <w:textAlignment w:val="auto"/>
        <w:rPr>
          <w:rFonts w:ascii="Times New Roman" w:eastAsia="Times New Roman" w:hAnsi="Times New Roman" w:cs="Calibri"/>
          <w:b/>
          <w:bCs/>
          <w:sz w:val="24"/>
          <w:szCs w:val="24"/>
          <w:lang w:val="lv-LV" w:eastAsia="ar-SA"/>
        </w:rPr>
      </w:pPr>
    </w:p>
    <w:p w:rsidR="004F7ECD" w:rsidRPr="004F7ECD" w:rsidRDefault="005C0520" w:rsidP="004F7ECD">
      <w:pPr>
        <w:widowControl w:val="0"/>
        <w:suppressAutoHyphens/>
        <w:autoSpaceDN/>
        <w:spacing w:after="0" w:line="240" w:lineRule="auto"/>
        <w:jc w:val="right"/>
        <w:textAlignment w:val="auto"/>
        <w:rPr>
          <w:rFonts w:ascii="Times New Roman" w:eastAsia="Times New Roman" w:hAnsi="Times New Roman" w:cs="Calibri"/>
          <w:sz w:val="24"/>
          <w:szCs w:val="24"/>
          <w:lang w:val="lv-LV" w:eastAsia="ar-SA"/>
        </w:rPr>
      </w:pPr>
      <w:r w:rsidRPr="005C0520">
        <w:rPr>
          <w:rFonts w:ascii="Times New Roman" w:eastAsia="Times New Roman" w:hAnsi="Times New Roman" w:cs="Calibri"/>
          <w:bCs/>
          <w:i/>
          <w:sz w:val="24"/>
          <w:szCs w:val="24"/>
          <w:lang w:val="lv-LV" w:eastAsia="ar-SA"/>
        </w:rPr>
        <w:t>/personiskais paraksts/</w:t>
      </w:r>
      <w:r w:rsidR="004F7ECD" w:rsidRPr="004F7ECD">
        <w:rPr>
          <w:rFonts w:ascii="Times New Roman" w:eastAsia="Times New Roman" w:hAnsi="Times New Roman" w:cs="Calibri"/>
          <w:b/>
          <w:bCs/>
          <w:sz w:val="24"/>
          <w:szCs w:val="24"/>
          <w:lang w:val="lv-LV" w:eastAsia="ar-SA"/>
        </w:rPr>
        <w:t xml:space="preserve"> A.Jeršovs</w:t>
      </w:r>
    </w:p>
    <w:p w:rsidR="002D7712" w:rsidRDefault="002D7712">
      <w:pPr>
        <w:pStyle w:val="1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lv-LV"/>
        </w:rPr>
      </w:pPr>
    </w:p>
    <w:p w:rsidR="002D7712" w:rsidRDefault="002D7712">
      <w:pPr>
        <w:pStyle w:val="1"/>
        <w:spacing w:after="200" w:line="240" w:lineRule="auto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2D7712" w:rsidRDefault="002D7712">
      <w:pPr>
        <w:pStyle w:val="1"/>
        <w:spacing w:after="200" w:line="240" w:lineRule="auto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4F7ECD" w:rsidRPr="004F7ECD" w:rsidRDefault="004F7ECD" w:rsidP="004F7ECD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lv-LV"/>
        </w:rPr>
      </w:pPr>
      <w:r w:rsidRPr="004F7ECD">
        <w:rPr>
          <w:rFonts w:ascii="Times New Roman" w:hAnsi="Times New Roman"/>
          <w:b/>
          <w:sz w:val="28"/>
          <w:szCs w:val="28"/>
          <w:lang w:val="lv-LV"/>
        </w:rPr>
        <w:t>Elektroenerģijas iegāde</w:t>
      </w:r>
      <w:r w:rsidRPr="004F7ECD">
        <w:rPr>
          <w:rFonts w:ascii="Times New Roman" w:eastAsia="Times New Roman" w:hAnsi="Times New Roman"/>
          <w:b/>
          <w:color w:val="000000"/>
          <w:sz w:val="28"/>
          <w:szCs w:val="28"/>
          <w:lang w:val="lv-LV"/>
        </w:rPr>
        <w:t>”</w:t>
      </w:r>
      <w:bookmarkStart w:id="0" w:name="_GoBack"/>
      <w:bookmarkEnd w:id="0"/>
    </w:p>
    <w:p w:rsidR="004F7ECD" w:rsidRDefault="004F7ECD" w:rsidP="004F7EC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lv-LV"/>
        </w:rPr>
      </w:pPr>
      <w:r w:rsidRPr="004F7ECD">
        <w:rPr>
          <w:rFonts w:ascii="Times New Roman" w:eastAsia="Times New Roman" w:hAnsi="Times New Roman"/>
          <w:b/>
          <w:sz w:val="28"/>
          <w:szCs w:val="28"/>
          <w:lang w:val="lv-LV"/>
        </w:rPr>
        <w:t>iepirku</w:t>
      </w:r>
      <w:r>
        <w:rPr>
          <w:rFonts w:ascii="Times New Roman" w:eastAsia="Times New Roman" w:hAnsi="Times New Roman"/>
          <w:b/>
          <w:sz w:val="28"/>
          <w:szCs w:val="28"/>
          <w:lang w:val="lv-LV"/>
        </w:rPr>
        <w:t>ma identifikācijas Nr.SPK2016/3</w:t>
      </w:r>
    </w:p>
    <w:p w:rsidR="004F7ECD" w:rsidRDefault="004F7ECD" w:rsidP="004F7EC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lv-LV"/>
        </w:rPr>
      </w:pPr>
    </w:p>
    <w:p w:rsidR="00C87933" w:rsidRDefault="00C87933" w:rsidP="004F7EC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lv-LV"/>
        </w:rPr>
      </w:pPr>
    </w:p>
    <w:p w:rsidR="004F7ECD" w:rsidRDefault="004F7ECD" w:rsidP="004F7EC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lv-LV"/>
        </w:rPr>
      </w:pPr>
    </w:p>
    <w:p w:rsidR="004F7ECD" w:rsidRPr="00C87933" w:rsidRDefault="00C87933" w:rsidP="004F7ECD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val="lv-LV"/>
        </w:rPr>
      </w:pPr>
      <w:r w:rsidRPr="00C87933">
        <w:rPr>
          <w:rFonts w:ascii="Times New Roman" w:eastAsia="Times New Roman" w:hAnsi="Times New Roman" w:cs="Calibri"/>
          <w:b/>
          <w:bCs/>
          <w:sz w:val="24"/>
          <w:szCs w:val="24"/>
          <w:u w:val="single"/>
          <w:lang w:val="lv-LV" w:eastAsia="ar-SA"/>
        </w:rPr>
        <w:t>1.</w:t>
      </w:r>
      <w:r w:rsidR="004F7ECD" w:rsidRPr="00C87933">
        <w:rPr>
          <w:rFonts w:ascii="Times New Roman" w:eastAsia="Times New Roman" w:hAnsi="Times New Roman" w:cs="Calibri"/>
          <w:bCs/>
          <w:sz w:val="24"/>
          <w:szCs w:val="24"/>
          <w:u w:val="single"/>
          <w:lang w:val="lv-LV" w:eastAsia="ar-SA"/>
        </w:rPr>
        <w:t>Nolikuma punkts 9.1.:</w:t>
      </w:r>
    </w:p>
    <w:p w:rsidR="004F7ECD" w:rsidRPr="004F7ECD" w:rsidRDefault="004F7ECD">
      <w:pPr>
        <w:pStyle w:val="1"/>
        <w:spacing w:after="200" w:line="240" w:lineRule="auto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4F7ECD" w:rsidRDefault="004F7ECD" w:rsidP="004F7EC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4F7ECD">
        <w:rPr>
          <w:rFonts w:ascii="Times New Roman" w:eastAsia="Times New Roman" w:hAnsi="Times New Roman"/>
          <w:sz w:val="24"/>
          <w:szCs w:val="24"/>
          <w:lang w:val="lv-LV"/>
        </w:rPr>
        <w:tab/>
        <w:t xml:space="preserve">“ 9.1. Līguma darbības termiņš – no </w:t>
      </w:r>
      <w:r w:rsidRPr="004F7ECD">
        <w:rPr>
          <w:rFonts w:ascii="Times New Roman" w:eastAsia="Times New Roman" w:hAnsi="Times New Roman"/>
          <w:b/>
          <w:sz w:val="24"/>
          <w:szCs w:val="24"/>
          <w:lang w:val="lv-LV"/>
        </w:rPr>
        <w:t>2016.gada 1.augusta</w:t>
      </w:r>
      <w:r w:rsidRPr="004F7ECD">
        <w:rPr>
          <w:rFonts w:ascii="Times New Roman" w:eastAsia="Times New Roman" w:hAnsi="Times New Roman"/>
          <w:sz w:val="24"/>
          <w:szCs w:val="24"/>
          <w:lang w:val="lv-LV"/>
        </w:rPr>
        <w:t xml:space="preserve"> līdz </w:t>
      </w:r>
      <w:r w:rsidRPr="004F7ECD">
        <w:rPr>
          <w:rFonts w:ascii="Times New Roman" w:eastAsia="Times New Roman" w:hAnsi="Times New Roman"/>
          <w:b/>
          <w:sz w:val="24"/>
          <w:szCs w:val="24"/>
          <w:lang w:val="lv-LV"/>
        </w:rPr>
        <w:t>2017.gada 31.jūlijam</w:t>
      </w:r>
      <w:r w:rsidRPr="004F7ECD">
        <w:rPr>
          <w:rFonts w:ascii="Times New Roman" w:eastAsia="Times New Roman" w:hAnsi="Times New Roman"/>
          <w:sz w:val="24"/>
          <w:szCs w:val="24"/>
          <w:lang w:val="lv-LV"/>
        </w:rPr>
        <w:t>.”</w:t>
      </w:r>
    </w:p>
    <w:p w:rsidR="00C87933" w:rsidRDefault="00C87933" w:rsidP="004F7EC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:rsidR="00C87933" w:rsidRPr="00C87933" w:rsidRDefault="00C87933" w:rsidP="004F7EC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val="lv-LV"/>
        </w:rPr>
      </w:pPr>
      <w:r w:rsidRPr="00C87933">
        <w:rPr>
          <w:rFonts w:ascii="Times New Roman" w:eastAsia="Times New Roman" w:hAnsi="Times New Roman"/>
          <w:b/>
          <w:sz w:val="24"/>
          <w:szCs w:val="24"/>
          <w:u w:val="single"/>
          <w:lang w:val="lv-LV"/>
        </w:rPr>
        <w:t>2.</w:t>
      </w:r>
      <w:r w:rsidRPr="00C87933">
        <w:rPr>
          <w:rFonts w:ascii="Times New Roman" w:eastAsia="Times New Roman" w:hAnsi="Times New Roman"/>
          <w:sz w:val="24"/>
          <w:szCs w:val="24"/>
          <w:u w:val="single"/>
          <w:lang w:val="lv-LV"/>
        </w:rPr>
        <w:t>Tehniskās specifikācijas punkts 1.3.:</w:t>
      </w:r>
    </w:p>
    <w:p w:rsidR="004F7ECD" w:rsidRPr="004F7ECD" w:rsidRDefault="004F7ECD" w:rsidP="004F7EC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:rsidR="004F7ECD" w:rsidRDefault="004F7ECD" w:rsidP="004F7EC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4F7ECD">
        <w:rPr>
          <w:rFonts w:ascii="Times New Roman" w:eastAsia="Times New Roman" w:hAnsi="Times New Roman"/>
          <w:sz w:val="24"/>
          <w:szCs w:val="24"/>
          <w:lang w:val="lv-LV"/>
        </w:rPr>
        <w:tab/>
        <w:t xml:space="preserve">“ 1.3. Pakalpojuma sniegšanas periods - no </w:t>
      </w:r>
      <w:r w:rsidRPr="004F7ECD">
        <w:rPr>
          <w:rFonts w:ascii="Times New Roman" w:eastAsia="Times New Roman" w:hAnsi="Times New Roman"/>
          <w:b/>
          <w:sz w:val="24"/>
          <w:szCs w:val="24"/>
          <w:lang w:val="lv-LV"/>
        </w:rPr>
        <w:t>2016.gada 1.augusta</w:t>
      </w:r>
      <w:r w:rsidRPr="004F7ECD">
        <w:rPr>
          <w:rFonts w:ascii="Times New Roman" w:eastAsia="Times New Roman" w:hAnsi="Times New Roman"/>
          <w:sz w:val="24"/>
          <w:szCs w:val="24"/>
          <w:lang w:val="lv-LV"/>
        </w:rPr>
        <w:t xml:space="preserve"> līdz </w:t>
      </w:r>
      <w:r w:rsidRPr="004F7ECD">
        <w:rPr>
          <w:rFonts w:ascii="Times New Roman" w:eastAsia="Times New Roman" w:hAnsi="Times New Roman"/>
          <w:b/>
          <w:sz w:val="24"/>
          <w:szCs w:val="24"/>
          <w:lang w:val="lv-LV"/>
        </w:rPr>
        <w:t>2017.gada</w:t>
      </w:r>
      <w:r w:rsidRPr="004F7ECD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Pr="004F7ECD">
        <w:rPr>
          <w:rFonts w:ascii="Times New Roman" w:eastAsia="Times New Roman" w:hAnsi="Times New Roman"/>
          <w:b/>
          <w:sz w:val="24"/>
          <w:szCs w:val="24"/>
          <w:lang w:val="lv-LV"/>
        </w:rPr>
        <w:t>31.jūlijam</w:t>
      </w:r>
      <w:r w:rsidRPr="004F7ECD">
        <w:rPr>
          <w:rFonts w:ascii="Times New Roman" w:eastAsia="Times New Roman" w:hAnsi="Times New Roman"/>
          <w:sz w:val="24"/>
          <w:szCs w:val="24"/>
          <w:lang w:val="lv-LV"/>
        </w:rPr>
        <w:t>.”</w:t>
      </w:r>
    </w:p>
    <w:p w:rsidR="00C87933" w:rsidRDefault="00C87933" w:rsidP="004F7EC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:rsidR="00C87933" w:rsidRDefault="00C87933" w:rsidP="004F7ECD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lv-LV"/>
        </w:rPr>
      </w:pPr>
    </w:p>
    <w:p w:rsidR="00C87933" w:rsidRPr="00C87933" w:rsidRDefault="00C87933" w:rsidP="004F7EC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val="lv-LV"/>
        </w:rPr>
      </w:pPr>
      <w:r w:rsidRPr="00C87933">
        <w:rPr>
          <w:rFonts w:ascii="Times New Roman" w:eastAsia="Times New Roman" w:hAnsi="Times New Roman"/>
          <w:b/>
          <w:sz w:val="24"/>
          <w:szCs w:val="24"/>
          <w:u w:val="single"/>
          <w:lang w:val="lv-LV"/>
        </w:rPr>
        <w:t>3.</w:t>
      </w:r>
      <w:r w:rsidRPr="00C87933">
        <w:rPr>
          <w:rFonts w:ascii="Times New Roman" w:eastAsia="Times New Roman" w:hAnsi="Times New Roman"/>
          <w:sz w:val="24"/>
          <w:szCs w:val="24"/>
          <w:u w:val="single"/>
          <w:lang w:val="lv-LV"/>
        </w:rPr>
        <w:t>Iepirkuma līguma projekta punkts 2.1.:</w:t>
      </w:r>
    </w:p>
    <w:p w:rsidR="004F7ECD" w:rsidRPr="004F7ECD" w:rsidRDefault="004F7ECD" w:rsidP="004F7EC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:rsidR="004F7ECD" w:rsidRPr="004F7ECD" w:rsidRDefault="004F7ECD" w:rsidP="004F7EC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4F7ECD">
        <w:rPr>
          <w:rFonts w:ascii="Times New Roman" w:eastAsia="Times New Roman" w:hAnsi="Times New Roman"/>
          <w:sz w:val="24"/>
          <w:szCs w:val="24"/>
          <w:lang w:val="lv-LV"/>
        </w:rPr>
        <w:tab/>
        <w:t xml:space="preserve">“ 2.1. Līgums tiek slēgts uz laika periodu no </w:t>
      </w:r>
      <w:r w:rsidRPr="004F7ECD">
        <w:rPr>
          <w:rFonts w:ascii="Times New Roman" w:eastAsia="Times New Roman" w:hAnsi="Times New Roman"/>
          <w:b/>
          <w:sz w:val="24"/>
          <w:szCs w:val="24"/>
          <w:lang w:val="lv-LV"/>
        </w:rPr>
        <w:t>2016.gada 1.augusta</w:t>
      </w:r>
      <w:r w:rsidRPr="004F7ECD">
        <w:rPr>
          <w:rFonts w:ascii="Times New Roman" w:eastAsia="Times New Roman" w:hAnsi="Times New Roman"/>
          <w:sz w:val="24"/>
          <w:szCs w:val="24"/>
          <w:lang w:val="lv-LV"/>
        </w:rPr>
        <w:t xml:space="preserve"> līdz </w:t>
      </w:r>
      <w:r w:rsidRPr="004F7ECD">
        <w:rPr>
          <w:rFonts w:ascii="Times New Roman" w:eastAsia="Times New Roman" w:hAnsi="Times New Roman"/>
          <w:b/>
          <w:sz w:val="24"/>
          <w:szCs w:val="24"/>
          <w:lang w:val="lv-LV"/>
        </w:rPr>
        <w:t>2017.gada</w:t>
      </w:r>
      <w:r w:rsidRPr="004F7ECD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Pr="004F7ECD">
        <w:rPr>
          <w:rFonts w:ascii="Times New Roman" w:eastAsia="Times New Roman" w:hAnsi="Times New Roman"/>
          <w:b/>
          <w:sz w:val="24"/>
          <w:szCs w:val="24"/>
          <w:lang w:val="lv-LV"/>
        </w:rPr>
        <w:t>31.jūlijam.</w:t>
      </w:r>
      <w:r w:rsidRPr="004F7ECD">
        <w:rPr>
          <w:rFonts w:ascii="Times New Roman" w:eastAsia="Times New Roman" w:hAnsi="Times New Roman"/>
          <w:sz w:val="24"/>
          <w:szCs w:val="24"/>
          <w:lang w:val="lv-LV"/>
        </w:rPr>
        <w:t>”</w:t>
      </w:r>
    </w:p>
    <w:p w:rsidR="004F7ECD" w:rsidRPr="004F7ECD" w:rsidRDefault="004F7ECD">
      <w:pPr>
        <w:pStyle w:val="1"/>
        <w:spacing w:after="200" w:line="240" w:lineRule="auto"/>
        <w:jc w:val="right"/>
        <w:rPr>
          <w:rFonts w:ascii="Times New Roman" w:hAnsi="Times New Roman"/>
          <w:sz w:val="24"/>
          <w:szCs w:val="24"/>
          <w:lang w:val="lv-LV"/>
        </w:rPr>
      </w:pPr>
    </w:p>
    <w:sectPr w:rsidR="004F7ECD" w:rsidRPr="004F7ECD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BFB" w:rsidRDefault="00E07BFB">
      <w:pPr>
        <w:spacing w:after="0" w:line="240" w:lineRule="auto"/>
      </w:pPr>
      <w:r>
        <w:separator/>
      </w:r>
    </w:p>
  </w:endnote>
  <w:endnote w:type="continuationSeparator" w:id="0">
    <w:p w:rsidR="00E07BFB" w:rsidRDefault="00E07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BFB" w:rsidRDefault="00E07BF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07BFB" w:rsidRDefault="00E07B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31A84"/>
    <w:multiLevelType w:val="hybridMultilevel"/>
    <w:tmpl w:val="A0B484F4"/>
    <w:lvl w:ilvl="0" w:tplc="8E468FE4">
      <w:start w:val="1"/>
      <w:numFmt w:val="lowerRoman"/>
      <w:lvlText w:val="%1&gt;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927B2F"/>
    <w:multiLevelType w:val="hybridMultilevel"/>
    <w:tmpl w:val="EFD2CD88"/>
    <w:lvl w:ilvl="0" w:tplc="F77042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712"/>
    <w:rsid w:val="001A0EE9"/>
    <w:rsid w:val="00207592"/>
    <w:rsid w:val="002D7712"/>
    <w:rsid w:val="004F7ECD"/>
    <w:rsid w:val="005C0520"/>
    <w:rsid w:val="00A75428"/>
    <w:rsid w:val="00A95A25"/>
    <w:rsid w:val="00C87933"/>
    <w:rsid w:val="00E0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75B6CA-460E-4AD7-B440-86A4FB068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pPr>
      <w:suppressAutoHyphens/>
    </w:pPr>
  </w:style>
  <w:style w:type="character" w:customStyle="1" w:styleId="10">
    <w:name w:val="Основной шрифт абзаца1"/>
  </w:style>
  <w:style w:type="paragraph" w:customStyle="1" w:styleId="11">
    <w:name w:val="Верхний колонтитул1"/>
    <w:basedOn w:val="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3">
    <w:name w:val="Верхний колонтитул Знак"/>
    <w:basedOn w:val="10"/>
  </w:style>
  <w:style w:type="paragraph" w:customStyle="1" w:styleId="12">
    <w:name w:val="Нижний колонтитул1"/>
    <w:basedOn w:val="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10"/>
  </w:style>
  <w:style w:type="paragraph" w:customStyle="1" w:styleId="13">
    <w:name w:val="Текст выноски1"/>
    <w:basedOn w:val="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10"/>
    <w:rPr>
      <w:rFonts w:ascii="Segoe UI" w:hAnsi="Segoe UI" w:cs="Segoe UI"/>
      <w:sz w:val="18"/>
      <w:szCs w:val="18"/>
    </w:rPr>
  </w:style>
  <w:style w:type="paragraph" w:styleId="a6">
    <w:name w:val="Balloon Text"/>
    <w:basedOn w:val="a"/>
    <w:link w:val="14"/>
    <w:uiPriority w:val="99"/>
    <w:semiHidden/>
    <w:unhideWhenUsed/>
    <w:rsid w:val="00A75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4">
    <w:name w:val="Текст выноски Знак1"/>
    <w:basedOn w:val="a0"/>
    <w:link w:val="a6"/>
    <w:uiPriority w:val="99"/>
    <w:semiHidden/>
    <w:rsid w:val="00A75428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4F7E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LatInSoft SIA</Company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Olga.Mihajlova</dc:creator>
  <dc:description/>
  <cp:lastModifiedBy>Olga.Mihajlova</cp:lastModifiedBy>
  <cp:revision>6</cp:revision>
  <cp:lastPrinted>2016-05-03T06:06:00Z</cp:lastPrinted>
  <dcterms:created xsi:type="dcterms:W3CDTF">2016-05-03T05:53:00Z</dcterms:created>
  <dcterms:modified xsi:type="dcterms:W3CDTF">2016-05-03T06:23:00Z</dcterms:modified>
</cp:coreProperties>
</file>